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7C" w:rsidRPr="0093547C" w:rsidRDefault="0093547C" w:rsidP="0093547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93547C">
        <w:rPr>
          <w:rFonts w:ascii="Arial" w:eastAsia="Times New Roman" w:hAnsi="Arial" w:cs="Arial"/>
          <w:b/>
          <w:bCs/>
          <w:color w:val="95B639"/>
          <w:lang w:eastAsia="ru-RU"/>
        </w:rPr>
        <w:t>О внесении изменений в распоряжение Правительства Челябинской области от 31.10.2013 г. № 289-рп</w:t>
      </w:r>
    </w:p>
    <w:p w:rsidR="0093547C" w:rsidRPr="0093547C" w:rsidRDefault="0093547C" w:rsidP="0093547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93547C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01.07.2014</w:t>
      </w:r>
    </w:p>
    <w:p w:rsidR="0093547C" w:rsidRPr="0093547C" w:rsidRDefault="0093547C" w:rsidP="00935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3547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93547C" w:rsidRPr="0093547C" w:rsidRDefault="0093547C" w:rsidP="00935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3547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Внести в состав штаба по ликвидации административных барьеров для субъектов малого и среднего предпринимательства при Правительстве Челябинской области, утвержденный распоряжением Правительства Челябинской области от 31.10.2013 г. № 289-рп «О создании штаба по ликвидации административных барьеров для субъектов малого и среднего предпринимательства» (Южноуральская панорама, 23 ноября 2013 г., № 178, спецвыпуск № 41), следующие изменения:</w:t>
      </w:r>
    </w:p>
    <w:p w:rsidR="0093547C" w:rsidRPr="0093547C" w:rsidRDefault="0093547C" w:rsidP="00935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54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включить в состав штаба следующих лиц:</w:t>
      </w: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5"/>
        <w:gridCol w:w="7200"/>
      </w:tblGrid>
      <w:tr w:rsidR="0093547C" w:rsidRPr="0093547C" w:rsidTr="0093547C">
        <w:trPr>
          <w:tblCellSpacing w:w="0" w:type="dxa"/>
        </w:trPr>
        <w:tc>
          <w:tcPr>
            <w:tcW w:w="3135" w:type="dxa"/>
            <w:hideMark/>
          </w:tcPr>
          <w:p w:rsidR="0093547C" w:rsidRPr="0093547C" w:rsidRDefault="0093547C" w:rsidP="00935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3547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Бобраков А.Е.</w:t>
            </w:r>
          </w:p>
        </w:tc>
        <w:tc>
          <w:tcPr>
            <w:tcW w:w="315" w:type="dxa"/>
            <w:hideMark/>
          </w:tcPr>
          <w:p w:rsidR="0093547C" w:rsidRPr="0093547C" w:rsidRDefault="0093547C" w:rsidP="009354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3547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00" w:type="dxa"/>
            <w:hideMark/>
          </w:tcPr>
          <w:p w:rsidR="0093547C" w:rsidRPr="0093547C" w:rsidRDefault="0093547C" w:rsidP="00935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3547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Министр промышленности и природных ресурсов Челябинской области</w:t>
            </w:r>
          </w:p>
        </w:tc>
      </w:tr>
      <w:tr w:rsidR="0093547C" w:rsidRPr="0093547C" w:rsidTr="0093547C">
        <w:trPr>
          <w:tblCellSpacing w:w="0" w:type="dxa"/>
        </w:trPr>
        <w:tc>
          <w:tcPr>
            <w:tcW w:w="3135" w:type="dxa"/>
            <w:hideMark/>
          </w:tcPr>
          <w:p w:rsidR="0093547C" w:rsidRPr="0093547C" w:rsidRDefault="0093547C" w:rsidP="00935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3547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Кучиц Т.В.</w:t>
            </w:r>
          </w:p>
        </w:tc>
        <w:tc>
          <w:tcPr>
            <w:tcW w:w="315" w:type="dxa"/>
            <w:hideMark/>
          </w:tcPr>
          <w:p w:rsidR="0093547C" w:rsidRPr="0093547C" w:rsidRDefault="0093547C" w:rsidP="009354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3547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00" w:type="dxa"/>
            <w:hideMark/>
          </w:tcPr>
          <w:p w:rsidR="0093547C" w:rsidRPr="0093547C" w:rsidRDefault="0093547C" w:rsidP="00935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3547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председатель Государственного комитета «Единый тарифный орган Челябинской области»</w:t>
            </w:r>
          </w:p>
        </w:tc>
      </w:tr>
      <w:tr w:rsidR="0093547C" w:rsidRPr="0093547C" w:rsidTr="0093547C">
        <w:trPr>
          <w:tblCellSpacing w:w="0" w:type="dxa"/>
        </w:trPr>
        <w:tc>
          <w:tcPr>
            <w:tcW w:w="3135" w:type="dxa"/>
            <w:hideMark/>
          </w:tcPr>
          <w:p w:rsidR="0093547C" w:rsidRPr="0093547C" w:rsidRDefault="0093547C" w:rsidP="00935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3547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Пермяков О.А.</w:t>
            </w:r>
          </w:p>
        </w:tc>
        <w:tc>
          <w:tcPr>
            <w:tcW w:w="315" w:type="dxa"/>
            <w:hideMark/>
          </w:tcPr>
          <w:p w:rsidR="0093547C" w:rsidRPr="0093547C" w:rsidRDefault="0093547C" w:rsidP="0093547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3547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00" w:type="dxa"/>
            <w:hideMark/>
          </w:tcPr>
          <w:p w:rsidR="0093547C" w:rsidRPr="0093547C" w:rsidRDefault="0093547C" w:rsidP="00935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3547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директор автономной некоммерческой организации «Агентство инвестиционного развития Челябинской области» (по согласованию);</w:t>
            </w:r>
          </w:p>
        </w:tc>
      </w:tr>
    </w:tbl>
    <w:p w:rsidR="0093547C" w:rsidRPr="0093547C" w:rsidRDefault="0093547C" w:rsidP="0093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54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наименование должности Акбашевой И.В. изложить в следующей редакции: «первый заместитель Министра экономического развития Челябинской области»;</w:t>
      </w:r>
    </w:p>
    <w:p w:rsidR="0093547C" w:rsidRPr="0093547C" w:rsidRDefault="0093547C" w:rsidP="0093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54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наименование должности Петриди И.А. изложить в следующей редакции: «советник Губернатора Челябинской области»;</w:t>
      </w:r>
    </w:p>
    <w:p w:rsidR="0093547C" w:rsidRPr="0093547C" w:rsidRDefault="0093547C" w:rsidP="0093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54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наименование должности Голицына Е.В. изложить в следующей редакции: «руководитель аппарата Правительства Челябинской области»;</w:t>
      </w:r>
    </w:p>
    <w:p w:rsidR="0093547C" w:rsidRPr="0093547C" w:rsidRDefault="0093547C" w:rsidP="0093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54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исключить из состава штаба Ковальчука Е.В., Образцова С.Ю., Павлова В.В.</w:t>
      </w:r>
    </w:p>
    <w:p w:rsidR="0093547C" w:rsidRPr="0093547C" w:rsidRDefault="0093547C" w:rsidP="0093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54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распоряжение вступает в силу со дня его подписания.</w:t>
      </w:r>
    </w:p>
    <w:p w:rsidR="0093547C" w:rsidRPr="0093547C" w:rsidRDefault="0093547C" w:rsidP="00935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54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Настоящее распоряжение подлежит официальному опубликованию.</w:t>
      </w:r>
    </w:p>
    <w:p w:rsidR="0093547C" w:rsidRPr="0093547C" w:rsidRDefault="0093547C" w:rsidP="00935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93547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Председатель </w:t>
      </w:r>
      <w:r w:rsidRPr="0093547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Правительства Челябинской области                                                                                     С.Л. Комяков</w:t>
      </w:r>
    </w:p>
    <w:p w:rsidR="00CD411D" w:rsidRDefault="0093547C">
      <w:bookmarkStart w:id="0" w:name="_GoBack"/>
      <w:bookmarkEnd w:id="0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52B"/>
    <w:multiLevelType w:val="multilevel"/>
    <w:tmpl w:val="79A2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868CD"/>
    <w:multiLevelType w:val="multilevel"/>
    <w:tmpl w:val="A6C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F9"/>
    <w:rsid w:val="000B10F9"/>
    <w:rsid w:val="0083053C"/>
    <w:rsid w:val="0093547C"/>
    <w:rsid w:val="00C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1B426-0532-401B-9A16-2EE34EDB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5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2016-12-22T04:41:00Z</dcterms:created>
  <dcterms:modified xsi:type="dcterms:W3CDTF">2016-12-22T04:42:00Z</dcterms:modified>
</cp:coreProperties>
</file>