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8"/>
        <w:gridCol w:w="2924"/>
        <w:gridCol w:w="5933"/>
      </w:tblGrid>
      <w:tr w:rsidR="00F361B4" w14:paraId="17EE1278" w14:textId="77777777" w:rsidTr="00F361B4">
        <w:tc>
          <w:tcPr>
            <w:tcW w:w="562" w:type="dxa"/>
          </w:tcPr>
          <w:p w14:paraId="04E422E3" w14:textId="77777777" w:rsidR="00F361B4" w:rsidRDefault="00F361B4"/>
        </w:tc>
        <w:tc>
          <w:tcPr>
            <w:tcW w:w="3544" w:type="dxa"/>
          </w:tcPr>
          <w:p w14:paraId="3F1B055A" w14:textId="77777777" w:rsidR="00F361B4" w:rsidRDefault="00F361B4"/>
        </w:tc>
        <w:tc>
          <w:tcPr>
            <w:tcW w:w="5239" w:type="dxa"/>
          </w:tcPr>
          <w:p w14:paraId="0AA931F4" w14:textId="77777777" w:rsidR="00F361B4" w:rsidRDefault="00F361B4"/>
        </w:tc>
      </w:tr>
      <w:tr w:rsidR="00F361B4" w14:paraId="6CA27EFB" w14:textId="77777777" w:rsidTr="00F361B4">
        <w:tc>
          <w:tcPr>
            <w:tcW w:w="562" w:type="dxa"/>
          </w:tcPr>
          <w:p w14:paraId="23473B3F" w14:textId="7A9AD0E3" w:rsidR="00F361B4" w:rsidRDefault="00F361B4">
            <w:r>
              <w:t>1.</w:t>
            </w:r>
          </w:p>
        </w:tc>
        <w:tc>
          <w:tcPr>
            <w:tcW w:w="3544" w:type="dxa"/>
          </w:tcPr>
          <w:p w14:paraId="7EB89575" w14:textId="6057B6FA" w:rsidR="00F361B4" w:rsidRDefault="00F361B4">
            <w:r>
              <w:t>МСП Банк</w:t>
            </w:r>
          </w:p>
        </w:tc>
        <w:tc>
          <w:tcPr>
            <w:tcW w:w="5239" w:type="dxa"/>
          </w:tcPr>
          <w:p w14:paraId="13ACA0AC" w14:textId="0454BF67" w:rsidR="00F361B4" w:rsidRDefault="00F361B4">
            <w:hyperlink r:id="rId4" w:history="1">
              <w:r w:rsidRPr="009B748A">
                <w:rPr>
                  <w:rStyle w:val="a4"/>
                </w:rPr>
                <w:t>https://mspbank.ru/credit/kredit-na-vozobnovlenie/</w:t>
              </w:r>
            </w:hyperlink>
          </w:p>
          <w:p w14:paraId="0A4AA4D7" w14:textId="7BF8D266" w:rsidR="00F361B4" w:rsidRDefault="00F361B4"/>
        </w:tc>
      </w:tr>
      <w:tr w:rsidR="00F361B4" w14:paraId="4B052A24" w14:textId="77777777" w:rsidTr="00F361B4">
        <w:tc>
          <w:tcPr>
            <w:tcW w:w="562" w:type="dxa"/>
          </w:tcPr>
          <w:p w14:paraId="2379218A" w14:textId="0D5BB1D2" w:rsidR="00F361B4" w:rsidRDefault="00F361B4">
            <w:r>
              <w:t>2.</w:t>
            </w:r>
          </w:p>
        </w:tc>
        <w:tc>
          <w:tcPr>
            <w:tcW w:w="3544" w:type="dxa"/>
          </w:tcPr>
          <w:p w14:paraId="790864F9" w14:textId="3FE9A024" w:rsidR="00F361B4" w:rsidRDefault="00F361B4">
            <w:r w:rsidRPr="00F361B4">
              <w:t>ЧЕЛЯБИНВЕСТБАНК</w:t>
            </w:r>
          </w:p>
        </w:tc>
        <w:tc>
          <w:tcPr>
            <w:tcW w:w="5239" w:type="dxa"/>
          </w:tcPr>
          <w:p w14:paraId="2FEBEF5D" w14:textId="7E4D43BE" w:rsidR="00F361B4" w:rsidRDefault="00F361B4">
            <w:hyperlink r:id="rId5" w:history="1">
              <w:r w:rsidRPr="009B748A">
                <w:rPr>
                  <w:rStyle w:val="a4"/>
                </w:rPr>
                <w:t>https://</w:t>
              </w:r>
              <w:r w:rsidRPr="009B748A">
                <w:rPr>
                  <w:rStyle w:val="a4"/>
                </w:rPr>
                <w:t>c</w:t>
              </w:r>
              <w:r w:rsidRPr="009B748A">
                <w:rPr>
                  <w:rStyle w:val="a4"/>
                </w:rPr>
                <w:t>helinvest.ru/corp/credits/reopening.html</w:t>
              </w:r>
            </w:hyperlink>
          </w:p>
          <w:p w14:paraId="5216AD5A" w14:textId="3D924849" w:rsidR="00F361B4" w:rsidRDefault="00F361B4"/>
        </w:tc>
      </w:tr>
      <w:tr w:rsidR="00F361B4" w14:paraId="7ECCD0C6" w14:textId="77777777" w:rsidTr="00F361B4">
        <w:tc>
          <w:tcPr>
            <w:tcW w:w="562" w:type="dxa"/>
          </w:tcPr>
          <w:p w14:paraId="48A38662" w14:textId="48483199" w:rsidR="00F361B4" w:rsidRDefault="00F361B4">
            <w:r>
              <w:t>3.</w:t>
            </w:r>
          </w:p>
        </w:tc>
        <w:tc>
          <w:tcPr>
            <w:tcW w:w="3544" w:type="dxa"/>
          </w:tcPr>
          <w:p w14:paraId="4467278E" w14:textId="2D210BC1" w:rsidR="00F361B4" w:rsidRDefault="007175BC">
            <w:r w:rsidRPr="00F361B4">
              <w:t>ЧЕЛИНДБАНК</w:t>
            </w:r>
          </w:p>
        </w:tc>
        <w:tc>
          <w:tcPr>
            <w:tcW w:w="5239" w:type="dxa"/>
          </w:tcPr>
          <w:p w14:paraId="33E753E2" w14:textId="56AEBFA2" w:rsidR="00F361B4" w:rsidRDefault="00F361B4">
            <w:hyperlink r:id="rId6" w:history="1">
              <w:r w:rsidRPr="009B748A">
                <w:rPr>
                  <w:rStyle w:val="a4"/>
                </w:rPr>
                <w:t>https://www.chelindbank.ru/smallbiz/credits/biz/kredit-na-vozobnovlenie-deyatelnosti/</w:t>
              </w:r>
            </w:hyperlink>
          </w:p>
          <w:p w14:paraId="44655724" w14:textId="0C304C2F" w:rsidR="00F361B4" w:rsidRDefault="00F361B4"/>
        </w:tc>
      </w:tr>
      <w:tr w:rsidR="00F361B4" w14:paraId="0EF9832D" w14:textId="77777777" w:rsidTr="00F361B4">
        <w:tc>
          <w:tcPr>
            <w:tcW w:w="562" w:type="dxa"/>
          </w:tcPr>
          <w:p w14:paraId="30EE49D6" w14:textId="60821BED" w:rsidR="00F361B4" w:rsidRDefault="00F361B4">
            <w:r>
              <w:t>4.</w:t>
            </w:r>
          </w:p>
        </w:tc>
        <w:tc>
          <w:tcPr>
            <w:tcW w:w="3544" w:type="dxa"/>
          </w:tcPr>
          <w:p w14:paraId="40936AE3" w14:textId="5331F8B6" w:rsidR="00F361B4" w:rsidRDefault="00F361B4">
            <w:r>
              <w:t>Промсвязьбанк</w:t>
            </w:r>
          </w:p>
        </w:tc>
        <w:tc>
          <w:tcPr>
            <w:tcW w:w="5239" w:type="dxa"/>
          </w:tcPr>
          <w:p w14:paraId="548F1FAE" w14:textId="187B4610" w:rsidR="00F361B4" w:rsidRDefault="00F361B4">
            <w:hyperlink r:id="rId7" w:history="1">
              <w:r w:rsidRPr="009B748A">
                <w:rPr>
                  <w:rStyle w:val="a4"/>
                </w:rPr>
                <w:t>https://bezbumag.psbank.ru/</w:t>
              </w:r>
            </w:hyperlink>
          </w:p>
          <w:p w14:paraId="72785FA0" w14:textId="1268ABAF" w:rsidR="00F361B4" w:rsidRDefault="00F361B4"/>
        </w:tc>
      </w:tr>
      <w:tr w:rsidR="00F361B4" w14:paraId="783E5B42" w14:textId="77777777" w:rsidTr="00F361B4">
        <w:tc>
          <w:tcPr>
            <w:tcW w:w="562" w:type="dxa"/>
          </w:tcPr>
          <w:p w14:paraId="152A072E" w14:textId="2347BD9F" w:rsidR="00F361B4" w:rsidRDefault="00F361B4">
            <w:r>
              <w:t>5.</w:t>
            </w:r>
          </w:p>
        </w:tc>
        <w:tc>
          <w:tcPr>
            <w:tcW w:w="3544" w:type="dxa"/>
          </w:tcPr>
          <w:p w14:paraId="08621B2C" w14:textId="25DDC2B9" w:rsidR="00F361B4" w:rsidRDefault="00F361B4">
            <w:r>
              <w:t>ВТБ Банк</w:t>
            </w:r>
          </w:p>
        </w:tc>
        <w:tc>
          <w:tcPr>
            <w:tcW w:w="5239" w:type="dxa"/>
          </w:tcPr>
          <w:p w14:paraId="25587E50" w14:textId="3939E5D5" w:rsidR="00F361B4" w:rsidRDefault="00F361B4">
            <w:hyperlink r:id="rId8" w:history="1">
              <w:r w:rsidRPr="009B748A">
                <w:rPr>
                  <w:rStyle w:val="a4"/>
                </w:rPr>
                <w:t>https://www.vtb.ru/malyj-biznes/kredity-i-garantii/kredit-na-vozobnovlenie-deyatelnosti/</w:t>
              </w:r>
            </w:hyperlink>
          </w:p>
          <w:p w14:paraId="36B927F3" w14:textId="1B1F9309" w:rsidR="00F361B4" w:rsidRDefault="00F361B4"/>
        </w:tc>
      </w:tr>
      <w:tr w:rsidR="00F361B4" w14:paraId="3E89914C" w14:textId="77777777" w:rsidTr="00F361B4">
        <w:tc>
          <w:tcPr>
            <w:tcW w:w="562" w:type="dxa"/>
          </w:tcPr>
          <w:p w14:paraId="0B3FE5D8" w14:textId="101EE763" w:rsidR="00F361B4" w:rsidRDefault="00F361B4">
            <w:r>
              <w:t>6.</w:t>
            </w:r>
          </w:p>
        </w:tc>
        <w:tc>
          <w:tcPr>
            <w:tcW w:w="3544" w:type="dxa"/>
          </w:tcPr>
          <w:p w14:paraId="315CC7FA" w14:textId="77777777" w:rsidR="00F361B4" w:rsidRDefault="00F361B4">
            <w:r>
              <w:t>Сбербанк</w:t>
            </w:r>
          </w:p>
          <w:p w14:paraId="2D61547B" w14:textId="67CCA82E" w:rsidR="007175BC" w:rsidRDefault="007175BC"/>
        </w:tc>
        <w:tc>
          <w:tcPr>
            <w:tcW w:w="5239" w:type="dxa"/>
          </w:tcPr>
          <w:p w14:paraId="09F2B154" w14:textId="00C7DD06" w:rsidR="00F361B4" w:rsidRDefault="00F361B4">
            <w:hyperlink r:id="rId9" w:history="1">
              <w:r>
                <w:rPr>
                  <w:rStyle w:val="a4"/>
                </w:rPr>
                <w:t>https://www.sberbank.ru/ru/s_m_business/credits/restr?tab=2</w:t>
              </w:r>
            </w:hyperlink>
          </w:p>
        </w:tc>
      </w:tr>
      <w:tr w:rsidR="00F361B4" w14:paraId="4168D606" w14:textId="77777777" w:rsidTr="00F361B4">
        <w:tc>
          <w:tcPr>
            <w:tcW w:w="562" w:type="dxa"/>
          </w:tcPr>
          <w:p w14:paraId="3E97E9C6" w14:textId="5DDB125B" w:rsidR="00F361B4" w:rsidRDefault="00F361B4">
            <w:r>
              <w:t>7.</w:t>
            </w:r>
          </w:p>
        </w:tc>
        <w:tc>
          <w:tcPr>
            <w:tcW w:w="3544" w:type="dxa"/>
          </w:tcPr>
          <w:p w14:paraId="64F0309C" w14:textId="24258A56" w:rsidR="00F361B4" w:rsidRDefault="00F361B4">
            <w:r w:rsidRPr="00F361B4">
              <w:t>АК БАРС БАНК</w:t>
            </w:r>
          </w:p>
        </w:tc>
        <w:tc>
          <w:tcPr>
            <w:tcW w:w="5239" w:type="dxa"/>
          </w:tcPr>
          <w:p w14:paraId="781CC78B" w14:textId="64C54687" w:rsidR="00F361B4" w:rsidRDefault="00F361B4">
            <w:hyperlink r:id="rId10" w:history="1">
              <w:r w:rsidRPr="009B748A">
                <w:rPr>
                  <w:rStyle w:val="a4"/>
                </w:rPr>
                <w:t>https://www.akbars.ru/small-business/credits/vozobnovlenie-deyatelnosti/</w:t>
              </w:r>
            </w:hyperlink>
          </w:p>
          <w:p w14:paraId="6D85CF26" w14:textId="1CFB84A7" w:rsidR="00F361B4" w:rsidRDefault="00F361B4"/>
        </w:tc>
      </w:tr>
      <w:tr w:rsidR="00F361B4" w14:paraId="6204E179" w14:textId="77777777" w:rsidTr="00F361B4">
        <w:tc>
          <w:tcPr>
            <w:tcW w:w="562" w:type="dxa"/>
          </w:tcPr>
          <w:p w14:paraId="6DE76956" w14:textId="527C48C3" w:rsidR="00F361B4" w:rsidRDefault="007175BC">
            <w:r>
              <w:t>8.</w:t>
            </w:r>
          </w:p>
        </w:tc>
        <w:tc>
          <w:tcPr>
            <w:tcW w:w="3544" w:type="dxa"/>
          </w:tcPr>
          <w:p w14:paraId="61C0FB2E" w14:textId="231A872B" w:rsidR="00F361B4" w:rsidRDefault="007175BC">
            <w:proofErr w:type="spellStart"/>
            <w:r>
              <w:t>Россельхозбанк</w:t>
            </w:r>
            <w:proofErr w:type="spellEnd"/>
          </w:p>
        </w:tc>
        <w:tc>
          <w:tcPr>
            <w:tcW w:w="5239" w:type="dxa"/>
          </w:tcPr>
          <w:p w14:paraId="43710620" w14:textId="7C96F150" w:rsidR="00F361B4" w:rsidRDefault="007175BC">
            <w:hyperlink r:id="rId11" w:history="1">
              <w:r>
                <w:rPr>
                  <w:rStyle w:val="a4"/>
                </w:rPr>
                <w:t>https://www.rshb.ru/smallbusiness/gos_msp/</w:t>
              </w:r>
            </w:hyperlink>
          </w:p>
        </w:tc>
      </w:tr>
      <w:tr w:rsidR="00F361B4" w14:paraId="413725DB" w14:textId="77777777" w:rsidTr="00F361B4">
        <w:tc>
          <w:tcPr>
            <w:tcW w:w="562" w:type="dxa"/>
          </w:tcPr>
          <w:p w14:paraId="704AD5B7" w14:textId="77777777" w:rsidR="00F361B4" w:rsidRDefault="00F361B4"/>
        </w:tc>
        <w:tc>
          <w:tcPr>
            <w:tcW w:w="3544" w:type="dxa"/>
          </w:tcPr>
          <w:p w14:paraId="01F5C9DE" w14:textId="77777777" w:rsidR="00F361B4" w:rsidRDefault="00F361B4"/>
        </w:tc>
        <w:tc>
          <w:tcPr>
            <w:tcW w:w="5239" w:type="dxa"/>
          </w:tcPr>
          <w:p w14:paraId="4D4DEAD7" w14:textId="77777777" w:rsidR="00F361B4" w:rsidRDefault="00F361B4"/>
        </w:tc>
      </w:tr>
    </w:tbl>
    <w:p w14:paraId="7941DE2C" w14:textId="77777777" w:rsidR="00D55B0C" w:rsidRDefault="00D55B0C"/>
    <w:sectPr w:rsidR="00D55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25"/>
    <w:rsid w:val="002A222E"/>
    <w:rsid w:val="007175BC"/>
    <w:rsid w:val="00D55B0C"/>
    <w:rsid w:val="00F361B4"/>
    <w:rsid w:val="00F4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1984C"/>
  <w15:chartTrackingRefBased/>
  <w15:docId w15:val="{DAED2856-5AE5-4564-AE73-A5F8D8BFE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61B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61B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7175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tb.ru/malyj-biznes/kredity-i-garantii/kredit-na-vozobnovlenie-deyatelnosti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bezbumag.psbank.ru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elindbank.ru/smallbiz/credits/biz/kredit-na-vozobnovlenie-deyatelnosti/" TargetMode="External"/><Relationship Id="rId11" Type="http://schemas.openxmlformats.org/officeDocument/2006/relationships/hyperlink" Target="https://www.rshb.ru/smallbusiness/gos_msp/" TargetMode="External"/><Relationship Id="rId5" Type="http://schemas.openxmlformats.org/officeDocument/2006/relationships/hyperlink" Target="https://chelinvest.ru/corp/credits/reopening.html" TargetMode="External"/><Relationship Id="rId10" Type="http://schemas.openxmlformats.org/officeDocument/2006/relationships/hyperlink" Target="https://www.akbars.ru/small-business/credits/vozobnovlenie-deyatelnosti/" TargetMode="External"/><Relationship Id="rId4" Type="http://schemas.openxmlformats.org/officeDocument/2006/relationships/hyperlink" Target="https://mspbank.ru/credit/kredit-na-vozobnovlenie/" TargetMode="External"/><Relationship Id="rId9" Type="http://schemas.openxmlformats.org/officeDocument/2006/relationships/hyperlink" Target="https://www.sberbank.ru/ru/s_m_business/credits/restr?ta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Гугнин</dc:creator>
  <cp:keywords/>
  <dc:description/>
  <cp:lastModifiedBy>Антон Гугнин</cp:lastModifiedBy>
  <cp:revision>2</cp:revision>
  <dcterms:created xsi:type="dcterms:W3CDTF">2020-06-11T09:12:00Z</dcterms:created>
  <dcterms:modified xsi:type="dcterms:W3CDTF">2020-06-11T09:46:00Z</dcterms:modified>
</cp:coreProperties>
</file>