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3A" w:rsidRPr="00D23931" w:rsidRDefault="006E433A" w:rsidP="008A1892">
      <w:pPr>
        <w:suppressAutoHyphens/>
        <w:spacing w:after="0" w:line="240" w:lineRule="auto"/>
        <w:ind w:firstLine="567"/>
        <w:jc w:val="both"/>
        <w:rPr>
          <w:rFonts w:ascii="Times New Roman" w:hAnsi="Times New Roman"/>
          <w:b/>
          <w:color w:val="000000" w:themeColor="text1"/>
          <w:sz w:val="26"/>
          <w:szCs w:val="26"/>
          <w:lang w:eastAsia="zh-CN"/>
        </w:rPr>
      </w:pPr>
      <w:r w:rsidRPr="00D23931">
        <w:rPr>
          <w:rFonts w:ascii="Times New Roman" w:hAnsi="Times New Roman"/>
          <w:b/>
          <w:color w:val="000000" w:themeColor="text1"/>
          <w:sz w:val="26"/>
          <w:szCs w:val="26"/>
          <w:lang w:eastAsia="zh-CN"/>
        </w:rPr>
        <w:t xml:space="preserve">Обобщение судебной практики по применению Федерального закона от 18.07.2011 № 223-ФЗ «О закупках товаров, работ, услуг отдельными видами юридических лиц» (далее – Закон о закупках) </w:t>
      </w:r>
      <w:r w:rsidRPr="00D23931">
        <w:rPr>
          <w:rFonts w:ascii="Times New Roman" w:hAnsi="Times New Roman"/>
          <w:b/>
          <w:bCs/>
          <w:color w:val="000000" w:themeColor="text1"/>
          <w:sz w:val="26"/>
          <w:szCs w:val="26"/>
          <w:lang w:eastAsia="ru-RU"/>
        </w:rPr>
        <w:t xml:space="preserve">в </w:t>
      </w:r>
      <w:r w:rsidR="00944D89" w:rsidRPr="00D23931">
        <w:rPr>
          <w:rFonts w:ascii="Times New Roman" w:hAnsi="Times New Roman"/>
          <w:b/>
          <w:color w:val="000000" w:themeColor="text1"/>
          <w:sz w:val="26"/>
          <w:szCs w:val="26"/>
          <w:lang w:eastAsia="zh-CN"/>
        </w:rPr>
        <w:t>201</w:t>
      </w:r>
      <w:r w:rsidR="00964025" w:rsidRPr="00D23931">
        <w:rPr>
          <w:rFonts w:ascii="Times New Roman" w:hAnsi="Times New Roman"/>
          <w:b/>
          <w:color w:val="000000" w:themeColor="text1"/>
          <w:sz w:val="26"/>
          <w:szCs w:val="26"/>
          <w:lang w:eastAsia="zh-CN"/>
        </w:rPr>
        <w:t>9</w:t>
      </w:r>
      <w:r w:rsidRPr="00D23931">
        <w:rPr>
          <w:rFonts w:ascii="Times New Roman" w:hAnsi="Times New Roman"/>
          <w:b/>
          <w:color w:val="000000" w:themeColor="text1"/>
          <w:sz w:val="26"/>
          <w:szCs w:val="26"/>
          <w:lang w:eastAsia="zh-CN"/>
        </w:rPr>
        <w:t xml:space="preserve"> году</w:t>
      </w:r>
    </w:p>
    <w:p w:rsidR="006E433A" w:rsidRPr="00D23931" w:rsidRDefault="006E433A" w:rsidP="008A1892">
      <w:pPr>
        <w:suppressAutoHyphens/>
        <w:spacing w:after="0" w:line="240" w:lineRule="auto"/>
        <w:ind w:firstLine="567"/>
        <w:jc w:val="both"/>
        <w:rPr>
          <w:rFonts w:ascii="Times New Roman" w:hAnsi="Times New Roman"/>
          <w:color w:val="000000" w:themeColor="text1"/>
          <w:sz w:val="26"/>
          <w:szCs w:val="26"/>
          <w:lang w:eastAsia="zh-CN"/>
        </w:rPr>
      </w:pPr>
    </w:p>
    <w:p w:rsidR="00943BA9" w:rsidRPr="00D23931" w:rsidRDefault="006E433A" w:rsidP="008A1892">
      <w:pPr>
        <w:spacing w:after="0" w:line="240" w:lineRule="auto"/>
        <w:ind w:firstLine="567"/>
        <w:jc w:val="both"/>
        <w:rPr>
          <w:rFonts w:ascii="Times New Roman" w:hAnsi="Times New Roman"/>
          <w:i/>
          <w:color w:val="000000" w:themeColor="text1"/>
          <w:sz w:val="26"/>
          <w:szCs w:val="26"/>
          <w:lang w:eastAsia="zh-CN"/>
        </w:rPr>
      </w:pPr>
      <w:r w:rsidRPr="00D23931">
        <w:rPr>
          <w:rFonts w:ascii="Times New Roman" w:hAnsi="Times New Roman"/>
          <w:i/>
          <w:color w:val="000000" w:themeColor="text1"/>
          <w:sz w:val="26"/>
          <w:szCs w:val="26"/>
          <w:lang w:eastAsia="zh-CN"/>
        </w:rPr>
        <w:t>Вашему вниманию предлагается обзор</w:t>
      </w:r>
      <w:r w:rsidR="00CD16F2">
        <w:rPr>
          <w:rFonts w:ascii="Times New Roman" w:hAnsi="Times New Roman"/>
          <w:i/>
          <w:color w:val="000000" w:themeColor="text1"/>
          <w:sz w:val="26"/>
          <w:szCs w:val="26"/>
          <w:lang w:eastAsia="zh-CN"/>
        </w:rPr>
        <w:t xml:space="preserve"> 61</w:t>
      </w:r>
      <w:r w:rsidRPr="00D23931">
        <w:rPr>
          <w:rFonts w:ascii="Times New Roman" w:hAnsi="Times New Roman"/>
          <w:i/>
          <w:color w:val="000000" w:themeColor="text1"/>
          <w:sz w:val="26"/>
          <w:szCs w:val="26"/>
          <w:lang w:eastAsia="zh-CN"/>
        </w:rPr>
        <w:t xml:space="preserve"> судебн</w:t>
      </w:r>
      <w:r w:rsidR="00CD16F2">
        <w:rPr>
          <w:rFonts w:ascii="Times New Roman" w:hAnsi="Times New Roman"/>
          <w:i/>
          <w:color w:val="000000" w:themeColor="text1"/>
          <w:sz w:val="26"/>
          <w:szCs w:val="26"/>
          <w:lang w:eastAsia="zh-CN"/>
        </w:rPr>
        <w:t>ого</w:t>
      </w:r>
      <w:r w:rsidRPr="00D23931">
        <w:rPr>
          <w:rFonts w:ascii="Times New Roman" w:hAnsi="Times New Roman"/>
          <w:i/>
          <w:color w:val="000000" w:themeColor="text1"/>
          <w:sz w:val="26"/>
          <w:szCs w:val="26"/>
          <w:lang w:eastAsia="zh-CN"/>
        </w:rPr>
        <w:t xml:space="preserve"> дел</w:t>
      </w:r>
      <w:r w:rsidR="00CD16F2">
        <w:rPr>
          <w:rFonts w:ascii="Times New Roman" w:hAnsi="Times New Roman"/>
          <w:i/>
          <w:color w:val="000000" w:themeColor="text1"/>
          <w:sz w:val="26"/>
          <w:szCs w:val="26"/>
          <w:lang w:eastAsia="zh-CN"/>
        </w:rPr>
        <w:t>а</w:t>
      </w:r>
      <w:r w:rsidRPr="00D23931">
        <w:rPr>
          <w:rFonts w:ascii="Times New Roman" w:hAnsi="Times New Roman"/>
          <w:i/>
          <w:color w:val="000000" w:themeColor="text1"/>
          <w:sz w:val="26"/>
          <w:szCs w:val="26"/>
          <w:lang w:eastAsia="zh-CN"/>
        </w:rPr>
        <w:t>, содержащ</w:t>
      </w:r>
      <w:r w:rsidR="00A93FDD">
        <w:rPr>
          <w:rFonts w:ascii="Times New Roman" w:hAnsi="Times New Roman"/>
          <w:i/>
          <w:color w:val="000000" w:themeColor="text1"/>
          <w:sz w:val="26"/>
          <w:szCs w:val="26"/>
          <w:lang w:eastAsia="zh-CN"/>
        </w:rPr>
        <w:t>ий</w:t>
      </w:r>
      <w:r w:rsidRPr="00D23931">
        <w:rPr>
          <w:rFonts w:ascii="Times New Roman" w:hAnsi="Times New Roman"/>
          <w:i/>
          <w:color w:val="000000" w:themeColor="text1"/>
          <w:sz w:val="26"/>
          <w:szCs w:val="26"/>
          <w:lang w:eastAsia="zh-CN"/>
        </w:rPr>
        <w:t xml:space="preserve"> следующие выводы.</w:t>
      </w:r>
    </w:p>
    <w:p w:rsidR="00700666" w:rsidRPr="00D23931" w:rsidRDefault="00700666" w:rsidP="008A1892">
      <w:pPr>
        <w:autoSpaceDE w:val="0"/>
        <w:autoSpaceDN w:val="0"/>
        <w:adjustRightInd w:val="0"/>
        <w:spacing w:after="0" w:line="240" w:lineRule="auto"/>
        <w:ind w:firstLine="567"/>
        <w:jc w:val="both"/>
        <w:rPr>
          <w:rFonts w:ascii="Times New Roman" w:eastAsiaTheme="minorHAnsi" w:hAnsi="Times New Roman"/>
          <w:b/>
          <w:i/>
          <w:sz w:val="26"/>
          <w:szCs w:val="26"/>
        </w:rPr>
      </w:pPr>
    </w:p>
    <w:p w:rsidR="009836EF" w:rsidRPr="00D23931" w:rsidRDefault="005A05EF" w:rsidP="008A1892">
      <w:pPr>
        <w:autoSpaceDE w:val="0"/>
        <w:autoSpaceDN w:val="0"/>
        <w:adjustRightInd w:val="0"/>
        <w:spacing w:after="0" w:line="240" w:lineRule="auto"/>
        <w:ind w:firstLine="567"/>
        <w:jc w:val="both"/>
        <w:rPr>
          <w:rFonts w:ascii="Times New Roman" w:eastAsiaTheme="minorHAnsi" w:hAnsi="Times New Roman"/>
          <w:b/>
          <w:i/>
          <w:sz w:val="26"/>
          <w:szCs w:val="26"/>
        </w:rPr>
      </w:pPr>
      <w:r w:rsidRPr="00D23931">
        <w:rPr>
          <w:rFonts w:ascii="Times New Roman" w:eastAsiaTheme="minorHAnsi" w:hAnsi="Times New Roman"/>
          <w:b/>
          <w:i/>
          <w:sz w:val="26"/>
          <w:szCs w:val="26"/>
        </w:rPr>
        <w:t>ВЕРХОВНЫЙ СУД</w:t>
      </w:r>
      <w:r w:rsidR="00B41E59" w:rsidRPr="00D23931">
        <w:rPr>
          <w:rFonts w:ascii="Times New Roman" w:eastAsiaTheme="minorHAnsi" w:hAnsi="Times New Roman"/>
          <w:b/>
          <w:i/>
          <w:sz w:val="26"/>
          <w:szCs w:val="26"/>
        </w:rPr>
        <w:t xml:space="preserve"> РОССИЙСКОЙ ФЕДЕРАЦИИ</w:t>
      </w:r>
    </w:p>
    <w:p w:rsidR="007052AD" w:rsidRPr="00D23931" w:rsidRDefault="007052AD" w:rsidP="008A1892">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p>
    <w:p w:rsidR="003D58B5" w:rsidRPr="00D23931" w:rsidRDefault="007052AD"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 xml:space="preserve">Если односторонний отказ от исполнения обязательства или одностороннее изменение его условий совершены тогда, когда это не предусмотрено законом, иным правовым актом или соглашением </w:t>
      </w:r>
      <w:r w:rsidR="00233FD6" w:rsidRPr="00D23931">
        <w:rPr>
          <w:rFonts w:ascii="Times New Roman" w:eastAsia="Times New Roman" w:hAnsi="Times New Roman"/>
          <w:b/>
          <w:bCs/>
          <w:sz w:val="26"/>
          <w:szCs w:val="26"/>
          <w:lang w:eastAsia="ru-RU"/>
        </w:rPr>
        <w:t>сторон,</w:t>
      </w:r>
      <w:r w:rsidRPr="00D23931">
        <w:rPr>
          <w:rFonts w:ascii="Times New Roman" w:eastAsia="Times New Roman" w:hAnsi="Times New Roman"/>
          <w:b/>
          <w:bCs/>
          <w:sz w:val="26"/>
          <w:szCs w:val="26"/>
          <w:lang w:eastAsia="ru-RU"/>
        </w:rPr>
        <w:t xml:space="preserve"> или не соблюдены требования к их совершению, то по общему правилу такой односторонний отказ от исполнения обязательства или одностороннее изменение его условий не влекут юридических последствий, на которые они были направлены (</w:t>
      </w:r>
      <w:r w:rsidR="003D58B5" w:rsidRPr="00D23931">
        <w:rPr>
          <w:rFonts w:ascii="Times New Roman" w:eastAsia="Times New Roman" w:hAnsi="Times New Roman"/>
          <w:b/>
          <w:bCs/>
          <w:sz w:val="26"/>
          <w:szCs w:val="26"/>
          <w:lang w:eastAsia="ru-RU"/>
        </w:rPr>
        <w:t>№ А40-286839/2018</w:t>
      </w:r>
      <w:r w:rsidRPr="00D23931">
        <w:rPr>
          <w:rFonts w:ascii="Times New Roman" w:eastAsia="Times New Roman" w:hAnsi="Times New Roman"/>
          <w:b/>
          <w:bCs/>
          <w:sz w:val="26"/>
          <w:szCs w:val="26"/>
          <w:lang w:eastAsia="ru-RU"/>
        </w:rPr>
        <w:t>).</w:t>
      </w:r>
    </w:p>
    <w:p w:rsidR="00FD00A0" w:rsidRPr="00D23931" w:rsidRDefault="002536E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ФАУ «25 Государственный научно-исследовательский институт химмотологии Министерства обороны Российской Федерации» (далее – </w:t>
      </w:r>
      <w:r w:rsidR="00F91E47" w:rsidRPr="00D23931">
        <w:rPr>
          <w:rFonts w:ascii="Times New Roman" w:eastAsia="Times New Roman" w:hAnsi="Times New Roman"/>
          <w:bCs/>
          <w:sz w:val="26"/>
          <w:szCs w:val="26"/>
          <w:lang w:eastAsia="ru-RU"/>
        </w:rPr>
        <w:t>заказчик</w:t>
      </w:r>
      <w:r w:rsidRPr="00D23931">
        <w:rPr>
          <w:rFonts w:ascii="Times New Roman" w:eastAsia="Times New Roman" w:hAnsi="Times New Roman"/>
          <w:bCs/>
          <w:sz w:val="26"/>
          <w:szCs w:val="26"/>
          <w:lang w:eastAsia="ru-RU"/>
        </w:rPr>
        <w:t>)</w:t>
      </w:r>
      <w:r w:rsidR="003D58B5" w:rsidRPr="00D23931">
        <w:rPr>
          <w:rFonts w:ascii="Times New Roman" w:eastAsia="Times New Roman" w:hAnsi="Times New Roman"/>
          <w:bCs/>
          <w:sz w:val="26"/>
          <w:szCs w:val="26"/>
          <w:lang w:eastAsia="ru-RU"/>
        </w:rPr>
        <w:t xml:space="preserve"> обратилось в суд с иско</w:t>
      </w:r>
      <w:r w:rsidR="00C807F0" w:rsidRPr="00D23931">
        <w:rPr>
          <w:rFonts w:ascii="Times New Roman" w:eastAsia="Times New Roman" w:hAnsi="Times New Roman"/>
          <w:bCs/>
          <w:sz w:val="26"/>
          <w:szCs w:val="26"/>
          <w:lang w:eastAsia="ru-RU"/>
        </w:rPr>
        <w:t>м</w:t>
      </w:r>
      <w:r w:rsidR="003D58B5" w:rsidRPr="00D23931">
        <w:rPr>
          <w:rFonts w:ascii="Times New Roman" w:eastAsia="Times New Roman" w:hAnsi="Times New Roman"/>
          <w:bCs/>
          <w:sz w:val="26"/>
          <w:szCs w:val="26"/>
          <w:lang w:eastAsia="ru-RU"/>
        </w:rPr>
        <w:t xml:space="preserve"> к </w:t>
      </w:r>
      <w:r w:rsidRPr="00D23931">
        <w:rPr>
          <w:rFonts w:ascii="Times New Roman" w:eastAsia="Times New Roman" w:hAnsi="Times New Roman"/>
          <w:bCs/>
          <w:sz w:val="26"/>
          <w:szCs w:val="26"/>
          <w:lang w:eastAsia="ru-RU"/>
        </w:rPr>
        <w:t>ООО</w:t>
      </w:r>
      <w:r w:rsidR="003D58B5" w:rsidRPr="00D23931">
        <w:rPr>
          <w:rFonts w:ascii="Times New Roman" w:eastAsia="Times New Roman" w:hAnsi="Times New Roman"/>
          <w:bCs/>
          <w:sz w:val="26"/>
          <w:szCs w:val="26"/>
          <w:lang w:eastAsia="ru-RU"/>
        </w:rPr>
        <w:t xml:space="preserve"> «Интер Грин Техникс» (далее – </w:t>
      </w:r>
      <w:r w:rsidR="00F91E47" w:rsidRPr="00D23931">
        <w:rPr>
          <w:rFonts w:ascii="Times New Roman" w:eastAsia="Times New Roman" w:hAnsi="Times New Roman"/>
          <w:bCs/>
          <w:sz w:val="26"/>
          <w:szCs w:val="26"/>
          <w:lang w:eastAsia="ru-RU"/>
        </w:rPr>
        <w:t>подрядчик</w:t>
      </w:r>
      <w:r w:rsidR="003D58B5" w:rsidRPr="00D23931">
        <w:rPr>
          <w:rFonts w:ascii="Times New Roman" w:eastAsia="Times New Roman" w:hAnsi="Times New Roman"/>
          <w:bCs/>
          <w:sz w:val="26"/>
          <w:szCs w:val="26"/>
          <w:lang w:eastAsia="ru-RU"/>
        </w:rPr>
        <w:t>) о расторжении договора</w:t>
      </w:r>
      <w:r w:rsidR="00C807F0" w:rsidRPr="00D23931">
        <w:rPr>
          <w:rFonts w:ascii="Times New Roman" w:eastAsia="Times New Roman" w:hAnsi="Times New Roman"/>
          <w:bCs/>
          <w:sz w:val="26"/>
          <w:szCs w:val="26"/>
          <w:lang w:eastAsia="ru-RU"/>
        </w:rPr>
        <w:t>,</w:t>
      </w:r>
      <w:r w:rsidR="003D58B5" w:rsidRPr="00D23931">
        <w:rPr>
          <w:rFonts w:ascii="Times New Roman" w:eastAsia="Times New Roman" w:hAnsi="Times New Roman"/>
          <w:bCs/>
          <w:sz w:val="26"/>
          <w:szCs w:val="26"/>
          <w:lang w:eastAsia="ru-RU"/>
        </w:rPr>
        <w:t xml:space="preserve"> взыскании пен</w:t>
      </w:r>
      <w:r w:rsidR="00C807F0" w:rsidRPr="00D23931">
        <w:rPr>
          <w:rFonts w:ascii="Times New Roman" w:eastAsia="Times New Roman" w:hAnsi="Times New Roman"/>
          <w:bCs/>
          <w:sz w:val="26"/>
          <w:szCs w:val="26"/>
          <w:lang w:eastAsia="ru-RU"/>
        </w:rPr>
        <w:t>ей</w:t>
      </w:r>
      <w:r w:rsidR="003D58B5" w:rsidRPr="00D23931">
        <w:rPr>
          <w:rFonts w:ascii="Times New Roman" w:eastAsia="Times New Roman" w:hAnsi="Times New Roman"/>
          <w:bCs/>
          <w:sz w:val="26"/>
          <w:szCs w:val="26"/>
          <w:lang w:eastAsia="ru-RU"/>
        </w:rPr>
        <w:t xml:space="preserve"> и штрафа.</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Как установлено судами</w:t>
      </w:r>
      <w:r w:rsidR="00A93FDD">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между заказчик</w:t>
      </w:r>
      <w:r w:rsidR="00F91E47" w:rsidRPr="00D23931">
        <w:rPr>
          <w:rFonts w:ascii="Times New Roman" w:eastAsia="Times New Roman" w:hAnsi="Times New Roman"/>
          <w:bCs/>
          <w:sz w:val="26"/>
          <w:szCs w:val="26"/>
          <w:lang w:eastAsia="ru-RU"/>
        </w:rPr>
        <w:t>ом</w:t>
      </w:r>
      <w:r w:rsidRPr="00D23931">
        <w:rPr>
          <w:rFonts w:ascii="Times New Roman" w:eastAsia="Times New Roman" w:hAnsi="Times New Roman"/>
          <w:bCs/>
          <w:sz w:val="26"/>
          <w:szCs w:val="26"/>
          <w:lang w:eastAsia="ru-RU"/>
        </w:rPr>
        <w:t xml:space="preserve"> и подрядчик</w:t>
      </w:r>
      <w:r w:rsidR="00F91E47" w:rsidRPr="00D23931">
        <w:rPr>
          <w:rFonts w:ascii="Times New Roman" w:eastAsia="Times New Roman" w:hAnsi="Times New Roman"/>
          <w:bCs/>
          <w:sz w:val="26"/>
          <w:szCs w:val="26"/>
          <w:lang w:eastAsia="ru-RU"/>
        </w:rPr>
        <w:t>ом</w:t>
      </w:r>
      <w:r w:rsidRPr="00D23931">
        <w:rPr>
          <w:rFonts w:ascii="Times New Roman" w:eastAsia="Times New Roman" w:hAnsi="Times New Roman"/>
          <w:bCs/>
          <w:sz w:val="26"/>
          <w:szCs w:val="26"/>
          <w:lang w:eastAsia="ru-RU"/>
        </w:rPr>
        <w:t xml:space="preserve"> заключен договор на выполнение работ</w:t>
      </w:r>
      <w:r w:rsidR="00F91E47" w:rsidRPr="00D23931">
        <w:rPr>
          <w:rFonts w:ascii="Times New Roman" w:eastAsia="Times New Roman" w:hAnsi="Times New Roman"/>
          <w:bCs/>
          <w:sz w:val="26"/>
          <w:szCs w:val="26"/>
          <w:lang w:eastAsia="ru-RU"/>
        </w:rPr>
        <w:t>.</w:t>
      </w:r>
      <w:r w:rsidR="000B1C69" w:rsidRPr="00D23931">
        <w:rPr>
          <w:rFonts w:ascii="Times New Roman" w:eastAsia="Times New Roman" w:hAnsi="Times New Roman"/>
          <w:bCs/>
          <w:sz w:val="26"/>
          <w:szCs w:val="26"/>
          <w:lang w:eastAsia="ru-RU"/>
        </w:rPr>
        <w:t xml:space="preserve"> П</w:t>
      </w:r>
      <w:r w:rsidRPr="00D23931">
        <w:rPr>
          <w:rFonts w:ascii="Times New Roman" w:eastAsia="Times New Roman" w:hAnsi="Times New Roman"/>
          <w:bCs/>
          <w:sz w:val="26"/>
          <w:szCs w:val="26"/>
          <w:lang w:eastAsia="ru-RU"/>
        </w:rPr>
        <w:t>осле проведенного вводного инструктажа работники общества приступили к выполнению работ, однако</w:t>
      </w:r>
      <w:r w:rsidR="00A93FDD">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после детального ознакомления с предметом и объемом работы без согласования с заказчиком и объяснения причин прекратили производство работ и убыли с территории.</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Удовлетворяя иск, суд первой инстанции исходил из доказанности существенного нарушения подрядчиком условий договора.</w:t>
      </w:r>
      <w:r w:rsidR="0086085F"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 xml:space="preserve">Отменяя </w:t>
      </w:r>
      <w:r w:rsidR="00C83F44" w:rsidRPr="00D23931">
        <w:rPr>
          <w:rFonts w:ascii="Times New Roman" w:eastAsia="Times New Roman" w:hAnsi="Times New Roman"/>
          <w:bCs/>
          <w:sz w:val="26"/>
          <w:szCs w:val="26"/>
          <w:lang w:eastAsia="ru-RU"/>
        </w:rPr>
        <w:t>это решение</w:t>
      </w:r>
      <w:r w:rsidRPr="00D23931">
        <w:rPr>
          <w:rFonts w:ascii="Times New Roman" w:eastAsia="Times New Roman" w:hAnsi="Times New Roman"/>
          <w:bCs/>
          <w:sz w:val="26"/>
          <w:szCs w:val="26"/>
          <w:lang w:eastAsia="ru-RU"/>
        </w:rPr>
        <w:t>, суд апелляционной инстанции</w:t>
      </w:r>
      <w:r w:rsidR="0086085F"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признав договор расторгнутым на основании письма подрядчика, сделал вывод об отсутствии оснований для начисления штрафных санкций по расторгнутому договору.</w:t>
      </w:r>
    </w:p>
    <w:p w:rsidR="003D58B5" w:rsidRPr="00D23931" w:rsidRDefault="0086085F"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Верховный Суд РФ</w:t>
      </w:r>
      <w:r w:rsidR="000B1C69" w:rsidRPr="00D23931">
        <w:rPr>
          <w:rFonts w:ascii="Times New Roman" w:eastAsia="Times New Roman" w:hAnsi="Times New Roman"/>
          <w:bCs/>
          <w:sz w:val="26"/>
          <w:szCs w:val="26"/>
          <w:lang w:eastAsia="ru-RU"/>
        </w:rPr>
        <w:t xml:space="preserve"> оставил в силе решение суда первой инстанции и</w:t>
      </w:r>
      <w:r w:rsidRPr="00D23931">
        <w:rPr>
          <w:rFonts w:ascii="Times New Roman" w:eastAsia="Times New Roman" w:hAnsi="Times New Roman"/>
          <w:bCs/>
          <w:sz w:val="26"/>
          <w:szCs w:val="26"/>
          <w:lang w:eastAsia="ru-RU"/>
        </w:rPr>
        <w:t xml:space="preserve"> указал </w:t>
      </w:r>
      <w:r w:rsidR="003D58B5" w:rsidRPr="00D23931">
        <w:rPr>
          <w:rFonts w:ascii="Times New Roman" w:eastAsia="Times New Roman" w:hAnsi="Times New Roman"/>
          <w:bCs/>
          <w:sz w:val="26"/>
          <w:szCs w:val="26"/>
          <w:lang w:eastAsia="ru-RU"/>
        </w:rPr>
        <w:t>следующее.</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 соответствии с пунктами 1 и 2 статьи 450 ГК РФ изменение и расторжение договора возможны по соглашению сторон, если иное не предусмотрено данным Кодексом, другими законами или договором; по требованию одной из сторон договор может быть изменен или расторгнут по решению суда при существенном нарушении договора другой стороной и в иных случаях, предусмотренных данным Кодексом, другими законами или договором.</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Вместе с тем</w:t>
      </w:r>
      <w:r w:rsidR="004A3E7D">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данное правило о судебном порядке расторжения договора исключается во многих случаях за счет общих и специальных норм о праве на отказ</w:t>
      </w:r>
      <w:r w:rsidR="000656B3">
        <w:rPr>
          <w:rFonts w:ascii="Times New Roman" w:eastAsia="Times New Roman" w:hAnsi="Times New Roman"/>
          <w:bCs/>
          <w:sz w:val="26"/>
          <w:szCs w:val="26"/>
          <w:lang w:eastAsia="ru-RU"/>
        </w:rPr>
        <w:t xml:space="preserve"> от</w:t>
      </w:r>
      <w:r w:rsidRPr="00D23931">
        <w:rPr>
          <w:rFonts w:ascii="Times New Roman" w:eastAsia="Times New Roman" w:hAnsi="Times New Roman"/>
          <w:bCs/>
          <w:sz w:val="26"/>
          <w:szCs w:val="26"/>
          <w:lang w:eastAsia="ru-RU"/>
        </w:rPr>
        <w:t xml:space="preserve"> договора в одностороннем внесудебном порядке.</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Исходя из положений статьи 310 ГК РФ и разъяснений, приведенных в пункте 10 постановления Пленума Верховного Суда Р</w:t>
      </w:r>
      <w:r w:rsidR="007052AD" w:rsidRPr="00D23931">
        <w:rPr>
          <w:rFonts w:ascii="Times New Roman" w:eastAsia="Times New Roman" w:hAnsi="Times New Roman"/>
          <w:bCs/>
          <w:sz w:val="26"/>
          <w:szCs w:val="26"/>
          <w:lang w:eastAsia="ru-RU"/>
        </w:rPr>
        <w:t>Ф</w:t>
      </w:r>
      <w:r w:rsidRPr="00D23931">
        <w:rPr>
          <w:rFonts w:ascii="Times New Roman" w:eastAsia="Times New Roman" w:hAnsi="Times New Roman"/>
          <w:bCs/>
          <w:sz w:val="26"/>
          <w:szCs w:val="26"/>
          <w:lang w:eastAsia="ru-RU"/>
        </w:rPr>
        <w:t> от 22.11.2016 № 54 «О некоторых вопросах  применения общих положений Гражданского кодекса Российской Федерации об обязательствах и их исполнении» (далее – постановление № 54), по общему правилу право на односторонний отказ от исполнения обязательства либо на изменение его условий должно быть предусмотрено ГК РФ, другими законами и иными правовыми актами (пункт 1 статьи 310 ГК РФ).</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Между тем</w:t>
      </w:r>
      <w:r w:rsidR="00123210">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положения Закона </w:t>
      </w:r>
      <w:r w:rsidR="00972DBF" w:rsidRPr="00D23931">
        <w:rPr>
          <w:rFonts w:ascii="Times New Roman" w:eastAsia="Times New Roman" w:hAnsi="Times New Roman"/>
          <w:bCs/>
          <w:sz w:val="26"/>
          <w:szCs w:val="26"/>
          <w:lang w:eastAsia="ru-RU"/>
        </w:rPr>
        <w:t>о закупках</w:t>
      </w:r>
      <w:r w:rsidRPr="00D23931">
        <w:rPr>
          <w:rFonts w:ascii="Times New Roman" w:eastAsia="Times New Roman" w:hAnsi="Times New Roman"/>
          <w:bCs/>
          <w:sz w:val="26"/>
          <w:szCs w:val="26"/>
          <w:lang w:eastAsia="ru-RU"/>
        </w:rPr>
        <w:t>, в соответствии с которым по результатам размещения документации о закупке у единственного поставщика (исполнителя, подрядчика) был заключен договор, не содержат норм о праве подрядчика на односторонний отказ от исполнения обязательства.</w:t>
      </w:r>
    </w:p>
    <w:p w:rsidR="003D58B5" w:rsidRPr="00D23931" w:rsidRDefault="000B1C69"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У</w:t>
      </w:r>
      <w:r w:rsidR="003D58B5" w:rsidRPr="00D23931">
        <w:rPr>
          <w:rFonts w:ascii="Times New Roman" w:eastAsia="Times New Roman" w:hAnsi="Times New Roman"/>
          <w:bCs/>
          <w:sz w:val="26"/>
          <w:szCs w:val="26"/>
          <w:lang w:eastAsia="ru-RU"/>
        </w:rPr>
        <w:t>словий о праве подрядчика на односторонний отказ от исполнения договора (в связи с наличием осно</w:t>
      </w:r>
      <w:r w:rsidR="00A93FDD">
        <w:rPr>
          <w:rFonts w:ascii="Times New Roman" w:eastAsia="Times New Roman" w:hAnsi="Times New Roman"/>
          <w:bCs/>
          <w:sz w:val="26"/>
          <w:szCs w:val="26"/>
          <w:lang w:eastAsia="ru-RU"/>
        </w:rPr>
        <w:t>ваний, при наступлении которых </w:t>
      </w:r>
      <w:r w:rsidR="003D58B5" w:rsidRPr="00D23931">
        <w:rPr>
          <w:rFonts w:ascii="Times New Roman" w:eastAsia="Times New Roman" w:hAnsi="Times New Roman"/>
          <w:bCs/>
          <w:sz w:val="26"/>
          <w:szCs w:val="26"/>
          <w:lang w:eastAsia="ru-RU"/>
        </w:rPr>
        <w:t xml:space="preserve">такой отказ допускается, или без каких-либо оснований), а также о возможности его расторжения по соглашению сторон в договоре </w:t>
      </w:r>
      <w:r w:rsidRPr="00D23931">
        <w:rPr>
          <w:rFonts w:ascii="Times New Roman" w:eastAsia="Times New Roman" w:hAnsi="Times New Roman"/>
          <w:bCs/>
          <w:sz w:val="26"/>
          <w:szCs w:val="26"/>
          <w:lang w:eastAsia="ru-RU"/>
        </w:rPr>
        <w:t xml:space="preserve">между сторонами по делу </w:t>
      </w:r>
      <w:r w:rsidR="003D58B5" w:rsidRPr="00D23931">
        <w:rPr>
          <w:rFonts w:ascii="Times New Roman" w:eastAsia="Times New Roman" w:hAnsi="Times New Roman"/>
          <w:bCs/>
          <w:sz w:val="26"/>
          <w:szCs w:val="26"/>
          <w:lang w:eastAsia="ru-RU"/>
        </w:rPr>
        <w:t>не содержится.</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Согласно разъяснениям, изложенным в пункте 11 постановления № 54, при применении статьи 310 ГК РФ следует учитывать, что общими положениями о договоре могут быть установлены иные правила о возможности предоставления договором права на отказ от исполнения обязательства или одностороннее изменение его условий; право на односторонний отказ от договора может быть предусмотрено правилами об отдельных видах договоров.</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Так, пунктом 1 статьи 716 ГК РФ предусмотрено, что подрядчик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предоставленных заказчиком материала, оборудования, технической документации; возможных неблагоприятных для заказчика последствий выполнения его указаний о способе исполнения работы;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Кроме того, в силу пункта 1 статьи 719 ГК РФ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Наличие таких обстоятельств и непринятие заказчиком необходимых мер после предупреждения дает право отказаться от договора не заказчику, а подрядчику (пункт 3 статьи 716, пункт 2 статьи 719 ГК РФ).</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Как установлено судами, письмом подрядчик сообщил заказчику о технической невозможности выполнения работ и просил считать договор расторгнутым.</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Заказчик направил подрядчику письмо с просьбой дать пояснения о причинах неисполнения обязательств по договору, в ответ на которое подрядчик сослался на то, что договор между сторонами не заключался.</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 первой инстанции, исследовав обстоятельства неисполнения договора, указал, что выполнение работ было прекращено подрядчиком без объяснения причин, доказательств уведомления заказчика о наличии объективных препятствий к исполнению договора, достаточных и допустимых доказательств невозможности исполнения договорных обязательств обществом не представлено.</w:t>
      </w:r>
    </w:p>
    <w:p w:rsidR="003D58B5" w:rsidRPr="00D23931" w:rsidRDefault="000B1C69"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 </w:t>
      </w:r>
      <w:r w:rsidR="003D58B5" w:rsidRPr="00D23931">
        <w:rPr>
          <w:rFonts w:ascii="Times New Roman" w:eastAsia="Times New Roman" w:hAnsi="Times New Roman"/>
          <w:bCs/>
          <w:sz w:val="26"/>
          <w:szCs w:val="26"/>
          <w:lang w:eastAsia="ru-RU"/>
        </w:rPr>
        <w:t>последующем подрядчик не обосновывал невозможность выполнения работ и причины фактического отказа от договора, а ссылался лишь на незаключение договора, возвратив заказчику перечисленный аванс.</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Таким образом, наличие обстоятельств, предусмотренных пунктами 1 и 3 статьи 716, пунктами 1 и 2 статьи 719 ГК РФ, дающих право подрядчику отказаться от исполнения договора, также не доказано.</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При этом возврат авансового платежа не является основанием для прекращения обязательства.</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 соответствии с пунктом 1 статьи 450.1 ГК РФ предоставленное данным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данным Кодексом, другими законами, иными правовыми актами или договором.</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 рассматриваемом случае ни положениями Закона </w:t>
      </w:r>
      <w:r w:rsidR="0099631F" w:rsidRPr="00D23931">
        <w:rPr>
          <w:rFonts w:ascii="Times New Roman" w:eastAsia="Times New Roman" w:hAnsi="Times New Roman"/>
          <w:bCs/>
          <w:sz w:val="26"/>
          <w:szCs w:val="26"/>
          <w:lang w:eastAsia="ru-RU"/>
        </w:rPr>
        <w:t>о закупках</w:t>
      </w:r>
      <w:r w:rsidRPr="00D23931">
        <w:rPr>
          <w:rFonts w:ascii="Times New Roman" w:eastAsia="Times New Roman" w:hAnsi="Times New Roman"/>
          <w:bCs/>
          <w:sz w:val="26"/>
          <w:szCs w:val="26"/>
          <w:lang w:eastAsia="ru-RU"/>
        </w:rPr>
        <w:t>, ни условиями заключенного сторонами договора не предусмотрена возможность одностороннего отка</w:t>
      </w:r>
      <w:r w:rsidR="00A93FDD">
        <w:rPr>
          <w:rFonts w:ascii="Times New Roman" w:eastAsia="Times New Roman" w:hAnsi="Times New Roman"/>
          <w:bCs/>
          <w:sz w:val="26"/>
          <w:szCs w:val="26"/>
          <w:lang w:eastAsia="ru-RU"/>
        </w:rPr>
        <w:t>за подрядчика от его исполнения. П</w:t>
      </w:r>
      <w:r w:rsidRPr="00D23931">
        <w:rPr>
          <w:rFonts w:ascii="Times New Roman" w:eastAsia="Times New Roman" w:hAnsi="Times New Roman"/>
          <w:bCs/>
          <w:sz w:val="26"/>
          <w:szCs w:val="26"/>
          <w:lang w:eastAsia="ru-RU"/>
        </w:rPr>
        <w:t>ри этом наличие обстоятельств, предусмотренных пунктами 1 и 3 статьи 716, пунктами 1 и 2 статьи 719 ГК РФ, не установлено.</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Если односторонний отказ от исполнения обязательства или одностороннее изменение его условий совершены тогда, когда это не предусмотрено законом, иным правовым актом или соглашением сторон или не соблюдены требования к их совершению, то по общему правилу такой односторонний отказ от исполнения обязательства или одностороннее изменение его условий не влекут юридических последствий, на которые они были направлены (пункт 12 постановления № 54).</w:t>
      </w:r>
    </w:p>
    <w:p w:rsidR="003D58B5" w:rsidRPr="00D23931" w:rsidRDefault="003D58B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Поскольку правом на односторонний отказ от договора (одностороннее расторжение договора) подрядчик не обладал, и его действия не могли повлечь последствия в виде прекращения договорных отношений, у суда апелляционной инстанции не имелось правовых оснований для признания договора расторгнутым на основании письма подрядчика </w:t>
      </w:r>
      <w:r w:rsidR="0099631F"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и освобождения его от ответственности.</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p>
    <w:p w:rsidR="00C83F44" w:rsidRPr="00D23931" w:rsidRDefault="00C83F44"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Неустойка за ненадлежащее исполнение заключенного по результатам закупки договора может быть взыскана только в том случае, если такое условие установлено законом либо договором (</w:t>
      </w:r>
      <w:r w:rsidR="00C80D95" w:rsidRPr="00D23931">
        <w:rPr>
          <w:rFonts w:ascii="Times New Roman" w:eastAsia="Times New Roman" w:hAnsi="Times New Roman"/>
          <w:b/>
          <w:bCs/>
          <w:sz w:val="26"/>
          <w:szCs w:val="26"/>
          <w:lang w:eastAsia="ru-RU"/>
        </w:rPr>
        <w:t xml:space="preserve">№ </w:t>
      </w:r>
      <w:r w:rsidRPr="00D23931">
        <w:rPr>
          <w:rFonts w:ascii="Times New Roman" w:eastAsiaTheme="minorHAnsi" w:hAnsi="Times New Roman"/>
          <w:b/>
          <w:sz w:val="26"/>
          <w:szCs w:val="26"/>
        </w:rPr>
        <w:t>А40-199887/2018).</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Между научно-производственным предприятием «Геофизика-Космос» (далее –заказчик) и ООО </w:t>
      </w:r>
      <w:r w:rsidRPr="00D23931">
        <w:rPr>
          <w:rFonts w:ascii="Times New Roman" w:eastAsiaTheme="minorHAnsi" w:hAnsi="Times New Roman"/>
          <w:sz w:val="26"/>
          <w:szCs w:val="26"/>
        </w:rPr>
        <w:t>«Геолоджикс»</w:t>
      </w:r>
      <w:r w:rsidRPr="00D23931">
        <w:rPr>
          <w:rFonts w:ascii="Times New Roman" w:eastAsia="Times New Roman" w:hAnsi="Times New Roman"/>
          <w:bCs/>
          <w:sz w:val="26"/>
          <w:szCs w:val="26"/>
          <w:lang w:eastAsia="ru-RU"/>
        </w:rPr>
        <w:t xml:space="preserve"> (</w:t>
      </w:r>
      <w:r w:rsidR="00972DBF" w:rsidRPr="00D23931">
        <w:rPr>
          <w:rFonts w:ascii="Times New Roman" w:eastAsia="Times New Roman" w:hAnsi="Times New Roman"/>
          <w:bCs/>
          <w:sz w:val="26"/>
          <w:szCs w:val="26"/>
          <w:lang w:eastAsia="ru-RU"/>
        </w:rPr>
        <w:t xml:space="preserve">далее </w:t>
      </w:r>
      <w:r w:rsidR="0099631F" w:rsidRPr="00D23931">
        <w:rPr>
          <w:rFonts w:ascii="Times New Roman" w:eastAsia="Times New Roman" w:hAnsi="Times New Roman"/>
          <w:bCs/>
          <w:sz w:val="26"/>
          <w:szCs w:val="26"/>
          <w:lang w:eastAsia="ru-RU"/>
        </w:rPr>
        <w:t xml:space="preserve">– </w:t>
      </w:r>
      <w:r w:rsidR="00972DBF" w:rsidRPr="00D23931">
        <w:rPr>
          <w:rFonts w:ascii="Times New Roman" w:eastAsia="Times New Roman" w:hAnsi="Times New Roman"/>
          <w:bCs/>
          <w:sz w:val="26"/>
          <w:szCs w:val="26"/>
          <w:lang w:eastAsia="ru-RU"/>
        </w:rPr>
        <w:t>подрядчик</w:t>
      </w:r>
      <w:r w:rsidRPr="00D23931">
        <w:rPr>
          <w:rFonts w:ascii="Times New Roman" w:eastAsia="Times New Roman" w:hAnsi="Times New Roman"/>
          <w:bCs/>
          <w:sz w:val="26"/>
          <w:szCs w:val="26"/>
          <w:lang w:eastAsia="ru-RU"/>
        </w:rPr>
        <w:t>) заключен договор на выполнение проектных и инженерно-изыскательских работ.</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 силу договора </w:t>
      </w:r>
      <w:r w:rsidR="00972DBF" w:rsidRPr="00D23931">
        <w:rPr>
          <w:rFonts w:ascii="Times New Roman" w:eastAsia="Times New Roman" w:hAnsi="Times New Roman"/>
          <w:bCs/>
          <w:sz w:val="26"/>
          <w:szCs w:val="26"/>
          <w:lang w:eastAsia="ru-RU"/>
        </w:rPr>
        <w:t>подрядчик</w:t>
      </w:r>
      <w:r w:rsidRPr="00D23931">
        <w:rPr>
          <w:rFonts w:ascii="Times New Roman" w:eastAsia="Times New Roman" w:hAnsi="Times New Roman"/>
          <w:bCs/>
          <w:sz w:val="26"/>
          <w:szCs w:val="26"/>
          <w:lang w:eastAsia="ru-RU"/>
        </w:rPr>
        <w:t xml:space="preserve"> обязался не передавать проектную документацию третьим лицам без согласия заказчика.</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Договором предусмотрено, что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w:t>
      </w:r>
      <w:r w:rsidR="00972DBF" w:rsidRPr="00D23931">
        <w:rPr>
          <w:rFonts w:ascii="Times New Roman" w:eastAsia="Times New Roman" w:hAnsi="Times New Roman"/>
          <w:bCs/>
          <w:sz w:val="26"/>
          <w:szCs w:val="26"/>
          <w:lang w:eastAsia="ru-RU"/>
        </w:rPr>
        <w:t>Ф</w:t>
      </w:r>
      <w:r w:rsidRPr="00D23931">
        <w:rPr>
          <w:rFonts w:ascii="Times New Roman" w:eastAsia="Times New Roman" w:hAnsi="Times New Roman"/>
          <w:bCs/>
          <w:sz w:val="26"/>
          <w:szCs w:val="26"/>
          <w:lang w:eastAsia="ru-RU"/>
        </w:rPr>
        <w:t>.</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Ссылаясь на ненадлежащее исполнение </w:t>
      </w:r>
      <w:r w:rsidR="00972DBF" w:rsidRPr="00D23931">
        <w:rPr>
          <w:rFonts w:ascii="Times New Roman" w:eastAsia="Times New Roman" w:hAnsi="Times New Roman"/>
          <w:bCs/>
          <w:sz w:val="26"/>
          <w:szCs w:val="26"/>
          <w:lang w:eastAsia="ru-RU"/>
        </w:rPr>
        <w:t>подрядчиком</w:t>
      </w:r>
      <w:r w:rsidRPr="00D23931">
        <w:rPr>
          <w:rFonts w:ascii="Times New Roman" w:eastAsia="Times New Roman" w:hAnsi="Times New Roman"/>
          <w:bCs/>
          <w:sz w:val="26"/>
          <w:szCs w:val="26"/>
          <w:lang w:eastAsia="ru-RU"/>
        </w:rPr>
        <w:t xml:space="preserve"> предусмотренных договором обязательств, выразившееся в поручении разработки проектной документации лицу, не согласованному с заказчиком, путем заключения договора на выполнение проектных и изыскательских работ с</w:t>
      </w:r>
      <w:r w:rsidR="00972DBF" w:rsidRPr="00D23931">
        <w:rPr>
          <w:rFonts w:ascii="Times New Roman" w:eastAsia="Times New Roman" w:hAnsi="Times New Roman"/>
          <w:bCs/>
          <w:sz w:val="26"/>
          <w:szCs w:val="26"/>
          <w:lang w:eastAsia="ru-RU"/>
        </w:rPr>
        <w:t>о сторонней организацией</w:t>
      </w:r>
      <w:r w:rsidRPr="00D23931">
        <w:rPr>
          <w:rFonts w:ascii="Times New Roman" w:eastAsia="Times New Roman" w:hAnsi="Times New Roman"/>
          <w:bCs/>
          <w:sz w:val="26"/>
          <w:szCs w:val="26"/>
          <w:lang w:eastAsia="ru-RU"/>
        </w:rPr>
        <w:t xml:space="preserve">, </w:t>
      </w:r>
      <w:r w:rsidR="00972DBF" w:rsidRPr="00D23931">
        <w:rPr>
          <w:rFonts w:ascii="Times New Roman" w:eastAsia="Times New Roman" w:hAnsi="Times New Roman"/>
          <w:bCs/>
          <w:sz w:val="26"/>
          <w:szCs w:val="26"/>
          <w:lang w:eastAsia="ru-RU"/>
        </w:rPr>
        <w:t>заказчик</w:t>
      </w:r>
      <w:r w:rsidRPr="00D23931">
        <w:rPr>
          <w:rFonts w:ascii="Times New Roman" w:eastAsia="Times New Roman" w:hAnsi="Times New Roman"/>
          <w:bCs/>
          <w:sz w:val="26"/>
          <w:szCs w:val="26"/>
          <w:lang w:eastAsia="ru-RU"/>
        </w:rPr>
        <w:t xml:space="preserve"> обратил</w:t>
      </w:r>
      <w:r w:rsidR="00972DBF" w:rsidRPr="00D23931">
        <w:rPr>
          <w:rFonts w:ascii="Times New Roman" w:eastAsia="Times New Roman" w:hAnsi="Times New Roman"/>
          <w:bCs/>
          <w:sz w:val="26"/>
          <w:szCs w:val="26"/>
          <w:lang w:eastAsia="ru-RU"/>
        </w:rPr>
        <w:t>ся</w:t>
      </w:r>
      <w:r w:rsidRPr="00D23931">
        <w:rPr>
          <w:rFonts w:ascii="Times New Roman" w:eastAsia="Times New Roman" w:hAnsi="Times New Roman"/>
          <w:bCs/>
          <w:sz w:val="26"/>
          <w:szCs w:val="26"/>
          <w:lang w:eastAsia="ru-RU"/>
        </w:rPr>
        <w:t xml:space="preserve"> в суд с иском о взыскании с </w:t>
      </w:r>
      <w:r w:rsidR="00972DBF" w:rsidRPr="00D23931">
        <w:rPr>
          <w:rFonts w:ascii="Times New Roman" w:eastAsia="Times New Roman" w:hAnsi="Times New Roman"/>
          <w:bCs/>
          <w:sz w:val="26"/>
          <w:szCs w:val="26"/>
          <w:lang w:eastAsia="ru-RU"/>
        </w:rPr>
        <w:t>подрядчика</w:t>
      </w:r>
      <w:r w:rsidRPr="00D23931">
        <w:rPr>
          <w:rFonts w:ascii="Times New Roman" w:eastAsia="Times New Roman" w:hAnsi="Times New Roman"/>
          <w:bCs/>
          <w:sz w:val="26"/>
          <w:szCs w:val="26"/>
          <w:lang w:eastAsia="ru-RU"/>
        </w:rPr>
        <w:t xml:space="preserve"> штрафа.</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Расчет штрафа </w:t>
      </w:r>
      <w:r w:rsidR="0099631F" w:rsidRPr="00D23931">
        <w:rPr>
          <w:rFonts w:ascii="Times New Roman" w:eastAsia="Times New Roman" w:hAnsi="Times New Roman"/>
          <w:bCs/>
          <w:sz w:val="26"/>
          <w:szCs w:val="26"/>
          <w:lang w:eastAsia="ru-RU"/>
        </w:rPr>
        <w:t>заказчиком</w:t>
      </w:r>
      <w:r w:rsidRPr="00D23931">
        <w:rPr>
          <w:rFonts w:ascii="Times New Roman" w:eastAsia="Times New Roman" w:hAnsi="Times New Roman"/>
          <w:bCs/>
          <w:sz w:val="26"/>
          <w:szCs w:val="26"/>
          <w:lang w:eastAsia="ru-RU"/>
        </w:rPr>
        <w:t xml:space="preserve"> произведен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w:t>
      </w:r>
      <w:r w:rsidRPr="00D23931">
        <w:rPr>
          <w:rFonts w:ascii="Times New Roman" w:eastAsia="Times New Roman" w:hAnsi="Times New Roman"/>
          <w:bCs/>
          <w:sz w:val="26"/>
          <w:szCs w:val="26"/>
          <w:lang w:eastAsia="ru-RU"/>
        </w:rPr>
        <w:lastRenderedPageBreak/>
        <w:t>обязательства, предусмотренного контрактом, утв</w:t>
      </w:r>
      <w:r w:rsidR="0099631F"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постановлением Правительства Р</w:t>
      </w:r>
      <w:r w:rsidR="0099631F" w:rsidRPr="00D23931">
        <w:rPr>
          <w:rFonts w:ascii="Times New Roman" w:eastAsia="Times New Roman" w:hAnsi="Times New Roman"/>
          <w:bCs/>
          <w:sz w:val="26"/>
          <w:szCs w:val="26"/>
          <w:lang w:eastAsia="ru-RU"/>
        </w:rPr>
        <w:t>Ф</w:t>
      </w:r>
      <w:r w:rsidRPr="00D23931">
        <w:rPr>
          <w:rFonts w:ascii="Times New Roman" w:eastAsia="Times New Roman" w:hAnsi="Times New Roman"/>
          <w:bCs/>
          <w:sz w:val="26"/>
          <w:szCs w:val="26"/>
          <w:lang w:eastAsia="ru-RU"/>
        </w:rPr>
        <w:t xml:space="preserve"> от 25.11.2013 № 1063 (далее – Постановление № 1063).</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Суд первой инстанции решением, оставленным без изменения постановлением апелляционного суда, взыскал с </w:t>
      </w:r>
      <w:r w:rsidR="0099631F" w:rsidRPr="00D23931">
        <w:rPr>
          <w:rFonts w:ascii="Times New Roman" w:eastAsia="Times New Roman" w:hAnsi="Times New Roman"/>
          <w:bCs/>
          <w:sz w:val="26"/>
          <w:szCs w:val="26"/>
          <w:lang w:eastAsia="ru-RU"/>
        </w:rPr>
        <w:t>подрядчика</w:t>
      </w:r>
      <w:r w:rsidRPr="00D23931">
        <w:rPr>
          <w:rFonts w:ascii="Times New Roman" w:eastAsia="Times New Roman" w:hAnsi="Times New Roman"/>
          <w:bCs/>
          <w:sz w:val="26"/>
          <w:szCs w:val="26"/>
          <w:lang w:eastAsia="ru-RU"/>
        </w:rPr>
        <w:t xml:space="preserve"> в пользу </w:t>
      </w:r>
      <w:r w:rsidR="0099631F" w:rsidRPr="00D23931">
        <w:rPr>
          <w:rFonts w:ascii="Times New Roman" w:eastAsia="Times New Roman" w:hAnsi="Times New Roman"/>
          <w:bCs/>
          <w:sz w:val="26"/>
          <w:szCs w:val="26"/>
          <w:lang w:eastAsia="ru-RU"/>
        </w:rPr>
        <w:t>заказчика</w:t>
      </w:r>
      <w:r w:rsidRPr="00D23931">
        <w:rPr>
          <w:rFonts w:ascii="Times New Roman" w:eastAsia="Times New Roman" w:hAnsi="Times New Roman"/>
          <w:bCs/>
          <w:sz w:val="26"/>
          <w:szCs w:val="26"/>
          <w:lang w:eastAsia="ru-RU"/>
        </w:rPr>
        <w:t xml:space="preserve"> штраф.</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Общество, не согласившись с </w:t>
      </w:r>
      <w:r w:rsidR="0099631F" w:rsidRPr="00D23931">
        <w:rPr>
          <w:rFonts w:ascii="Times New Roman" w:eastAsia="Times New Roman" w:hAnsi="Times New Roman"/>
          <w:bCs/>
          <w:sz w:val="26"/>
          <w:szCs w:val="26"/>
          <w:lang w:eastAsia="ru-RU"/>
        </w:rPr>
        <w:t>данными судебными актами</w:t>
      </w:r>
      <w:r w:rsidRPr="00D23931">
        <w:rPr>
          <w:rFonts w:ascii="Times New Roman" w:eastAsia="Times New Roman" w:hAnsi="Times New Roman"/>
          <w:bCs/>
          <w:sz w:val="26"/>
          <w:szCs w:val="26"/>
          <w:lang w:eastAsia="ru-RU"/>
        </w:rPr>
        <w:t xml:space="preserve">, обратилось с кассационной жалобой в Верховный </w:t>
      </w:r>
      <w:r w:rsidR="0099631F"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уд РФ.</w:t>
      </w:r>
    </w:p>
    <w:p w:rsidR="00C83F44" w:rsidRPr="00D23931" w:rsidRDefault="00C83F44"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Верховный </w:t>
      </w:r>
      <w:r w:rsidR="0099631F"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 xml:space="preserve">уд </w:t>
      </w:r>
      <w:r w:rsidR="0099631F" w:rsidRPr="00D23931">
        <w:rPr>
          <w:rFonts w:ascii="Times New Roman" w:eastAsia="Times New Roman" w:hAnsi="Times New Roman"/>
          <w:bCs/>
          <w:sz w:val="26"/>
          <w:szCs w:val="26"/>
          <w:lang w:eastAsia="ru-RU"/>
        </w:rPr>
        <w:t xml:space="preserve">РФ </w:t>
      </w:r>
      <w:r w:rsidRPr="00D23931">
        <w:rPr>
          <w:rFonts w:ascii="Times New Roman" w:eastAsia="Times New Roman" w:hAnsi="Times New Roman"/>
          <w:bCs/>
          <w:sz w:val="26"/>
          <w:szCs w:val="26"/>
          <w:lang w:eastAsia="ru-RU"/>
        </w:rPr>
        <w:t xml:space="preserve">указал, что, удовлетворяя требование </w:t>
      </w:r>
      <w:r w:rsidR="0099631F" w:rsidRPr="00D23931">
        <w:rPr>
          <w:rFonts w:ascii="Times New Roman" w:eastAsia="Times New Roman" w:hAnsi="Times New Roman"/>
          <w:bCs/>
          <w:sz w:val="26"/>
          <w:szCs w:val="26"/>
          <w:lang w:eastAsia="ru-RU"/>
        </w:rPr>
        <w:t>заказчика</w:t>
      </w:r>
      <w:r w:rsidRPr="00D23931">
        <w:rPr>
          <w:rFonts w:ascii="Times New Roman" w:eastAsia="Times New Roman" w:hAnsi="Times New Roman"/>
          <w:bCs/>
          <w:sz w:val="26"/>
          <w:szCs w:val="26"/>
          <w:lang w:eastAsia="ru-RU"/>
        </w:rPr>
        <w:t xml:space="preserve"> о взыскании штрафа, суды указали на то, что договор заключен в соответствии с положениями Закона о закупках, в период заключения договора и исполнения по нему обязательств действовало Постановление № 1063, штраф за ненадлежащее исполнение </w:t>
      </w:r>
      <w:r w:rsidR="0099631F" w:rsidRPr="00D23931">
        <w:rPr>
          <w:rFonts w:ascii="Times New Roman" w:eastAsia="Times New Roman" w:hAnsi="Times New Roman"/>
          <w:bCs/>
          <w:sz w:val="26"/>
          <w:szCs w:val="26"/>
          <w:lang w:eastAsia="ru-RU"/>
        </w:rPr>
        <w:t>подрядчиком</w:t>
      </w:r>
      <w:r w:rsidRPr="00D23931">
        <w:rPr>
          <w:rFonts w:ascii="Times New Roman" w:eastAsia="Times New Roman" w:hAnsi="Times New Roman"/>
          <w:bCs/>
          <w:sz w:val="26"/>
          <w:szCs w:val="26"/>
          <w:lang w:eastAsia="ru-RU"/>
        </w:rPr>
        <w:t xml:space="preserve"> обязательств, предусмотренных договором, начислен в соответствии с </w:t>
      </w:r>
      <w:r w:rsidR="0099631F" w:rsidRPr="00D23931">
        <w:rPr>
          <w:rFonts w:ascii="Times New Roman" w:eastAsia="Times New Roman" w:hAnsi="Times New Roman"/>
          <w:bCs/>
          <w:sz w:val="26"/>
          <w:szCs w:val="26"/>
          <w:lang w:eastAsia="ru-RU"/>
        </w:rPr>
        <w:t>Постановлением № 1063</w:t>
      </w:r>
      <w:r w:rsidRPr="00D23931">
        <w:rPr>
          <w:rFonts w:ascii="Times New Roman" w:eastAsia="Times New Roman" w:hAnsi="Times New Roman"/>
          <w:bCs/>
          <w:sz w:val="26"/>
          <w:szCs w:val="26"/>
          <w:lang w:eastAsia="ru-RU"/>
        </w:rPr>
        <w:t>.</w:t>
      </w:r>
    </w:p>
    <w:p w:rsidR="00C83F44" w:rsidRPr="00D23931" w:rsidRDefault="00C83F4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Правила, которыми установлен порядок начисления штрафа за ненадлежащее исполнение обязательств поставщиком (подрядчиком, исполнителем), были утверждены Постановлением № 1063 в соответствии со статьей 34 Закона о контрактной системе.</w:t>
      </w:r>
    </w:p>
    <w:p w:rsidR="00C83F44" w:rsidRPr="00D23931" w:rsidRDefault="00C83F4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 данном случае договор сторонами заключен путем проведения открытого запроса предложений в соответствии с положениями Закона о закупках, в связи с чем правила, устанавливающие меру ответственности за ненадлежащее исполнение обязательств, вытекающих из заключенных на основании Закона о контрактной системе контрактов, не подлежали применению.</w:t>
      </w:r>
    </w:p>
    <w:p w:rsidR="00C83F44" w:rsidRPr="00D23931" w:rsidRDefault="00C83F4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Между тем</w:t>
      </w:r>
      <w:r w:rsidR="000569B6">
        <w:rPr>
          <w:rFonts w:ascii="Times New Roman" w:hAnsi="Times New Roman"/>
          <w:sz w:val="26"/>
          <w:szCs w:val="26"/>
        </w:rPr>
        <w:t>,</w:t>
      </w:r>
      <w:r w:rsidRPr="00D23931">
        <w:rPr>
          <w:rFonts w:ascii="Times New Roman" w:hAnsi="Times New Roman"/>
          <w:sz w:val="26"/>
          <w:szCs w:val="26"/>
        </w:rPr>
        <w:t xml:space="preserve"> в договоре стороны не установили размер штрафных санкций, порядок их исчисления и не указали обязательство, при неисполнении или ненадлежащем исполнении которого общество обязано уплатить предприятию определенную денежную сумму. </w:t>
      </w:r>
    </w:p>
    <w:p w:rsidR="00C83F44" w:rsidRPr="00D23931" w:rsidRDefault="00C83F4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Таким образом, поскольку ни законом, ни условиями договора в качестве способа обеспечения обязательства или меры гражданско-правовой ответственности не предусмотрена возможность начисления </w:t>
      </w:r>
      <w:r w:rsidR="0099631F" w:rsidRPr="00D23931">
        <w:rPr>
          <w:rFonts w:ascii="Times New Roman" w:hAnsi="Times New Roman"/>
          <w:sz w:val="26"/>
          <w:szCs w:val="26"/>
        </w:rPr>
        <w:t>подрядчику</w:t>
      </w:r>
      <w:r w:rsidRPr="00D23931">
        <w:rPr>
          <w:rFonts w:ascii="Times New Roman" w:hAnsi="Times New Roman"/>
          <w:sz w:val="26"/>
          <w:szCs w:val="26"/>
        </w:rPr>
        <w:t xml:space="preserve"> штрафа за привлечение к разработке проекта третьего лица и передачу ему проектной документации (при наличии к тому же предусмотренного договором права привлекать к работе соисполнителей), а в силу статьи 330 ГК РФ ответственность в виде неустойки (штрафа) не может наступить вследствие обстоятельств, не предусмотренных законом или договором, у судов не было правовых оснований для взыскания штрафа.</w:t>
      </w:r>
    </w:p>
    <w:p w:rsidR="00DD4A9F" w:rsidRPr="00D23931" w:rsidRDefault="00DD4A9F"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p>
    <w:p w:rsidR="00DD4A9F" w:rsidRPr="00D23931" w:rsidRDefault="00F95966"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 xml:space="preserve">Основание о том, противоречит ли решение третейского суда публичному порядку РФ, подлежит проверке судом по собственной инициативе на любой стадии рассмотрения дела независимо от доводов и возражений сторон </w:t>
      </w:r>
      <w:r w:rsidR="00DD4A9F" w:rsidRPr="00D23931">
        <w:rPr>
          <w:rFonts w:ascii="Times New Roman" w:eastAsia="Times New Roman" w:hAnsi="Times New Roman"/>
          <w:b/>
          <w:bCs/>
          <w:sz w:val="26"/>
          <w:szCs w:val="26"/>
          <w:lang w:eastAsia="ru-RU"/>
        </w:rPr>
        <w:t>(</w:t>
      </w:r>
      <w:r w:rsidR="00094267" w:rsidRPr="00D23931">
        <w:rPr>
          <w:rFonts w:ascii="Times New Roman" w:hAnsi="Times New Roman"/>
          <w:b/>
          <w:sz w:val="26"/>
          <w:szCs w:val="26"/>
        </w:rPr>
        <w:t xml:space="preserve">№ </w:t>
      </w:r>
      <w:r w:rsidR="00DD4A9F" w:rsidRPr="00D23931">
        <w:rPr>
          <w:rFonts w:ascii="Times New Roman" w:eastAsia="Times New Roman" w:hAnsi="Times New Roman"/>
          <w:b/>
          <w:bCs/>
          <w:sz w:val="26"/>
          <w:szCs w:val="26"/>
          <w:lang w:eastAsia="ru-RU"/>
        </w:rPr>
        <w:t>А40-185774/2017)</w:t>
      </w:r>
      <w:r w:rsidR="00E13F73" w:rsidRPr="00D23931">
        <w:rPr>
          <w:rFonts w:ascii="Times New Roman" w:eastAsia="Times New Roman" w:hAnsi="Times New Roman"/>
          <w:b/>
          <w:bCs/>
          <w:sz w:val="26"/>
          <w:szCs w:val="26"/>
          <w:lang w:eastAsia="ru-RU"/>
        </w:rPr>
        <w:t>.</w:t>
      </w:r>
    </w:p>
    <w:p w:rsidR="00DD4A9F" w:rsidRPr="00D23931" w:rsidRDefault="00DD4A9F"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Между АО «Дирекция единого заказа оборудования для АЭС» (далее – </w:t>
      </w:r>
      <w:r w:rsidR="0099631F" w:rsidRPr="00D23931">
        <w:rPr>
          <w:rFonts w:ascii="Times New Roman" w:eastAsia="Times New Roman" w:hAnsi="Times New Roman"/>
          <w:bCs/>
          <w:sz w:val="26"/>
          <w:szCs w:val="26"/>
          <w:lang w:eastAsia="ru-RU"/>
        </w:rPr>
        <w:t>заказчик</w:t>
      </w:r>
      <w:r w:rsidRPr="00D23931">
        <w:rPr>
          <w:rFonts w:ascii="Times New Roman" w:eastAsia="Times New Roman" w:hAnsi="Times New Roman"/>
          <w:bCs/>
          <w:sz w:val="26"/>
          <w:szCs w:val="26"/>
          <w:lang w:eastAsia="ru-RU"/>
        </w:rPr>
        <w:t xml:space="preserve">) и АО «Чепецкий механический завод» (далее – </w:t>
      </w:r>
      <w:r w:rsidR="0099631F" w:rsidRPr="00D23931">
        <w:rPr>
          <w:rFonts w:ascii="Times New Roman" w:eastAsia="Times New Roman" w:hAnsi="Times New Roman"/>
          <w:bCs/>
          <w:sz w:val="26"/>
          <w:szCs w:val="26"/>
          <w:lang w:eastAsia="ru-RU"/>
        </w:rPr>
        <w:t>поставщик</w:t>
      </w:r>
      <w:r w:rsidRPr="00D23931">
        <w:rPr>
          <w:rFonts w:ascii="Times New Roman" w:eastAsia="Times New Roman" w:hAnsi="Times New Roman"/>
          <w:bCs/>
          <w:sz w:val="26"/>
          <w:szCs w:val="26"/>
          <w:lang w:eastAsia="ru-RU"/>
        </w:rPr>
        <w:t>)</w:t>
      </w:r>
      <w:r w:rsidR="00AC10F1" w:rsidRPr="00D23931">
        <w:rPr>
          <w:rFonts w:ascii="Times New Roman" w:eastAsia="Times New Roman" w:hAnsi="Times New Roman"/>
          <w:bCs/>
          <w:sz w:val="26"/>
          <w:szCs w:val="26"/>
          <w:lang w:eastAsia="ru-RU"/>
        </w:rPr>
        <w:t xml:space="preserve"> по результатам проведения закупки</w:t>
      </w:r>
      <w:r w:rsidRPr="00D23931">
        <w:rPr>
          <w:rFonts w:ascii="Times New Roman" w:eastAsia="Times New Roman" w:hAnsi="Times New Roman"/>
          <w:bCs/>
          <w:sz w:val="26"/>
          <w:szCs w:val="26"/>
          <w:lang w:eastAsia="ru-RU"/>
        </w:rPr>
        <w:t xml:space="preserve"> заключен договор</w:t>
      </w:r>
      <w:r w:rsidR="00E13F73"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предметом которого являлись изготовление и поставка оборудования для энергоблока Ленинградской АЭС-2.</w:t>
      </w:r>
    </w:p>
    <w:p w:rsidR="00DD4A9F" w:rsidRPr="00D23931" w:rsidRDefault="00DD4A9F"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Решением третейского суда удовлетворены требования </w:t>
      </w:r>
      <w:r w:rsidR="0099631F" w:rsidRPr="00D23931">
        <w:rPr>
          <w:rFonts w:ascii="Times New Roman" w:eastAsia="Times New Roman" w:hAnsi="Times New Roman"/>
          <w:bCs/>
          <w:sz w:val="26"/>
          <w:szCs w:val="26"/>
          <w:lang w:eastAsia="ru-RU"/>
        </w:rPr>
        <w:t>поставщика</w:t>
      </w:r>
      <w:r w:rsidRPr="00D23931">
        <w:rPr>
          <w:rFonts w:ascii="Times New Roman" w:eastAsia="Times New Roman" w:hAnsi="Times New Roman"/>
          <w:bCs/>
          <w:sz w:val="26"/>
          <w:szCs w:val="26"/>
          <w:lang w:eastAsia="ru-RU"/>
        </w:rPr>
        <w:t xml:space="preserve"> о взыскании задолженности по оплате поставленного оборудования, неустойки в виде процентов за неправомерное использование денежных средств на сумму долга по оплате, неустойки за нарушение сроков оплаты за поставленное оборудование.</w:t>
      </w:r>
    </w:p>
    <w:p w:rsidR="00DD4A9F" w:rsidRPr="00D23931" w:rsidRDefault="00DD4A9F"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 связи с отказом </w:t>
      </w:r>
      <w:r w:rsidR="0099631F" w:rsidRPr="00D23931">
        <w:rPr>
          <w:rFonts w:ascii="Times New Roman" w:eastAsia="Times New Roman" w:hAnsi="Times New Roman"/>
          <w:bCs/>
          <w:sz w:val="26"/>
          <w:szCs w:val="26"/>
          <w:lang w:eastAsia="ru-RU"/>
        </w:rPr>
        <w:t>заказчик</w:t>
      </w:r>
      <w:r w:rsidR="00F95966" w:rsidRPr="00D23931">
        <w:rPr>
          <w:rFonts w:ascii="Times New Roman" w:eastAsia="Times New Roman" w:hAnsi="Times New Roman"/>
          <w:bCs/>
          <w:sz w:val="26"/>
          <w:szCs w:val="26"/>
          <w:lang w:eastAsia="ru-RU"/>
        </w:rPr>
        <w:t>а</w:t>
      </w:r>
      <w:r w:rsidRPr="00D23931">
        <w:rPr>
          <w:rFonts w:ascii="Times New Roman" w:eastAsia="Times New Roman" w:hAnsi="Times New Roman"/>
          <w:bCs/>
          <w:sz w:val="26"/>
          <w:szCs w:val="26"/>
          <w:lang w:eastAsia="ru-RU"/>
        </w:rPr>
        <w:t xml:space="preserve"> исполнить решение третейского суда в добровольном порядке, </w:t>
      </w:r>
      <w:r w:rsidR="0099631F" w:rsidRPr="00D23931">
        <w:rPr>
          <w:rFonts w:ascii="Times New Roman" w:eastAsia="Times New Roman" w:hAnsi="Times New Roman"/>
          <w:bCs/>
          <w:sz w:val="26"/>
          <w:szCs w:val="26"/>
          <w:lang w:eastAsia="ru-RU"/>
        </w:rPr>
        <w:t>поставщик</w:t>
      </w:r>
      <w:r w:rsidRPr="00D23931">
        <w:rPr>
          <w:rFonts w:ascii="Times New Roman" w:eastAsia="Times New Roman" w:hAnsi="Times New Roman"/>
          <w:bCs/>
          <w:sz w:val="26"/>
          <w:szCs w:val="26"/>
          <w:lang w:eastAsia="ru-RU"/>
        </w:rPr>
        <w:t xml:space="preserve"> обратил</w:t>
      </w:r>
      <w:r w:rsidR="0099631F" w:rsidRPr="00D23931">
        <w:rPr>
          <w:rFonts w:ascii="Times New Roman" w:eastAsia="Times New Roman" w:hAnsi="Times New Roman"/>
          <w:bCs/>
          <w:sz w:val="26"/>
          <w:szCs w:val="26"/>
          <w:lang w:eastAsia="ru-RU"/>
        </w:rPr>
        <w:t>ся</w:t>
      </w:r>
      <w:r w:rsidR="00A762BB" w:rsidRPr="00D23931">
        <w:rPr>
          <w:rFonts w:ascii="Times New Roman" w:eastAsia="Times New Roman" w:hAnsi="Times New Roman"/>
          <w:bCs/>
          <w:sz w:val="26"/>
          <w:szCs w:val="26"/>
          <w:lang w:eastAsia="ru-RU"/>
        </w:rPr>
        <w:t xml:space="preserve"> с заявлением </w:t>
      </w:r>
      <w:r w:rsidRPr="00D23931">
        <w:rPr>
          <w:rFonts w:ascii="Times New Roman" w:eastAsia="Times New Roman" w:hAnsi="Times New Roman"/>
          <w:bCs/>
          <w:sz w:val="26"/>
          <w:szCs w:val="26"/>
          <w:lang w:eastAsia="ru-RU"/>
        </w:rPr>
        <w:t>в суд о выдаче исполнительного листа на принудительное исполнение решения третейского суда.</w:t>
      </w:r>
    </w:p>
    <w:p w:rsidR="00DD4A9F" w:rsidRPr="00D23931" w:rsidRDefault="0099631F"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Заказчик</w:t>
      </w:r>
      <w:r w:rsidR="00DD4A9F" w:rsidRPr="00D23931">
        <w:rPr>
          <w:rFonts w:ascii="Times New Roman" w:eastAsia="Times New Roman" w:hAnsi="Times New Roman"/>
          <w:bCs/>
          <w:sz w:val="26"/>
          <w:szCs w:val="26"/>
          <w:lang w:eastAsia="ru-RU"/>
        </w:rPr>
        <w:t xml:space="preserve"> обратил</w:t>
      </w:r>
      <w:r w:rsidRPr="00D23931">
        <w:rPr>
          <w:rFonts w:ascii="Times New Roman" w:eastAsia="Times New Roman" w:hAnsi="Times New Roman"/>
          <w:bCs/>
          <w:sz w:val="26"/>
          <w:szCs w:val="26"/>
          <w:lang w:eastAsia="ru-RU"/>
        </w:rPr>
        <w:t>ся</w:t>
      </w:r>
      <w:r w:rsidR="00DD4A9F" w:rsidRPr="00D23931">
        <w:rPr>
          <w:rFonts w:ascii="Times New Roman" w:eastAsia="Times New Roman" w:hAnsi="Times New Roman"/>
          <w:bCs/>
          <w:sz w:val="26"/>
          <w:szCs w:val="26"/>
          <w:lang w:eastAsia="ru-RU"/>
        </w:rPr>
        <w:t xml:space="preserve"> в суд со встречным заявлением, требуя отмены решения третейского суда, которое, по</w:t>
      </w:r>
      <w:r w:rsidR="00F95966" w:rsidRPr="00D23931">
        <w:rPr>
          <w:rFonts w:ascii="Times New Roman" w:eastAsia="Times New Roman" w:hAnsi="Times New Roman"/>
          <w:bCs/>
          <w:sz w:val="26"/>
          <w:szCs w:val="26"/>
          <w:lang w:eastAsia="ru-RU"/>
        </w:rPr>
        <w:t xml:space="preserve"> его</w:t>
      </w:r>
      <w:r w:rsidR="00DD4A9F" w:rsidRPr="00D23931">
        <w:rPr>
          <w:rFonts w:ascii="Times New Roman" w:eastAsia="Times New Roman" w:hAnsi="Times New Roman"/>
          <w:bCs/>
          <w:sz w:val="26"/>
          <w:szCs w:val="26"/>
          <w:lang w:eastAsia="ru-RU"/>
        </w:rPr>
        <w:t xml:space="preserve"> мнению, противоречит публичному порядку.</w:t>
      </w:r>
    </w:p>
    <w:p w:rsidR="00DD4A9F" w:rsidRPr="00D23931" w:rsidRDefault="00DD4A9F"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 первой инстанции пришел к выводу о том, что спор не мог быть передан на рассмотрение третейского суда, поскольку</w:t>
      </w:r>
      <w:r w:rsidR="00222486" w:rsidRPr="00D23931">
        <w:rPr>
          <w:rFonts w:ascii="Times New Roman" w:eastAsia="Times New Roman" w:hAnsi="Times New Roman"/>
          <w:bCs/>
          <w:sz w:val="26"/>
          <w:szCs w:val="26"/>
          <w:lang w:eastAsia="ru-RU"/>
        </w:rPr>
        <w:t xml:space="preserve"> спор</w:t>
      </w:r>
      <w:r w:rsidRPr="00D23931">
        <w:rPr>
          <w:rFonts w:ascii="Times New Roman" w:eastAsia="Times New Roman" w:hAnsi="Times New Roman"/>
          <w:bCs/>
          <w:sz w:val="26"/>
          <w:szCs w:val="26"/>
          <w:lang w:eastAsia="ru-RU"/>
        </w:rPr>
        <w:t xml:space="preserve"> вытекает из публичных отношений.</w:t>
      </w:r>
    </w:p>
    <w:p w:rsidR="00E01F17" w:rsidRPr="00D23931" w:rsidRDefault="00DD4A9F"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 кассационной инстанции округа оставил определение суда первой инстанции без изменения, при этом отметил ошибочное толкование судом первой инстанции норм Закона о закупках, не соответствующее правовой позиции, изложенной в определении Верховного Суда Р</w:t>
      </w:r>
      <w:r w:rsidR="000B6821" w:rsidRPr="00D23931">
        <w:rPr>
          <w:rFonts w:ascii="Times New Roman" w:eastAsia="Times New Roman" w:hAnsi="Times New Roman"/>
          <w:bCs/>
          <w:sz w:val="26"/>
          <w:szCs w:val="26"/>
          <w:lang w:eastAsia="ru-RU"/>
        </w:rPr>
        <w:t>Ф</w:t>
      </w:r>
      <w:r w:rsidRPr="00D23931">
        <w:rPr>
          <w:rFonts w:ascii="Times New Roman" w:eastAsia="Times New Roman" w:hAnsi="Times New Roman"/>
          <w:bCs/>
          <w:sz w:val="26"/>
          <w:szCs w:val="26"/>
          <w:lang w:eastAsia="ru-RU"/>
        </w:rPr>
        <w:t xml:space="preserve"> от 11.07.2018 № 305-ЭС17-7240, не признал спор неарбитрабельным по причине нарушения норм Закона о закупках. </w:t>
      </w:r>
      <w:r w:rsidR="00F95966"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уд кассационной инстанции указал на то, что суд первой инстанции пришел к верному выводу о противоречии решения третейского суда публичному порядку Р</w:t>
      </w:r>
      <w:r w:rsidR="000B6821" w:rsidRPr="00D23931">
        <w:rPr>
          <w:rFonts w:ascii="Times New Roman" w:eastAsia="Times New Roman" w:hAnsi="Times New Roman"/>
          <w:bCs/>
          <w:sz w:val="26"/>
          <w:szCs w:val="26"/>
          <w:lang w:eastAsia="ru-RU"/>
        </w:rPr>
        <w:t>Ф</w:t>
      </w:r>
      <w:r w:rsidR="00F95966" w:rsidRPr="00D23931">
        <w:rPr>
          <w:rFonts w:ascii="Times New Roman" w:eastAsia="Times New Roman" w:hAnsi="Times New Roman"/>
          <w:bCs/>
          <w:sz w:val="26"/>
          <w:szCs w:val="26"/>
          <w:lang w:eastAsia="ru-RU"/>
        </w:rPr>
        <w:t>, обосновав это тем, что р</w:t>
      </w:r>
      <w:r w:rsidR="00E01F17" w:rsidRPr="00D23931">
        <w:rPr>
          <w:rFonts w:ascii="Times New Roman" w:eastAsia="Times New Roman" w:hAnsi="Times New Roman"/>
          <w:bCs/>
          <w:sz w:val="26"/>
          <w:szCs w:val="26"/>
          <w:lang w:eastAsia="ru-RU"/>
        </w:rPr>
        <w:t xml:space="preserve">еализация </w:t>
      </w:r>
      <w:r w:rsidR="000E5625" w:rsidRPr="00D23931">
        <w:rPr>
          <w:rFonts w:ascii="Times New Roman" w:eastAsia="Times New Roman" w:hAnsi="Times New Roman"/>
          <w:bCs/>
          <w:sz w:val="26"/>
          <w:szCs w:val="26"/>
          <w:lang w:eastAsia="ru-RU"/>
        </w:rPr>
        <w:t>строительства объекта</w:t>
      </w:r>
      <w:r w:rsidR="00E01F17" w:rsidRPr="00D23931">
        <w:rPr>
          <w:rFonts w:ascii="Times New Roman" w:eastAsia="Times New Roman" w:hAnsi="Times New Roman"/>
          <w:bCs/>
          <w:sz w:val="26"/>
          <w:szCs w:val="26"/>
          <w:lang w:eastAsia="ru-RU"/>
        </w:rPr>
        <w:t xml:space="preserve"> обеспечивается за счет инвестиционной программы АО «Концерн Росэнергоатом», контроль за инвестиционной деятельностью данной организации осуществляется Министерством энергетики РФ в соответствии с </w:t>
      </w:r>
      <w:r w:rsidR="00F95966" w:rsidRPr="00D23931">
        <w:rPr>
          <w:rFonts w:ascii="Times New Roman" w:eastAsia="Times New Roman" w:hAnsi="Times New Roman"/>
          <w:bCs/>
          <w:sz w:val="26"/>
          <w:szCs w:val="26"/>
          <w:lang w:eastAsia="ru-RU"/>
        </w:rPr>
        <w:t>п</w:t>
      </w:r>
      <w:r w:rsidR="00E01F17" w:rsidRPr="00D23931">
        <w:rPr>
          <w:rFonts w:ascii="Times New Roman" w:eastAsia="Times New Roman" w:hAnsi="Times New Roman"/>
          <w:bCs/>
          <w:sz w:val="26"/>
          <w:szCs w:val="26"/>
          <w:lang w:eastAsia="ru-RU"/>
        </w:rPr>
        <w:t>остановлением Правительства РФ от 01.12.2009 №977.</w:t>
      </w:r>
      <w:r w:rsidR="00F95966" w:rsidRPr="00D23931">
        <w:rPr>
          <w:rFonts w:ascii="Times New Roman" w:eastAsia="Times New Roman" w:hAnsi="Times New Roman"/>
          <w:bCs/>
          <w:sz w:val="26"/>
          <w:szCs w:val="26"/>
          <w:lang w:eastAsia="ru-RU"/>
        </w:rPr>
        <w:t xml:space="preserve"> Соответственно, у</w:t>
      </w:r>
      <w:r w:rsidR="00E01F17" w:rsidRPr="00D23931">
        <w:rPr>
          <w:rFonts w:ascii="Times New Roman" w:eastAsia="Times New Roman" w:hAnsi="Times New Roman"/>
          <w:bCs/>
          <w:sz w:val="26"/>
          <w:szCs w:val="26"/>
          <w:lang w:eastAsia="ru-RU"/>
        </w:rPr>
        <w:t>казанные обстоятельства, по мнению суда кассационной инстанции, свидетельствуют о том, что исполнение сторонами условий спорного договора направлено на достижение публично-значимых целей.</w:t>
      </w:r>
    </w:p>
    <w:p w:rsidR="00E01F17" w:rsidRPr="00D23931" w:rsidRDefault="00F9596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Верховный Суд РФ указал, что </w:t>
      </w:r>
      <w:r w:rsidR="00E01F17" w:rsidRPr="00D23931">
        <w:rPr>
          <w:rFonts w:ascii="Times New Roman" w:eastAsia="Times New Roman" w:hAnsi="Times New Roman"/>
          <w:bCs/>
          <w:sz w:val="26"/>
          <w:szCs w:val="26"/>
          <w:lang w:eastAsia="ru-RU"/>
        </w:rPr>
        <w:t>судами при рассмотрении дела не было учтено следующее.</w:t>
      </w:r>
    </w:p>
    <w:p w:rsidR="00F95966" w:rsidRPr="00D23931" w:rsidRDefault="00F9596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w:t>
      </w:r>
      <w:r w:rsidR="00E01F17" w:rsidRPr="00D23931">
        <w:rPr>
          <w:rFonts w:ascii="Times New Roman" w:eastAsia="Times New Roman" w:hAnsi="Times New Roman"/>
          <w:bCs/>
          <w:sz w:val="26"/>
          <w:szCs w:val="26"/>
          <w:lang w:eastAsia="ru-RU"/>
        </w:rPr>
        <w:t xml:space="preserve">снование </w:t>
      </w:r>
      <w:r w:rsidRPr="00D23931">
        <w:rPr>
          <w:rFonts w:ascii="Times New Roman" w:eastAsia="Times New Roman" w:hAnsi="Times New Roman"/>
          <w:bCs/>
          <w:sz w:val="26"/>
          <w:szCs w:val="26"/>
          <w:lang w:eastAsia="ru-RU"/>
        </w:rPr>
        <w:t xml:space="preserve">о том, противоречит ли решение третейского суда публичному порядку РФ, </w:t>
      </w:r>
      <w:r w:rsidR="00E01F17" w:rsidRPr="00D23931">
        <w:rPr>
          <w:rFonts w:ascii="Times New Roman" w:eastAsia="Times New Roman" w:hAnsi="Times New Roman"/>
          <w:bCs/>
          <w:sz w:val="26"/>
          <w:szCs w:val="26"/>
          <w:lang w:eastAsia="ru-RU"/>
        </w:rPr>
        <w:t xml:space="preserve">подлежит проверке судом по собственной инициативе на любой стадии рассмотрения дела независимо от доводов и возражений сторон. </w:t>
      </w:r>
    </w:p>
    <w:p w:rsidR="00E01F17" w:rsidRPr="00D23931" w:rsidRDefault="00E01F17"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 настоящем случае </w:t>
      </w:r>
      <w:r w:rsidR="00F95966" w:rsidRPr="00D23931">
        <w:rPr>
          <w:rFonts w:ascii="Times New Roman" w:eastAsia="Times New Roman" w:hAnsi="Times New Roman"/>
          <w:bCs/>
          <w:sz w:val="26"/>
          <w:szCs w:val="26"/>
          <w:lang w:eastAsia="ru-RU"/>
        </w:rPr>
        <w:t>заказчик</w:t>
      </w:r>
      <w:r w:rsidRPr="00D23931">
        <w:rPr>
          <w:rFonts w:ascii="Times New Roman" w:eastAsia="Times New Roman" w:hAnsi="Times New Roman"/>
          <w:bCs/>
          <w:sz w:val="26"/>
          <w:szCs w:val="26"/>
          <w:lang w:eastAsia="ru-RU"/>
        </w:rPr>
        <w:t xml:space="preserve">, указывая на наличие инвестиционной программы и использование для </w:t>
      </w:r>
      <w:r w:rsidR="00CD052C" w:rsidRPr="00D23931">
        <w:rPr>
          <w:rFonts w:ascii="Times New Roman" w:eastAsia="Times New Roman" w:hAnsi="Times New Roman"/>
          <w:bCs/>
          <w:sz w:val="26"/>
          <w:szCs w:val="26"/>
          <w:lang w:eastAsia="ru-RU"/>
        </w:rPr>
        <w:t>ее</w:t>
      </w:r>
      <w:r w:rsidRPr="00D23931">
        <w:rPr>
          <w:rFonts w:ascii="Times New Roman" w:eastAsia="Times New Roman" w:hAnsi="Times New Roman"/>
          <w:bCs/>
          <w:sz w:val="26"/>
          <w:szCs w:val="26"/>
          <w:lang w:eastAsia="ru-RU"/>
        </w:rPr>
        <w:t xml:space="preserve"> реализации средств бюджетов различных уровней, а также полагая, что такое обстоятельство является основанием для отмены решения третейского суда, не смог</w:t>
      </w:r>
      <w:r w:rsidR="00C80D95"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 xml:space="preserve"> подтвердить данный довод.</w:t>
      </w:r>
    </w:p>
    <w:p w:rsidR="00E01F17" w:rsidRPr="00D23931" w:rsidRDefault="00E01F17"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Вывод суда кассационной инстанции, в соответствии с которым наличие инвестиционной программы само по себе свидетельствует  о том, что настоящий спор не мог быть предметом рассмотрения в третейском суде, является ошибочным, так как суд кассационной инстанции  не исследовал правовую и экономическую природу указанной программы.</w:t>
      </w:r>
    </w:p>
    <w:p w:rsidR="00E01F17" w:rsidRPr="00D23931" w:rsidRDefault="00E01F17"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Между тем, </w:t>
      </w:r>
      <w:r w:rsidR="00C80D95" w:rsidRPr="00D23931">
        <w:rPr>
          <w:rFonts w:ascii="Times New Roman" w:eastAsia="Times New Roman" w:hAnsi="Times New Roman"/>
          <w:bCs/>
          <w:sz w:val="26"/>
          <w:szCs w:val="26"/>
          <w:lang w:eastAsia="ru-RU"/>
        </w:rPr>
        <w:t xml:space="preserve">поставщик </w:t>
      </w:r>
      <w:r w:rsidRPr="00D23931">
        <w:rPr>
          <w:rFonts w:ascii="Times New Roman" w:eastAsia="Times New Roman" w:hAnsi="Times New Roman"/>
          <w:bCs/>
          <w:sz w:val="26"/>
          <w:szCs w:val="26"/>
          <w:lang w:eastAsia="ru-RU"/>
        </w:rPr>
        <w:t xml:space="preserve">неоднократно заявлял довод, в соответствии с которым инвестиционные программы </w:t>
      </w:r>
      <w:r w:rsidR="00C80D95" w:rsidRPr="00D23931">
        <w:rPr>
          <w:rFonts w:ascii="Times New Roman" w:eastAsia="Times New Roman" w:hAnsi="Times New Roman"/>
          <w:bCs/>
          <w:sz w:val="26"/>
          <w:szCs w:val="26"/>
          <w:lang w:eastAsia="ru-RU"/>
        </w:rPr>
        <w:t>сторонней организации</w:t>
      </w:r>
      <w:r w:rsidRPr="00D23931">
        <w:rPr>
          <w:rFonts w:ascii="Times New Roman" w:eastAsia="Times New Roman" w:hAnsi="Times New Roman"/>
          <w:bCs/>
          <w:sz w:val="26"/>
          <w:szCs w:val="26"/>
          <w:lang w:eastAsia="ru-RU"/>
        </w:rPr>
        <w:t xml:space="preserve"> осуществляются за </w:t>
      </w:r>
      <w:r w:rsidR="00C80D95" w:rsidRPr="00D23931">
        <w:rPr>
          <w:rFonts w:ascii="Times New Roman" w:eastAsia="Times New Roman" w:hAnsi="Times New Roman"/>
          <w:bCs/>
          <w:sz w:val="26"/>
          <w:szCs w:val="26"/>
          <w:lang w:eastAsia="ru-RU"/>
        </w:rPr>
        <w:t xml:space="preserve">ее </w:t>
      </w:r>
      <w:r w:rsidRPr="00D23931">
        <w:rPr>
          <w:rFonts w:ascii="Times New Roman" w:eastAsia="Times New Roman" w:hAnsi="Times New Roman"/>
          <w:bCs/>
          <w:sz w:val="26"/>
          <w:szCs w:val="26"/>
          <w:lang w:eastAsia="ru-RU"/>
        </w:rPr>
        <w:t xml:space="preserve">счет, что не подразумевает привлечение средств бюджетов для исполнения обязательств по спорному договору, договор не являлся государственным или муниципальным контрактом, а его исполнение осуществляется за счет собственных средств </w:t>
      </w:r>
      <w:r w:rsidR="00C80D95" w:rsidRPr="00D23931">
        <w:rPr>
          <w:rFonts w:ascii="Times New Roman" w:eastAsia="Times New Roman" w:hAnsi="Times New Roman"/>
          <w:bCs/>
          <w:sz w:val="26"/>
          <w:szCs w:val="26"/>
          <w:lang w:eastAsia="ru-RU"/>
        </w:rPr>
        <w:t>поставщика</w:t>
      </w:r>
      <w:r w:rsidRPr="00D23931">
        <w:rPr>
          <w:rFonts w:ascii="Times New Roman" w:eastAsia="Times New Roman" w:hAnsi="Times New Roman"/>
          <w:bCs/>
          <w:sz w:val="26"/>
          <w:szCs w:val="26"/>
          <w:lang w:eastAsia="ru-RU"/>
        </w:rPr>
        <w:t xml:space="preserve"> и </w:t>
      </w:r>
      <w:r w:rsidR="00C80D95" w:rsidRPr="00D23931">
        <w:rPr>
          <w:rFonts w:ascii="Times New Roman" w:eastAsia="Times New Roman" w:hAnsi="Times New Roman"/>
          <w:bCs/>
          <w:sz w:val="26"/>
          <w:szCs w:val="26"/>
          <w:lang w:eastAsia="ru-RU"/>
        </w:rPr>
        <w:t>еще одной организации</w:t>
      </w:r>
      <w:r w:rsidRPr="00D23931">
        <w:rPr>
          <w:rFonts w:ascii="Times New Roman" w:eastAsia="Times New Roman" w:hAnsi="Times New Roman"/>
          <w:bCs/>
          <w:sz w:val="26"/>
          <w:szCs w:val="26"/>
          <w:lang w:eastAsia="ru-RU"/>
        </w:rPr>
        <w:t xml:space="preserve">, в интересах и за счет которого </w:t>
      </w:r>
      <w:r w:rsidR="00C80D95" w:rsidRPr="00D23931">
        <w:rPr>
          <w:rFonts w:ascii="Times New Roman" w:eastAsia="Times New Roman" w:hAnsi="Times New Roman"/>
          <w:bCs/>
          <w:sz w:val="26"/>
          <w:szCs w:val="26"/>
          <w:lang w:eastAsia="ru-RU"/>
        </w:rPr>
        <w:t>заказчик</w:t>
      </w:r>
      <w:r w:rsidRPr="00D23931">
        <w:rPr>
          <w:rFonts w:ascii="Times New Roman" w:eastAsia="Times New Roman" w:hAnsi="Times New Roman"/>
          <w:bCs/>
          <w:sz w:val="26"/>
          <w:szCs w:val="26"/>
          <w:lang w:eastAsia="ru-RU"/>
        </w:rPr>
        <w:t xml:space="preserve"> действует на основании агентского договора.</w:t>
      </w:r>
    </w:p>
    <w:p w:rsidR="00E01F17" w:rsidRPr="00D23931" w:rsidRDefault="00E01F17"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Таким образом, в настоящем случае, с учетом того, что </w:t>
      </w:r>
      <w:r w:rsidR="00C80D95" w:rsidRPr="00D23931">
        <w:rPr>
          <w:rFonts w:ascii="Times New Roman" w:eastAsia="Times New Roman" w:hAnsi="Times New Roman"/>
          <w:bCs/>
          <w:sz w:val="26"/>
          <w:szCs w:val="26"/>
          <w:lang w:eastAsia="ru-RU"/>
        </w:rPr>
        <w:t>заказчик</w:t>
      </w:r>
      <w:r w:rsidRPr="00D23931">
        <w:rPr>
          <w:rFonts w:ascii="Times New Roman" w:eastAsia="Times New Roman" w:hAnsi="Times New Roman"/>
          <w:bCs/>
          <w:sz w:val="26"/>
          <w:szCs w:val="26"/>
          <w:lang w:eastAsia="ru-RU"/>
        </w:rPr>
        <w:t xml:space="preserve"> не подтвердил свои доводы о </w:t>
      </w:r>
      <w:r w:rsidR="00C51B56" w:rsidRPr="00D23931">
        <w:rPr>
          <w:rFonts w:ascii="Times New Roman" w:eastAsia="Times New Roman" w:hAnsi="Times New Roman"/>
          <w:bCs/>
          <w:sz w:val="26"/>
          <w:szCs w:val="26"/>
          <w:lang w:eastAsia="ru-RU"/>
        </w:rPr>
        <w:t>нарушении решением</w:t>
      </w:r>
      <w:r w:rsidRPr="00D23931">
        <w:rPr>
          <w:rFonts w:ascii="Times New Roman" w:eastAsia="Times New Roman" w:hAnsi="Times New Roman"/>
          <w:bCs/>
          <w:sz w:val="26"/>
          <w:szCs w:val="26"/>
          <w:lang w:eastAsia="ru-RU"/>
        </w:rPr>
        <w:t xml:space="preserve"> третейского суда публичного порядка </w:t>
      </w:r>
      <w:r w:rsidR="00C80D95" w:rsidRPr="00D23931">
        <w:rPr>
          <w:rFonts w:ascii="Times New Roman" w:eastAsia="Times New Roman" w:hAnsi="Times New Roman"/>
          <w:bCs/>
          <w:sz w:val="26"/>
          <w:szCs w:val="26"/>
          <w:lang w:eastAsia="ru-RU"/>
        </w:rPr>
        <w:t>РФ</w:t>
      </w:r>
      <w:r w:rsidRPr="00D23931">
        <w:rPr>
          <w:rFonts w:ascii="Times New Roman" w:eastAsia="Times New Roman" w:hAnsi="Times New Roman"/>
          <w:bCs/>
          <w:sz w:val="26"/>
          <w:szCs w:val="26"/>
          <w:lang w:eastAsia="ru-RU"/>
        </w:rPr>
        <w:t xml:space="preserve">, о таком противоречии не заявили третьи лица, основания для отмены решения третейского суда </w:t>
      </w:r>
      <w:r w:rsidR="00A93FDD">
        <w:rPr>
          <w:rFonts w:ascii="Times New Roman" w:eastAsia="Times New Roman" w:hAnsi="Times New Roman"/>
          <w:bCs/>
          <w:sz w:val="26"/>
          <w:szCs w:val="26"/>
          <w:lang w:eastAsia="ru-RU"/>
        </w:rPr>
        <w:t xml:space="preserve">отсутствуют </w:t>
      </w:r>
      <w:r w:rsidR="00C51B56" w:rsidRPr="00D23931">
        <w:rPr>
          <w:rFonts w:ascii="Times New Roman" w:eastAsia="Times New Roman" w:hAnsi="Times New Roman"/>
          <w:bCs/>
          <w:sz w:val="26"/>
          <w:szCs w:val="26"/>
          <w:lang w:eastAsia="ru-RU"/>
        </w:rPr>
        <w:t>также,</w:t>
      </w:r>
      <w:r w:rsidRPr="00D23931">
        <w:rPr>
          <w:rFonts w:ascii="Times New Roman" w:eastAsia="Times New Roman" w:hAnsi="Times New Roman"/>
          <w:bCs/>
          <w:sz w:val="26"/>
          <w:szCs w:val="26"/>
          <w:lang w:eastAsia="ru-RU"/>
        </w:rPr>
        <w:t xml:space="preserve"> как и основания для отказа в выдаче исполнительного листа на принудительное исполнение решения третейского суда.</w:t>
      </w:r>
    </w:p>
    <w:p w:rsidR="00B20A7E" w:rsidRPr="00D23931" w:rsidRDefault="00B20A7E" w:rsidP="008A1892">
      <w:pPr>
        <w:autoSpaceDE w:val="0"/>
        <w:autoSpaceDN w:val="0"/>
        <w:adjustRightInd w:val="0"/>
        <w:spacing w:after="0" w:line="240" w:lineRule="auto"/>
        <w:ind w:firstLine="567"/>
        <w:jc w:val="both"/>
        <w:rPr>
          <w:rFonts w:ascii="Times New Roman" w:hAnsi="Times New Roman"/>
          <w:sz w:val="26"/>
          <w:szCs w:val="26"/>
        </w:rPr>
      </w:pPr>
    </w:p>
    <w:p w:rsidR="004411F3" w:rsidRPr="00D23931" w:rsidRDefault="00690537"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Д</w:t>
      </w:r>
      <w:r w:rsidR="004411F3" w:rsidRPr="00D23931">
        <w:rPr>
          <w:rFonts w:ascii="Times New Roman" w:eastAsia="Times New Roman" w:hAnsi="Times New Roman"/>
          <w:b/>
          <w:bCs/>
          <w:sz w:val="26"/>
          <w:szCs w:val="26"/>
          <w:lang w:eastAsia="ru-RU"/>
        </w:rPr>
        <w:t xml:space="preserve">оговор </w:t>
      </w:r>
      <w:r w:rsidRPr="00D23931">
        <w:rPr>
          <w:rFonts w:ascii="Times New Roman" w:eastAsia="Times New Roman" w:hAnsi="Times New Roman"/>
          <w:b/>
          <w:bCs/>
          <w:sz w:val="26"/>
          <w:szCs w:val="26"/>
          <w:lang w:eastAsia="ru-RU"/>
        </w:rPr>
        <w:t xml:space="preserve">признается недействительным, если он </w:t>
      </w:r>
      <w:r w:rsidR="004411F3" w:rsidRPr="00D23931">
        <w:rPr>
          <w:rFonts w:ascii="Times New Roman" w:eastAsia="Times New Roman" w:hAnsi="Times New Roman"/>
          <w:b/>
          <w:bCs/>
          <w:sz w:val="26"/>
          <w:szCs w:val="26"/>
          <w:lang w:eastAsia="ru-RU"/>
        </w:rPr>
        <w:t xml:space="preserve">заключен с нарушением положений </w:t>
      </w:r>
      <w:r w:rsidRPr="00D23931">
        <w:rPr>
          <w:rFonts w:ascii="Times New Roman" w:eastAsia="Times New Roman" w:hAnsi="Times New Roman"/>
          <w:b/>
          <w:bCs/>
          <w:sz w:val="26"/>
          <w:szCs w:val="26"/>
          <w:lang w:eastAsia="ru-RU"/>
        </w:rPr>
        <w:t>Закона о закупках</w:t>
      </w:r>
      <w:r w:rsidR="004411F3" w:rsidRPr="00D23931">
        <w:rPr>
          <w:rFonts w:ascii="Times New Roman" w:eastAsia="Times New Roman" w:hAnsi="Times New Roman"/>
          <w:b/>
          <w:bCs/>
          <w:sz w:val="26"/>
          <w:szCs w:val="26"/>
          <w:lang w:eastAsia="ru-RU"/>
        </w:rPr>
        <w:t xml:space="preserve"> без соблюдения закупочных процедур (№ А73-16337/2018).</w:t>
      </w:r>
    </w:p>
    <w:p w:rsidR="00797652" w:rsidRPr="00D23931" w:rsidRDefault="004411F3"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 xml:space="preserve">ООО </w:t>
      </w:r>
      <w:r w:rsidR="00797652" w:rsidRPr="00D23931">
        <w:rPr>
          <w:rFonts w:ascii="Times New Roman" w:eastAsia="Times New Roman" w:hAnsi="Times New Roman"/>
          <w:bCs/>
          <w:sz w:val="26"/>
          <w:szCs w:val="26"/>
          <w:lang w:eastAsia="ru-RU"/>
        </w:rPr>
        <w:t>«РН-Комсомольский НПЗ»</w:t>
      </w:r>
      <w:r w:rsidRPr="00D23931">
        <w:rPr>
          <w:rFonts w:ascii="Times New Roman" w:eastAsia="Times New Roman" w:hAnsi="Times New Roman"/>
          <w:bCs/>
          <w:sz w:val="26"/>
          <w:szCs w:val="26"/>
          <w:lang w:eastAsia="ru-RU"/>
        </w:rPr>
        <w:t xml:space="preserve"> (</w:t>
      </w:r>
      <w:r w:rsidR="004C5AD5" w:rsidRPr="00D23931">
        <w:rPr>
          <w:rFonts w:ascii="Times New Roman" w:eastAsia="Times New Roman" w:hAnsi="Times New Roman"/>
          <w:bCs/>
          <w:sz w:val="26"/>
          <w:szCs w:val="26"/>
          <w:lang w:eastAsia="ru-RU"/>
        </w:rPr>
        <w:t xml:space="preserve">далее </w:t>
      </w:r>
      <w:r w:rsidR="008D609B" w:rsidRPr="00D23931">
        <w:rPr>
          <w:rFonts w:ascii="Times New Roman" w:eastAsia="Times New Roman" w:hAnsi="Times New Roman"/>
          <w:bCs/>
          <w:sz w:val="26"/>
          <w:szCs w:val="26"/>
          <w:lang w:eastAsia="ru-RU"/>
        </w:rPr>
        <w:t>–</w:t>
      </w:r>
      <w:r w:rsidR="004C5AD5"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заказчик)</w:t>
      </w:r>
      <w:r w:rsidR="00797652" w:rsidRPr="00D23931">
        <w:rPr>
          <w:rFonts w:ascii="Times New Roman" w:eastAsia="Times New Roman" w:hAnsi="Times New Roman"/>
          <w:bCs/>
          <w:sz w:val="26"/>
          <w:szCs w:val="26"/>
          <w:lang w:eastAsia="ru-RU"/>
        </w:rPr>
        <w:t xml:space="preserve"> обратилось в </w:t>
      </w:r>
      <w:r w:rsidRPr="00D23931">
        <w:rPr>
          <w:rFonts w:ascii="Times New Roman" w:eastAsia="Times New Roman" w:hAnsi="Times New Roman"/>
          <w:bCs/>
          <w:sz w:val="26"/>
          <w:szCs w:val="26"/>
          <w:lang w:eastAsia="ru-RU"/>
        </w:rPr>
        <w:t xml:space="preserve">суд с иском </w:t>
      </w:r>
      <w:r w:rsidR="00797652" w:rsidRPr="00D23931">
        <w:rPr>
          <w:rFonts w:ascii="Times New Roman" w:eastAsia="Times New Roman" w:hAnsi="Times New Roman"/>
          <w:bCs/>
          <w:sz w:val="26"/>
          <w:szCs w:val="26"/>
          <w:lang w:eastAsia="ru-RU"/>
        </w:rPr>
        <w:t xml:space="preserve">к </w:t>
      </w:r>
      <w:r w:rsidRPr="00D23931">
        <w:rPr>
          <w:rFonts w:ascii="Times New Roman" w:eastAsia="Times New Roman" w:hAnsi="Times New Roman"/>
          <w:bCs/>
          <w:sz w:val="26"/>
          <w:szCs w:val="26"/>
          <w:lang w:eastAsia="ru-RU"/>
        </w:rPr>
        <w:t>ООО</w:t>
      </w:r>
      <w:r w:rsidR="00797652" w:rsidRPr="00D23931">
        <w:rPr>
          <w:rFonts w:ascii="Times New Roman" w:eastAsia="Times New Roman" w:hAnsi="Times New Roman"/>
          <w:bCs/>
          <w:sz w:val="26"/>
          <w:szCs w:val="26"/>
          <w:lang w:eastAsia="ru-RU"/>
        </w:rPr>
        <w:t xml:space="preserve"> «Мегатех»</w:t>
      </w:r>
      <w:r w:rsidRPr="00D23931">
        <w:rPr>
          <w:rFonts w:ascii="Times New Roman" w:eastAsia="Times New Roman" w:hAnsi="Times New Roman"/>
          <w:bCs/>
          <w:sz w:val="26"/>
          <w:szCs w:val="26"/>
          <w:lang w:eastAsia="ru-RU"/>
        </w:rPr>
        <w:t xml:space="preserve"> (</w:t>
      </w:r>
      <w:r w:rsidR="004C5AD5" w:rsidRPr="00D23931">
        <w:rPr>
          <w:rFonts w:ascii="Times New Roman" w:eastAsia="Times New Roman" w:hAnsi="Times New Roman"/>
          <w:bCs/>
          <w:sz w:val="26"/>
          <w:szCs w:val="26"/>
          <w:lang w:eastAsia="ru-RU"/>
        </w:rPr>
        <w:t xml:space="preserve">далее </w:t>
      </w:r>
      <w:r w:rsidR="008D609B" w:rsidRPr="00D23931">
        <w:rPr>
          <w:rFonts w:ascii="Times New Roman" w:eastAsia="Times New Roman" w:hAnsi="Times New Roman"/>
          <w:bCs/>
          <w:sz w:val="26"/>
          <w:szCs w:val="26"/>
          <w:lang w:eastAsia="ru-RU"/>
        </w:rPr>
        <w:t>–</w:t>
      </w:r>
      <w:r w:rsidR="004C5AD5"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поставщик)</w:t>
      </w:r>
      <w:r w:rsidR="00797652" w:rsidRPr="00D23931">
        <w:rPr>
          <w:rFonts w:ascii="Times New Roman" w:eastAsia="Times New Roman" w:hAnsi="Times New Roman"/>
          <w:bCs/>
          <w:sz w:val="26"/>
          <w:szCs w:val="26"/>
          <w:lang w:eastAsia="ru-RU"/>
        </w:rPr>
        <w:t xml:space="preserve"> о признании договора поставки ничтожной сделкой, применении последствий </w:t>
      </w:r>
      <w:r w:rsidR="008D609B" w:rsidRPr="00D23931">
        <w:rPr>
          <w:rFonts w:ascii="Times New Roman" w:eastAsia="Times New Roman" w:hAnsi="Times New Roman"/>
          <w:bCs/>
          <w:sz w:val="26"/>
          <w:szCs w:val="26"/>
          <w:lang w:eastAsia="ru-RU"/>
        </w:rPr>
        <w:t xml:space="preserve">ее </w:t>
      </w:r>
      <w:r w:rsidR="00797652" w:rsidRPr="00D23931">
        <w:rPr>
          <w:rFonts w:ascii="Times New Roman" w:eastAsia="Times New Roman" w:hAnsi="Times New Roman"/>
          <w:bCs/>
          <w:sz w:val="26"/>
          <w:szCs w:val="26"/>
          <w:lang w:eastAsia="ru-RU"/>
        </w:rPr>
        <w:t>недействительности</w:t>
      </w:r>
      <w:r w:rsidRPr="00D23931">
        <w:rPr>
          <w:rFonts w:ascii="Times New Roman" w:eastAsia="Times New Roman" w:hAnsi="Times New Roman"/>
          <w:bCs/>
          <w:sz w:val="26"/>
          <w:szCs w:val="26"/>
          <w:lang w:eastAsia="ru-RU"/>
        </w:rPr>
        <w:t>.</w:t>
      </w:r>
      <w:r w:rsidR="00797652" w:rsidRPr="00D23931">
        <w:rPr>
          <w:rFonts w:ascii="Times New Roman" w:eastAsia="Times New Roman" w:hAnsi="Times New Roman"/>
          <w:bCs/>
          <w:sz w:val="26"/>
          <w:szCs w:val="26"/>
          <w:lang w:eastAsia="ru-RU"/>
        </w:rPr>
        <w:t xml:space="preserve"> </w:t>
      </w:r>
    </w:p>
    <w:p w:rsidR="004411F3" w:rsidRPr="00D23931" w:rsidRDefault="004411F3"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Судебными актами трех инстанций требования признаны законными.</w:t>
      </w:r>
    </w:p>
    <w:p w:rsidR="004C5AD5" w:rsidRPr="00D23931" w:rsidRDefault="004C5AD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Между заказчиком и поставщиком заключен договор поставки материально-технических ресурсов. Поставщиком отгружена первая партия товара, однако</w:t>
      </w:r>
      <w:r w:rsidR="00A93FDD">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он</w:t>
      </w:r>
      <w:r w:rsidR="00B66D7B" w:rsidRPr="00D23931">
        <w:rPr>
          <w:rFonts w:ascii="Times New Roman" w:eastAsia="Times New Roman" w:hAnsi="Times New Roman"/>
          <w:bCs/>
          <w:sz w:val="26"/>
          <w:szCs w:val="26"/>
          <w:lang w:eastAsia="ru-RU"/>
        </w:rPr>
        <w:t>а</w:t>
      </w:r>
      <w:r w:rsidRPr="00D23931">
        <w:rPr>
          <w:rFonts w:ascii="Times New Roman" w:eastAsia="Times New Roman" w:hAnsi="Times New Roman"/>
          <w:bCs/>
          <w:sz w:val="26"/>
          <w:szCs w:val="26"/>
          <w:lang w:eastAsia="ru-RU"/>
        </w:rPr>
        <w:t xml:space="preserve"> заказчиком не принят</w:t>
      </w:r>
      <w:r w:rsidR="00B66D7B" w:rsidRPr="00D23931">
        <w:rPr>
          <w:rFonts w:ascii="Times New Roman" w:eastAsia="Times New Roman" w:hAnsi="Times New Roman"/>
          <w:bCs/>
          <w:sz w:val="26"/>
          <w:szCs w:val="26"/>
          <w:lang w:eastAsia="ru-RU"/>
        </w:rPr>
        <w:t>а</w:t>
      </w:r>
      <w:r w:rsidRPr="00D23931">
        <w:rPr>
          <w:rFonts w:ascii="Times New Roman" w:eastAsia="Times New Roman" w:hAnsi="Times New Roman"/>
          <w:bCs/>
          <w:sz w:val="26"/>
          <w:szCs w:val="26"/>
          <w:lang w:eastAsia="ru-RU"/>
        </w:rPr>
        <w:t xml:space="preserve"> и находится на его складе. Заказчик, указывая на нарушение установленного порядка заключения договора – без проведения закупочных проц</w:t>
      </w:r>
      <w:r w:rsidR="00A93FDD">
        <w:rPr>
          <w:rFonts w:ascii="Times New Roman" w:eastAsia="Times New Roman" w:hAnsi="Times New Roman"/>
          <w:bCs/>
          <w:sz w:val="26"/>
          <w:szCs w:val="26"/>
          <w:lang w:eastAsia="ru-RU"/>
        </w:rPr>
        <w:t xml:space="preserve">едур в обход Закона о закупках - </w:t>
      </w:r>
      <w:r w:rsidRPr="00D23931">
        <w:rPr>
          <w:rFonts w:ascii="Times New Roman" w:eastAsia="Times New Roman" w:hAnsi="Times New Roman"/>
          <w:bCs/>
          <w:sz w:val="26"/>
          <w:szCs w:val="26"/>
          <w:lang w:eastAsia="ru-RU"/>
        </w:rPr>
        <w:t>сообщил поставщику об отсутствии договорных отношений и потребовал вывезти поставленный товар со склада</w:t>
      </w:r>
      <w:r w:rsidR="00690537" w:rsidRPr="00D23931">
        <w:rPr>
          <w:rFonts w:ascii="Times New Roman" w:eastAsia="Times New Roman" w:hAnsi="Times New Roman"/>
          <w:bCs/>
          <w:sz w:val="26"/>
          <w:szCs w:val="26"/>
          <w:lang w:eastAsia="ru-RU"/>
        </w:rPr>
        <w:t xml:space="preserve"> и вернуть </w:t>
      </w:r>
      <w:r w:rsidR="00B66D7B" w:rsidRPr="00D23931">
        <w:rPr>
          <w:rFonts w:ascii="Times New Roman" w:eastAsia="Times New Roman" w:hAnsi="Times New Roman"/>
          <w:bCs/>
          <w:sz w:val="26"/>
          <w:szCs w:val="26"/>
          <w:lang w:eastAsia="ru-RU"/>
        </w:rPr>
        <w:t>уплаченную часть его стоимости.</w:t>
      </w:r>
      <w:r w:rsidRPr="00D23931">
        <w:rPr>
          <w:rFonts w:ascii="Times New Roman" w:eastAsia="Times New Roman" w:hAnsi="Times New Roman"/>
          <w:bCs/>
          <w:sz w:val="26"/>
          <w:szCs w:val="26"/>
          <w:lang w:eastAsia="ru-RU"/>
        </w:rPr>
        <w:t xml:space="preserve"> </w:t>
      </w:r>
    </w:p>
    <w:p w:rsidR="00690537" w:rsidRPr="00D23931" w:rsidRDefault="004C5AD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При этом, исходя из цены договора</w:t>
      </w:r>
      <w:r w:rsidR="00B66D7B" w:rsidRPr="00D23931">
        <w:rPr>
          <w:rFonts w:ascii="Times New Roman" w:eastAsia="Times New Roman" w:hAnsi="Times New Roman"/>
          <w:bCs/>
          <w:sz w:val="26"/>
          <w:szCs w:val="26"/>
          <w:lang w:eastAsia="ru-RU"/>
        </w:rPr>
        <w:t xml:space="preserve"> (более 80 млн рублей)</w:t>
      </w:r>
      <w:r w:rsidRPr="00D23931">
        <w:rPr>
          <w:rFonts w:ascii="Times New Roman" w:eastAsia="Times New Roman" w:hAnsi="Times New Roman"/>
          <w:bCs/>
          <w:sz w:val="26"/>
          <w:szCs w:val="26"/>
          <w:lang w:eastAsia="ru-RU"/>
        </w:rPr>
        <w:t xml:space="preserve">, суды указали, что решение о заключении </w:t>
      </w:r>
      <w:r w:rsidR="00B66D7B" w:rsidRPr="00D23931">
        <w:rPr>
          <w:rFonts w:ascii="Times New Roman" w:eastAsia="Times New Roman" w:hAnsi="Times New Roman"/>
          <w:bCs/>
          <w:sz w:val="26"/>
          <w:szCs w:val="26"/>
          <w:lang w:eastAsia="ru-RU"/>
        </w:rPr>
        <w:t xml:space="preserve">оспариваемого договора </w:t>
      </w:r>
      <w:r w:rsidRPr="00D23931">
        <w:rPr>
          <w:rFonts w:ascii="Times New Roman" w:eastAsia="Times New Roman" w:hAnsi="Times New Roman"/>
          <w:bCs/>
          <w:sz w:val="26"/>
          <w:szCs w:val="26"/>
          <w:lang w:eastAsia="ru-RU"/>
        </w:rPr>
        <w:t xml:space="preserve">должно было приниматься по результатам проведения конкурентного способа закупки. </w:t>
      </w:r>
      <w:r w:rsidR="00B66D7B" w:rsidRPr="00D23931">
        <w:rPr>
          <w:rFonts w:ascii="Times New Roman" w:eastAsia="Times New Roman" w:hAnsi="Times New Roman"/>
          <w:bCs/>
          <w:sz w:val="26"/>
          <w:szCs w:val="26"/>
          <w:lang w:eastAsia="ru-RU"/>
        </w:rPr>
        <w:t>Д</w:t>
      </w:r>
      <w:r w:rsidRPr="00D23931">
        <w:rPr>
          <w:rFonts w:ascii="Times New Roman" w:eastAsia="Times New Roman" w:hAnsi="Times New Roman"/>
          <w:bCs/>
          <w:sz w:val="26"/>
          <w:szCs w:val="26"/>
          <w:lang w:eastAsia="ru-RU"/>
        </w:rPr>
        <w:t>оговор заключен в обход конкурентных процедур закупки, противоречит принципу планирования закупки (закупка предмета спорного договора в план закупок не включалась), что свидетельствует об отсутствии потребности в закупке, цена договора превышает рыночную в 2-2</w:t>
      </w:r>
      <w:r w:rsidR="00B66D7B"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5 раза. </w:t>
      </w:r>
      <w:r w:rsidR="00B66D7B"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уды не усмотрели обстоятельств неотложности заключения спорной сделки, указанных в Положени</w:t>
      </w:r>
      <w:r w:rsidR="00B66D7B" w:rsidRPr="00D23931">
        <w:rPr>
          <w:rFonts w:ascii="Times New Roman" w:eastAsia="Times New Roman" w:hAnsi="Times New Roman"/>
          <w:bCs/>
          <w:sz w:val="26"/>
          <w:szCs w:val="26"/>
          <w:lang w:eastAsia="ru-RU"/>
        </w:rPr>
        <w:t>и о закупке</w:t>
      </w:r>
      <w:r w:rsidRPr="00D23931">
        <w:rPr>
          <w:rFonts w:ascii="Times New Roman" w:eastAsia="Times New Roman" w:hAnsi="Times New Roman"/>
          <w:bCs/>
          <w:sz w:val="26"/>
          <w:szCs w:val="26"/>
          <w:lang w:eastAsia="ru-RU"/>
        </w:rPr>
        <w:t xml:space="preserve">, предусматривающем право </w:t>
      </w:r>
      <w:r w:rsidR="00B66D7B" w:rsidRPr="00D23931">
        <w:rPr>
          <w:rFonts w:ascii="Times New Roman" w:eastAsia="Times New Roman" w:hAnsi="Times New Roman"/>
          <w:bCs/>
          <w:sz w:val="26"/>
          <w:szCs w:val="26"/>
          <w:lang w:eastAsia="ru-RU"/>
        </w:rPr>
        <w:t>заказчика</w:t>
      </w:r>
      <w:r w:rsidRPr="00D23931">
        <w:rPr>
          <w:rFonts w:ascii="Times New Roman" w:eastAsia="Times New Roman" w:hAnsi="Times New Roman"/>
          <w:bCs/>
          <w:sz w:val="26"/>
          <w:szCs w:val="26"/>
          <w:lang w:eastAsia="ru-RU"/>
        </w:rPr>
        <w:t xml:space="preserve"> на неконкуретные закупки</w:t>
      </w:r>
      <w:r w:rsidR="00B66D7B"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w:t>
      </w:r>
    </w:p>
    <w:p w:rsidR="00690537" w:rsidRPr="00D23931" w:rsidRDefault="00A93FD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 таких обстоятельствах</w:t>
      </w:r>
      <w:r w:rsidR="004C5AD5" w:rsidRPr="00D23931">
        <w:rPr>
          <w:rFonts w:ascii="Times New Roman" w:eastAsia="Times New Roman" w:hAnsi="Times New Roman"/>
          <w:bCs/>
          <w:sz w:val="26"/>
          <w:szCs w:val="26"/>
          <w:lang w:eastAsia="ru-RU"/>
        </w:rPr>
        <w:t xml:space="preserve"> суды пришли к единому мнению о ничтожности оспариваемой сделки и об обоснованности требований о применении последствий ее недействительности, соответственно</w:t>
      </w:r>
      <w:r>
        <w:rPr>
          <w:rFonts w:ascii="Times New Roman" w:eastAsia="Times New Roman" w:hAnsi="Times New Roman"/>
          <w:bCs/>
          <w:sz w:val="26"/>
          <w:szCs w:val="26"/>
          <w:lang w:eastAsia="ru-RU"/>
        </w:rPr>
        <w:t>,</w:t>
      </w:r>
      <w:r w:rsidR="004C5AD5" w:rsidRPr="00D23931">
        <w:rPr>
          <w:rFonts w:ascii="Times New Roman" w:eastAsia="Times New Roman" w:hAnsi="Times New Roman"/>
          <w:bCs/>
          <w:sz w:val="26"/>
          <w:szCs w:val="26"/>
          <w:lang w:eastAsia="ru-RU"/>
        </w:rPr>
        <w:t xml:space="preserve"> удовлетворив требования </w:t>
      </w:r>
      <w:r w:rsidR="00B66D7B" w:rsidRPr="00D23931">
        <w:rPr>
          <w:rFonts w:ascii="Times New Roman" w:eastAsia="Times New Roman" w:hAnsi="Times New Roman"/>
          <w:bCs/>
          <w:sz w:val="26"/>
          <w:szCs w:val="26"/>
          <w:lang w:eastAsia="ru-RU"/>
        </w:rPr>
        <w:t>заказчика</w:t>
      </w:r>
      <w:r w:rsidR="004C5AD5" w:rsidRPr="00D23931">
        <w:rPr>
          <w:rFonts w:ascii="Times New Roman" w:eastAsia="Times New Roman" w:hAnsi="Times New Roman"/>
          <w:bCs/>
          <w:sz w:val="26"/>
          <w:szCs w:val="26"/>
          <w:lang w:eastAsia="ru-RU"/>
        </w:rPr>
        <w:t xml:space="preserve">. </w:t>
      </w:r>
    </w:p>
    <w:p w:rsidR="00797652" w:rsidRPr="00D23931" w:rsidRDefault="004C5AD5"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Отказывая в пересмотре обжалуемых судебных актов в кассационном порядке</w:t>
      </w:r>
      <w:r w:rsidR="006D11DC"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Верховный </w:t>
      </w:r>
      <w:r w:rsidR="00147DAE"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уд РФ указал, что о</w:t>
      </w:r>
      <w:r w:rsidR="00797652" w:rsidRPr="00D23931">
        <w:rPr>
          <w:rFonts w:ascii="Times New Roman" w:eastAsia="Times New Roman" w:hAnsi="Times New Roman"/>
          <w:bCs/>
          <w:sz w:val="26"/>
          <w:szCs w:val="26"/>
          <w:lang w:eastAsia="ru-RU"/>
        </w:rPr>
        <w:t xml:space="preserve">ценив представленные доказательства в их совокупности и взаимной связи, установив, что спорный договор заключен с нарушением положений </w:t>
      </w:r>
      <w:r w:rsidRPr="00D23931">
        <w:rPr>
          <w:rFonts w:ascii="Times New Roman" w:eastAsia="Times New Roman" w:hAnsi="Times New Roman"/>
          <w:bCs/>
          <w:sz w:val="26"/>
          <w:szCs w:val="26"/>
          <w:lang w:eastAsia="ru-RU"/>
        </w:rPr>
        <w:t>Закона о закупках</w:t>
      </w:r>
      <w:r w:rsidR="00797652" w:rsidRPr="00D23931">
        <w:rPr>
          <w:rFonts w:ascii="Times New Roman" w:eastAsia="Times New Roman" w:hAnsi="Times New Roman"/>
          <w:bCs/>
          <w:sz w:val="26"/>
          <w:szCs w:val="26"/>
          <w:lang w:eastAsia="ru-RU"/>
        </w:rPr>
        <w:t xml:space="preserve"> без соблюдения закупочных процедур, в ущерб интересам истца, суды пришли к выводу о наличии оснований для удовлетворения иска.</w:t>
      </w:r>
    </w:p>
    <w:p w:rsidR="00797652" w:rsidRPr="00D23931" w:rsidRDefault="0079765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p>
    <w:p w:rsidR="001B6D7B" w:rsidRPr="00D23931" w:rsidRDefault="006D11DC"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Направление обществом после истечения срока, установленного для подписания контракта, предложений по внесению изменений в проектную документацию, обращение за разъяснениями закупочной документации свидетельствуют о недобросовестности его поведения при заключении контракта</w:t>
      </w:r>
      <w:r w:rsidR="001B6D7B" w:rsidRPr="00D23931">
        <w:rPr>
          <w:rFonts w:ascii="Times New Roman" w:eastAsia="Times New Roman" w:hAnsi="Times New Roman"/>
          <w:b/>
          <w:bCs/>
          <w:sz w:val="26"/>
          <w:szCs w:val="26"/>
          <w:lang w:eastAsia="ru-RU"/>
        </w:rPr>
        <w:t xml:space="preserve"> (№ А43-46252/2018</w:t>
      </w:r>
      <w:r w:rsidR="00342CE9" w:rsidRPr="00D23931">
        <w:rPr>
          <w:rFonts w:ascii="Times New Roman" w:eastAsia="Times New Roman" w:hAnsi="Times New Roman"/>
          <w:b/>
          <w:bCs/>
          <w:sz w:val="26"/>
          <w:szCs w:val="26"/>
          <w:lang w:eastAsia="ru-RU"/>
        </w:rPr>
        <w:t>, Нижегородское УФАС России</w:t>
      </w:r>
      <w:r w:rsidR="001B6D7B" w:rsidRPr="00D23931">
        <w:rPr>
          <w:rFonts w:ascii="Times New Roman" w:eastAsia="Times New Roman" w:hAnsi="Times New Roman"/>
          <w:b/>
          <w:bCs/>
          <w:sz w:val="26"/>
          <w:szCs w:val="26"/>
          <w:lang w:eastAsia="ru-RU"/>
        </w:rPr>
        <w:t>).</w:t>
      </w:r>
    </w:p>
    <w:p w:rsidR="007C19F2" w:rsidRPr="00D23931" w:rsidRDefault="007C19F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ООО </w:t>
      </w:r>
      <w:r w:rsidR="00797652" w:rsidRPr="00D23931">
        <w:rPr>
          <w:rFonts w:ascii="Times New Roman" w:eastAsia="Times New Roman" w:hAnsi="Times New Roman"/>
          <w:bCs/>
          <w:sz w:val="26"/>
          <w:szCs w:val="26"/>
          <w:lang w:eastAsia="ru-RU"/>
        </w:rPr>
        <w:t>«Интерьер Групп»</w:t>
      </w:r>
      <w:r w:rsidR="008F23CE" w:rsidRPr="00D23931">
        <w:rPr>
          <w:rFonts w:ascii="Times New Roman" w:eastAsia="Times New Roman" w:hAnsi="Times New Roman"/>
          <w:bCs/>
          <w:sz w:val="26"/>
          <w:szCs w:val="26"/>
          <w:lang w:eastAsia="ru-RU"/>
        </w:rPr>
        <w:t xml:space="preserve"> (далее – общество)</w:t>
      </w:r>
      <w:r w:rsidR="00797652"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обратилось в суд к Нижегородскому УФАС России с заявлением о признании незаконным заключения о признании его уклонившимся от заключения договора на поставку офисной мебели в Иран.</w:t>
      </w:r>
    </w:p>
    <w:p w:rsidR="007C19F2" w:rsidRPr="00D23931" w:rsidRDefault="007C19F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Судебными актами трех инстанций в удовлетворении требований отказано.</w:t>
      </w:r>
    </w:p>
    <w:p w:rsidR="00797652" w:rsidRPr="00D23931" w:rsidRDefault="0079765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Как следует из судебных актов, заказчик</w:t>
      </w:r>
      <w:r w:rsidR="008F23CE" w:rsidRPr="00D23931">
        <w:rPr>
          <w:rFonts w:ascii="Times New Roman" w:eastAsia="Times New Roman" w:hAnsi="Times New Roman"/>
          <w:bCs/>
          <w:sz w:val="26"/>
          <w:szCs w:val="26"/>
          <w:lang w:eastAsia="ru-RU"/>
        </w:rPr>
        <w:t xml:space="preserve"> проводил </w:t>
      </w:r>
      <w:r w:rsidRPr="00D23931">
        <w:rPr>
          <w:rFonts w:ascii="Times New Roman" w:eastAsia="Times New Roman" w:hAnsi="Times New Roman"/>
          <w:bCs/>
          <w:sz w:val="26"/>
          <w:szCs w:val="26"/>
          <w:lang w:eastAsia="ru-RU"/>
        </w:rPr>
        <w:t>открыт</w:t>
      </w:r>
      <w:r w:rsidR="008F23CE" w:rsidRPr="00D23931">
        <w:rPr>
          <w:rFonts w:ascii="Times New Roman" w:eastAsia="Times New Roman" w:hAnsi="Times New Roman"/>
          <w:bCs/>
          <w:sz w:val="26"/>
          <w:szCs w:val="26"/>
          <w:lang w:eastAsia="ru-RU"/>
        </w:rPr>
        <w:t>ый</w:t>
      </w:r>
      <w:r w:rsidRPr="00D23931">
        <w:rPr>
          <w:rFonts w:ascii="Times New Roman" w:eastAsia="Times New Roman" w:hAnsi="Times New Roman"/>
          <w:bCs/>
          <w:sz w:val="26"/>
          <w:szCs w:val="26"/>
          <w:lang w:eastAsia="ru-RU"/>
        </w:rPr>
        <w:t xml:space="preserve"> одноэтапн</w:t>
      </w:r>
      <w:r w:rsidR="008F23CE" w:rsidRPr="00D23931">
        <w:rPr>
          <w:rFonts w:ascii="Times New Roman" w:eastAsia="Times New Roman" w:hAnsi="Times New Roman"/>
          <w:bCs/>
          <w:sz w:val="26"/>
          <w:szCs w:val="26"/>
          <w:lang w:eastAsia="ru-RU"/>
        </w:rPr>
        <w:t>ый</w:t>
      </w:r>
      <w:r w:rsidRPr="00D23931">
        <w:rPr>
          <w:rFonts w:ascii="Times New Roman" w:eastAsia="Times New Roman" w:hAnsi="Times New Roman"/>
          <w:bCs/>
          <w:sz w:val="26"/>
          <w:szCs w:val="26"/>
          <w:lang w:eastAsia="ru-RU"/>
        </w:rPr>
        <w:t xml:space="preserve"> запрос предложений на право заключения контракта на поставку офисной мебели в Иран для филиала</w:t>
      </w:r>
      <w:r w:rsidR="008F23CE"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АО «АСЭ» в Иране</w:t>
      </w:r>
      <w:r w:rsidR="008F23CE" w:rsidRPr="00D23931">
        <w:rPr>
          <w:rFonts w:ascii="Times New Roman" w:eastAsia="Times New Roman" w:hAnsi="Times New Roman"/>
          <w:bCs/>
          <w:sz w:val="26"/>
          <w:szCs w:val="26"/>
          <w:lang w:eastAsia="ru-RU"/>
        </w:rPr>
        <w:t>. О</w:t>
      </w:r>
      <w:r w:rsidRPr="00D23931">
        <w:rPr>
          <w:rFonts w:ascii="Times New Roman" w:eastAsia="Times New Roman" w:hAnsi="Times New Roman"/>
          <w:bCs/>
          <w:sz w:val="26"/>
          <w:szCs w:val="26"/>
          <w:lang w:eastAsia="ru-RU"/>
        </w:rPr>
        <w:t xml:space="preserve">бщество признано победителем </w:t>
      </w:r>
      <w:r w:rsidR="008F23CE" w:rsidRPr="00D23931">
        <w:rPr>
          <w:rFonts w:ascii="Times New Roman" w:eastAsia="Times New Roman" w:hAnsi="Times New Roman"/>
          <w:bCs/>
          <w:sz w:val="26"/>
          <w:szCs w:val="26"/>
          <w:lang w:eastAsia="ru-RU"/>
        </w:rPr>
        <w:t>закупки</w:t>
      </w:r>
      <w:r w:rsidRPr="00D23931">
        <w:rPr>
          <w:rFonts w:ascii="Times New Roman" w:eastAsia="Times New Roman" w:hAnsi="Times New Roman"/>
          <w:bCs/>
          <w:sz w:val="26"/>
          <w:szCs w:val="26"/>
          <w:lang w:eastAsia="ru-RU"/>
        </w:rPr>
        <w:t>.</w:t>
      </w:r>
    </w:p>
    <w:p w:rsidR="00797652" w:rsidRPr="00D23931" w:rsidRDefault="0079765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Заказчик </w:t>
      </w:r>
      <w:r w:rsidR="008F23CE" w:rsidRPr="00D23931">
        <w:rPr>
          <w:rFonts w:ascii="Times New Roman" w:eastAsia="Times New Roman" w:hAnsi="Times New Roman"/>
          <w:bCs/>
          <w:sz w:val="26"/>
          <w:szCs w:val="26"/>
          <w:lang w:eastAsia="ru-RU"/>
        </w:rPr>
        <w:t xml:space="preserve">в установленные сроки </w:t>
      </w:r>
      <w:r w:rsidRPr="00D23931">
        <w:rPr>
          <w:rFonts w:ascii="Times New Roman" w:eastAsia="Times New Roman" w:hAnsi="Times New Roman"/>
          <w:bCs/>
          <w:sz w:val="26"/>
          <w:szCs w:val="26"/>
          <w:lang w:eastAsia="ru-RU"/>
        </w:rPr>
        <w:t xml:space="preserve">направил обществу по электронной почте проект </w:t>
      </w:r>
      <w:r w:rsidR="002926FE">
        <w:rPr>
          <w:rFonts w:ascii="Times New Roman" w:eastAsia="Times New Roman" w:hAnsi="Times New Roman"/>
          <w:bCs/>
          <w:sz w:val="26"/>
          <w:szCs w:val="26"/>
          <w:lang w:eastAsia="ru-RU"/>
        </w:rPr>
        <w:t>договора</w:t>
      </w:r>
      <w:r w:rsidRPr="00D23931">
        <w:rPr>
          <w:rFonts w:ascii="Times New Roman" w:eastAsia="Times New Roman" w:hAnsi="Times New Roman"/>
          <w:bCs/>
          <w:sz w:val="26"/>
          <w:szCs w:val="26"/>
          <w:lang w:eastAsia="ru-RU"/>
        </w:rPr>
        <w:t xml:space="preserve"> для подписания</w:t>
      </w:r>
      <w:r w:rsidR="008F23CE" w:rsidRPr="00D23931">
        <w:rPr>
          <w:rFonts w:ascii="Times New Roman" w:eastAsia="Times New Roman" w:hAnsi="Times New Roman"/>
          <w:bCs/>
          <w:sz w:val="26"/>
          <w:szCs w:val="26"/>
          <w:lang w:eastAsia="ru-RU"/>
        </w:rPr>
        <w:t>.</w:t>
      </w:r>
    </w:p>
    <w:p w:rsidR="00797652" w:rsidRPr="00D23931" w:rsidRDefault="0079765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 установленный срок общество не направило заказчику подписанный и заверенный печатью </w:t>
      </w:r>
      <w:r w:rsidR="002926FE">
        <w:rPr>
          <w:rFonts w:ascii="Times New Roman" w:eastAsia="Times New Roman" w:hAnsi="Times New Roman"/>
          <w:bCs/>
          <w:sz w:val="26"/>
          <w:szCs w:val="26"/>
          <w:lang w:eastAsia="ru-RU"/>
        </w:rPr>
        <w:t>договор</w:t>
      </w:r>
      <w:r w:rsidRPr="00D23931">
        <w:rPr>
          <w:rFonts w:ascii="Times New Roman" w:eastAsia="Times New Roman" w:hAnsi="Times New Roman"/>
          <w:bCs/>
          <w:sz w:val="26"/>
          <w:szCs w:val="26"/>
          <w:lang w:eastAsia="ru-RU"/>
        </w:rPr>
        <w:t>, а также сведения о цепочке собственников, включая бенефициаров, документы с переводом на русский язык, подтверждающие право на ведение деятельности по месту исполнения договора в соответствии с законодательством Исламской Республики Иран</w:t>
      </w:r>
      <w:r w:rsidR="008F23CE" w:rsidRPr="00D23931">
        <w:rPr>
          <w:rFonts w:ascii="Times New Roman" w:eastAsia="Times New Roman" w:hAnsi="Times New Roman"/>
          <w:bCs/>
          <w:sz w:val="26"/>
          <w:szCs w:val="26"/>
          <w:lang w:eastAsia="ru-RU"/>
        </w:rPr>
        <w:t xml:space="preserve"> (далее – ИРИ)</w:t>
      </w:r>
      <w:r w:rsidRPr="00D23931">
        <w:rPr>
          <w:rFonts w:ascii="Times New Roman" w:eastAsia="Times New Roman" w:hAnsi="Times New Roman"/>
          <w:bCs/>
          <w:sz w:val="26"/>
          <w:szCs w:val="26"/>
          <w:lang w:eastAsia="ru-RU"/>
        </w:rPr>
        <w:t>.</w:t>
      </w:r>
    </w:p>
    <w:p w:rsidR="00797652" w:rsidRPr="00D23931" w:rsidRDefault="0079765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 xml:space="preserve">Заказчик проинформировал общество о нарушении срока подписания </w:t>
      </w:r>
      <w:r w:rsidR="000C7C65">
        <w:rPr>
          <w:rFonts w:ascii="Times New Roman" w:eastAsia="Times New Roman" w:hAnsi="Times New Roman"/>
          <w:bCs/>
          <w:sz w:val="26"/>
          <w:szCs w:val="26"/>
          <w:lang w:eastAsia="ru-RU"/>
        </w:rPr>
        <w:t>договора</w:t>
      </w:r>
      <w:r w:rsidRPr="00D23931">
        <w:rPr>
          <w:rFonts w:ascii="Times New Roman" w:eastAsia="Times New Roman" w:hAnsi="Times New Roman"/>
          <w:bCs/>
          <w:sz w:val="26"/>
          <w:szCs w:val="26"/>
          <w:lang w:eastAsia="ru-RU"/>
        </w:rPr>
        <w:t xml:space="preserve"> и об инициировании процедуры по признанию общества уклонившимся от заключения </w:t>
      </w:r>
      <w:r w:rsidR="000C7C65">
        <w:rPr>
          <w:rFonts w:ascii="Times New Roman" w:eastAsia="Times New Roman" w:hAnsi="Times New Roman"/>
          <w:bCs/>
          <w:sz w:val="26"/>
          <w:szCs w:val="26"/>
          <w:lang w:eastAsia="ru-RU"/>
        </w:rPr>
        <w:t>договора</w:t>
      </w:r>
      <w:r w:rsidRPr="00D23931">
        <w:rPr>
          <w:rFonts w:ascii="Times New Roman" w:eastAsia="Times New Roman" w:hAnsi="Times New Roman"/>
          <w:bCs/>
          <w:sz w:val="26"/>
          <w:szCs w:val="26"/>
          <w:lang w:eastAsia="ru-RU"/>
        </w:rPr>
        <w:t xml:space="preserve"> и внесению сведений в реестр недобросовестных поставщиков</w:t>
      </w:r>
      <w:r w:rsidR="008F23CE" w:rsidRPr="00D23931">
        <w:rPr>
          <w:rFonts w:ascii="Times New Roman" w:eastAsia="Times New Roman" w:hAnsi="Times New Roman"/>
          <w:bCs/>
          <w:sz w:val="26"/>
          <w:szCs w:val="26"/>
          <w:lang w:eastAsia="ru-RU"/>
        </w:rPr>
        <w:t xml:space="preserve"> (далее – РНП)</w:t>
      </w:r>
      <w:r w:rsidRPr="00D23931">
        <w:rPr>
          <w:rFonts w:ascii="Times New Roman" w:eastAsia="Times New Roman" w:hAnsi="Times New Roman"/>
          <w:bCs/>
          <w:sz w:val="26"/>
          <w:szCs w:val="26"/>
          <w:lang w:eastAsia="ru-RU"/>
        </w:rPr>
        <w:t>.</w:t>
      </w:r>
      <w:r w:rsidR="006D11DC" w:rsidRPr="00D23931">
        <w:rPr>
          <w:rFonts w:ascii="Times New Roman" w:eastAsia="Times New Roman" w:hAnsi="Times New Roman"/>
          <w:bCs/>
          <w:sz w:val="26"/>
          <w:szCs w:val="26"/>
          <w:lang w:eastAsia="ru-RU"/>
        </w:rPr>
        <w:t xml:space="preserve"> На что о</w:t>
      </w:r>
      <w:r w:rsidRPr="00D23931">
        <w:rPr>
          <w:rFonts w:ascii="Times New Roman" w:eastAsia="Times New Roman" w:hAnsi="Times New Roman"/>
          <w:bCs/>
          <w:sz w:val="26"/>
          <w:szCs w:val="26"/>
          <w:lang w:eastAsia="ru-RU"/>
        </w:rPr>
        <w:t>бщество уведомило заказчика об обстоятельствах непреодолимой силы, выразившихся в невозможности открытия в российских банках расчетного счета в иранской валюте, а также просило дать пояснения по проведению оплаты поставщикам-резидентам Р</w:t>
      </w:r>
      <w:r w:rsidR="006D11DC" w:rsidRPr="00D23931">
        <w:rPr>
          <w:rFonts w:ascii="Times New Roman" w:eastAsia="Times New Roman" w:hAnsi="Times New Roman"/>
          <w:bCs/>
          <w:sz w:val="26"/>
          <w:szCs w:val="26"/>
          <w:lang w:eastAsia="ru-RU"/>
        </w:rPr>
        <w:t>Ф</w:t>
      </w:r>
      <w:r w:rsidR="00A93FDD">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либо смене валют</w:t>
      </w:r>
      <w:r w:rsidR="003C3382">
        <w:rPr>
          <w:rFonts w:ascii="Times New Roman" w:eastAsia="Times New Roman" w:hAnsi="Times New Roman"/>
          <w:bCs/>
          <w:sz w:val="26"/>
          <w:szCs w:val="26"/>
          <w:lang w:eastAsia="ru-RU"/>
        </w:rPr>
        <w:t>ы</w:t>
      </w:r>
      <w:r w:rsidRPr="00D23931">
        <w:rPr>
          <w:rFonts w:ascii="Times New Roman" w:eastAsia="Times New Roman" w:hAnsi="Times New Roman"/>
          <w:bCs/>
          <w:sz w:val="26"/>
          <w:szCs w:val="26"/>
          <w:lang w:eastAsia="ru-RU"/>
        </w:rPr>
        <w:t xml:space="preserve"> контракта на рубли, либо расторжения его по соглашению сторон. </w:t>
      </w:r>
      <w:r w:rsidR="006D11DC" w:rsidRPr="00D23931">
        <w:rPr>
          <w:rFonts w:ascii="Times New Roman" w:eastAsia="Times New Roman" w:hAnsi="Times New Roman"/>
          <w:bCs/>
          <w:sz w:val="26"/>
          <w:szCs w:val="26"/>
          <w:lang w:eastAsia="ru-RU"/>
        </w:rPr>
        <w:t xml:space="preserve">Позже </w:t>
      </w:r>
      <w:r w:rsidRPr="00D23931">
        <w:rPr>
          <w:rFonts w:ascii="Times New Roman" w:eastAsia="Times New Roman" w:hAnsi="Times New Roman"/>
          <w:bCs/>
          <w:sz w:val="26"/>
          <w:szCs w:val="26"/>
          <w:lang w:eastAsia="ru-RU"/>
        </w:rPr>
        <w:t>общество подтвердило свое намерение исполнить договор поставки офисной мебели, сообщило о подписании указанного договора и просило заказчика рассмотреть вопрос об изменении валюты договора.</w:t>
      </w:r>
    </w:p>
    <w:p w:rsidR="00797652" w:rsidRPr="00D23931" w:rsidRDefault="0079765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При этом заказчику и в его представительство в И</w:t>
      </w:r>
      <w:r w:rsidR="006D11DC" w:rsidRPr="00D23931">
        <w:rPr>
          <w:rFonts w:ascii="Times New Roman" w:eastAsia="Times New Roman" w:hAnsi="Times New Roman"/>
          <w:bCs/>
          <w:sz w:val="26"/>
          <w:szCs w:val="26"/>
          <w:lang w:eastAsia="ru-RU"/>
        </w:rPr>
        <w:t xml:space="preserve">РИ </w:t>
      </w:r>
      <w:r w:rsidRPr="00D23931">
        <w:rPr>
          <w:rFonts w:ascii="Times New Roman" w:eastAsia="Times New Roman" w:hAnsi="Times New Roman"/>
          <w:bCs/>
          <w:sz w:val="26"/>
          <w:szCs w:val="26"/>
          <w:lang w:eastAsia="ru-RU"/>
        </w:rPr>
        <w:t xml:space="preserve">подписанный </w:t>
      </w:r>
      <w:r w:rsidR="00AC7AFA">
        <w:rPr>
          <w:rFonts w:ascii="Times New Roman" w:eastAsia="Times New Roman" w:hAnsi="Times New Roman"/>
          <w:bCs/>
          <w:sz w:val="26"/>
          <w:szCs w:val="26"/>
          <w:lang w:eastAsia="ru-RU"/>
        </w:rPr>
        <w:t>договор</w:t>
      </w:r>
      <w:r w:rsidRPr="00D23931">
        <w:rPr>
          <w:rFonts w:ascii="Times New Roman" w:eastAsia="Times New Roman" w:hAnsi="Times New Roman"/>
          <w:bCs/>
          <w:sz w:val="26"/>
          <w:szCs w:val="26"/>
          <w:lang w:eastAsia="ru-RU"/>
        </w:rPr>
        <w:t xml:space="preserve"> направлен обществом после истечения установленного срока, требование иранского представительства заказчика о представлении для заключения </w:t>
      </w:r>
      <w:r w:rsidR="00AC7AFA">
        <w:rPr>
          <w:rFonts w:ascii="Times New Roman" w:eastAsia="Times New Roman" w:hAnsi="Times New Roman"/>
          <w:bCs/>
          <w:sz w:val="26"/>
          <w:szCs w:val="26"/>
          <w:lang w:eastAsia="ru-RU"/>
        </w:rPr>
        <w:t>договор</w:t>
      </w:r>
      <w:r w:rsidRPr="00D23931">
        <w:rPr>
          <w:rFonts w:ascii="Times New Roman" w:eastAsia="Times New Roman" w:hAnsi="Times New Roman"/>
          <w:bCs/>
          <w:sz w:val="26"/>
          <w:szCs w:val="26"/>
          <w:lang w:eastAsia="ru-RU"/>
        </w:rPr>
        <w:t>а данных о регистрационном номере, национальном коде, экономическом коде официального представителя общества на территории ИРИ, реквизитов валютного счета в риалах ИРИ, сертификата о регистрации в управлении</w:t>
      </w:r>
      <w:r w:rsidR="006D11DC"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НДС ИРИ общество не исполнило.</w:t>
      </w:r>
    </w:p>
    <w:p w:rsidR="00797652" w:rsidRPr="00D23931" w:rsidRDefault="006D11DC"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Отказывая в пересмотре обжалуемых судебных актов в кассационном порядке, Верховный </w:t>
      </w:r>
      <w:r w:rsidR="00147DAE"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 xml:space="preserve">уд РФ указал, </w:t>
      </w:r>
      <w:r w:rsidR="00797652" w:rsidRPr="00D23931">
        <w:rPr>
          <w:rFonts w:ascii="Times New Roman" w:eastAsia="Times New Roman" w:hAnsi="Times New Roman"/>
          <w:bCs/>
          <w:sz w:val="26"/>
          <w:szCs w:val="26"/>
          <w:lang w:eastAsia="ru-RU"/>
        </w:rPr>
        <w:t>что оспариваемое заключение соответствует положениям действующего законодательства и не нарушает прав и законных интересов заявителя, с чем согласился суд округа.</w:t>
      </w:r>
    </w:p>
    <w:p w:rsidR="00797652" w:rsidRPr="00D23931" w:rsidRDefault="0079765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Судебные инстанции исходили из того, что</w:t>
      </w:r>
      <w:r w:rsidR="006D11DC"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в заявке на участие в</w:t>
      </w:r>
      <w:r w:rsidR="006D11DC"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закупке</w:t>
      </w:r>
      <w:r w:rsidR="006D11DC"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общество подтвердило, что имеет право на ведение деятельности не только в соответствии с законодательством Р</w:t>
      </w:r>
      <w:r w:rsidR="006D11DC" w:rsidRPr="00D23931">
        <w:rPr>
          <w:rFonts w:ascii="Times New Roman" w:eastAsia="Times New Roman" w:hAnsi="Times New Roman"/>
          <w:bCs/>
          <w:sz w:val="26"/>
          <w:szCs w:val="26"/>
          <w:lang w:eastAsia="ru-RU"/>
        </w:rPr>
        <w:t>Ф</w:t>
      </w:r>
      <w:r w:rsidRPr="00D23931">
        <w:rPr>
          <w:rFonts w:ascii="Times New Roman" w:eastAsia="Times New Roman" w:hAnsi="Times New Roman"/>
          <w:bCs/>
          <w:sz w:val="26"/>
          <w:szCs w:val="26"/>
          <w:lang w:eastAsia="ru-RU"/>
        </w:rPr>
        <w:t xml:space="preserve">, но и в соответствии с законодательством </w:t>
      </w:r>
      <w:r w:rsidR="006D11DC" w:rsidRPr="00D23931">
        <w:rPr>
          <w:rFonts w:ascii="Times New Roman" w:eastAsia="Times New Roman" w:hAnsi="Times New Roman"/>
          <w:bCs/>
          <w:sz w:val="26"/>
          <w:szCs w:val="26"/>
          <w:lang w:eastAsia="ru-RU"/>
        </w:rPr>
        <w:t>ИРИ</w:t>
      </w:r>
      <w:r w:rsidRPr="00D23931">
        <w:rPr>
          <w:rFonts w:ascii="Times New Roman" w:eastAsia="Times New Roman" w:hAnsi="Times New Roman"/>
          <w:bCs/>
          <w:sz w:val="26"/>
          <w:szCs w:val="26"/>
          <w:lang w:eastAsia="ru-RU"/>
        </w:rPr>
        <w:t xml:space="preserve">, а также выразило свое согласие на условие закупки и осуществлении оплаты в валюте </w:t>
      </w:r>
      <w:r w:rsidR="006D11DC" w:rsidRPr="00D23931">
        <w:rPr>
          <w:rFonts w:ascii="Times New Roman" w:eastAsia="Times New Roman" w:hAnsi="Times New Roman"/>
          <w:bCs/>
          <w:sz w:val="26"/>
          <w:szCs w:val="26"/>
          <w:lang w:eastAsia="ru-RU"/>
        </w:rPr>
        <w:t>ИРИ</w:t>
      </w:r>
      <w:r w:rsidRPr="00D23931">
        <w:rPr>
          <w:rFonts w:ascii="Times New Roman" w:eastAsia="Times New Roman" w:hAnsi="Times New Roman"/>
          <w:bCs/>
          <w:sz w:val="26"/>
          <w:szCs w:val="26"/>
          <w:lang w:eastAsia="ru-RU"/>
        </w:rPr>
        <w:t>.</w:t>
      </w:r>
    </w:p>
    <w:p w:rsidR="00797652" w:rsidRPr="00D23931" w:rsidRDefault="00797652"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Как указали суды, направление обществом после истечения срока, установленного для подписания контракта, предложений по внесению изменений в проектную документацию, обращение за разъяснениями закупочной документации свидетельствуют о недобросовестности его поведения при заключении </w:t>
      </w:r>
      <w:r w:rsidR="00B0629E">
        <w:rPr>
          <w:rFonts w:ascii="Times New Roman" w:eastAsia="Times New Roman" w:hAnsi="Times New Roman"/>
          <w:bCs/>
          <w:sz w:val="26"/>
          <w:szCs w:val="26"/>
          <w:lang w:eastAsia="ru-RU"/>
        </w:rPr>
        <w:t>договора</w:t>
      </w:r>
      <w:r w:rsidRPr="00D23931">
        <w:rPr>
          <w:rFonts w:ascii="Times New Roman" w:eastAsia="Times New Roman" w:hAnsi="Times New Roman"/>
          <w:bCs/>
          <w:sz w:val="26"/>
          <w:szCs w:val="26"/>
          <w:lang w:eastAsia="ru-RU"/>
        </w:rPr>
        <w:t>.</w:t>
      </w:r>
    </w:p>
    <w:p w:rsidR="00797652" w:rsidRPr="00D23931" w:rsidRDefault="00797652" w:rsidP="008A1892">
      <w:pPr>
        <w:autoSpaceDE w:val="0"/>
        <w:autoSpaceDN w:val="0"/>
        <w:adjustRightInd w:val="0"/>
        <w:spacing w:after="0" w:line="240" w:lineRule="auto"/>
        <w:ind w:firstLine="567"/>
        <w:jc w:val="both"/>
        <w:rPr>
          <w:rFonts w:ascii="Times New Roman" w:hAnsi="Times New Roman"/>
          <w:b/>
          <w:sz w:val="26"/>
          <w:szCs w:val="26"/>
        </w:rPr>
      </w:pPr>
    </w:p>
    <w:p w:rsidR="008F23CE" w:rsidRPr="00D23931" w:rsidRDefault="00342CE9"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Победитель, не имея документов, предусмотренных закупочной документацией и зная о невозможност</w:t>
      </w:r>
      <w:r w:rsidR="00FD1B2E">
        <w:rPr>
          <w:rFonts w:ascii="Times New Roman" w:eastAsia="Times New Roman" w:hAnsi="Times New Roman"/>
          <w:b/>
          <w:bCs/>
          <w:sz w:val="26"/>
          <w:szCs w:val="26"/>
          <w:lang w:eastAsia="ru-RU"/>
        </w:rPr>
        <w:t>и</w:t>
      </w:r>
      <w:r w:rsidRPr="00D23931">
        <w:rPr>
          <w:rFonts w:ascii="Times New Roman" w:eastAsia="Times New Roman" w:hAnsi="Times New Roman"/>
          <w:b/>
          <w:bCs/>
          <w:sz w:val="26"/>
          <w:szCs w:val="26"/>
          <w:lang w:eastAsia="ru-RU"/>
        </w:rPr>
        <w:t xml:space="preserve"> поставить надлежащий товар, действует заведомо недобросовестно. При этом, заказчик, допустив победителя к участию в торгах без соблюдения требований закупочной документации, также действует недобросовестно. Следовательно, сделка между ними совершена при злоупотреблении правом и с нарушением принципов закупки и должна быть признана недействительной</w:t>
      </w:r>
      <w:r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
          <w:bCs/>
          <w:sz w:val="26"/>
          <w:szCs w:val="26"/>
          <w:lang w:eastAsia="ru-RU"/>
        </w:rPr>
        <w:t xml:space="preserve">(№ </w:t>
      </w:r>
      <w:r w:rsidR="006D11DC" w:rsidRPr="00D23931">
        <w:rPr>
          <w:rFonts w:ascii="Times New Roman" w:eastAsia="Times New Roman" w:hAnsi="Times New Roman"/>
          <w:b/>
          <w:bCs/>
          <w:sz w:val="26"/>
          <w:szCs w:val="26"/>
          <w:lang w:eastAsia="ru-RU"/>
        </w:rPr>
        <w:t>А73-1316/2018</w:t>
      </w:r>
      <w:r w:rsidRPr="00D23931">
        <w:rPr>
          <w:rFonts w:ascii="Times New Roman" w:eastAsia="Times New Roman" w:hAnsi="Times New Roman"/>
          <w:b/>
          <w:bCs/>
          <w:sz w:val="26"/>
          <w:szCs w:val="26"/>
          <w:lang w:eastAsia="ru-RU"/>
        </w:rPr>
        <w:t>).</w:t>
      </w:r>
    </w:p>
    <w:p w:rsidR="000F1309" w:rsidRPr="00D23931" w:rsidRDefault="000F1309"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Прокуратура Хабаровского края (далее – прокуратура) обратилась в суд с иском к АО «Хабаровский судостроительный завод» (далее – заказчик), ООО «Форум» (далее – победитель) о признании недействительным размещения заказа по поставке дизеля, признании недействительным договора, заключенного между заказчиком и победителем, применении последствий недействительности ничтожной сделки путем возврата уплаченной по договору суммы и поставленного товара.</w:t>
      </w:r>
    </w:p>
    <w:p w:rsidR="000F1309" w:rsidRPr="00D23931" w:rsidRDefault="000F1309"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Решением суда </w:t>
      </w:r>
      <w:r w:rsidR="00F17AAF" w:rsidRPr="00D23931">
        <w:rPr>
          <w:rFonts w:ascii="Times New Roman" w:eastAsia="Times New Roman" w:hAnsi="Times New Roman"/>
          <w:bCs/>
          <w:sz w:val="26"/>
          <w:szCs w:val="26"/>
          <w:lang w:eastAsia="ru-RU"/>
        </w:rPr>
        <w:t>первой и апелляционной инстанци</w:t>
      </w:r>
      <w:r w:rsidR="005967CA" w:rsidRPr="00D23931">
        <w:rPr>
          <w:rFonts w:ascii="Times New Roman" w:eastAsia="Times New Roman" w:hAnsi="Times New Roman"/>
          <w:bCs/>
          <w:sz w:val="26"/>
          <w:szCs w:val="26"/>
          <w:lang w:eastAsia="ru-RU"/>
        </w:rPr>
        <w:t>й</w:t>
      </w:r>
      <w:r w:rsidR="00F17AAF" w:rsidRPr="00D23931">
        <w:rPr>
          <w:rFonts w:ascii="Times New Roman" w:eastAsia="Times New Roman" w:hAnsi="Times New Roman"/>
          <w:bCs/>
          <w:sz w:val="26"/>
          <w:szCs w:val="26"/>
          <w:lang w:eastAsia="ru-RU"/>
        </w:rPr>
        <w:t xml:space="preserve"> </w:t>
      </w:r>
      <w:r w:rsidR="00685815" w:rsidRPr="00D23931">
        <w:rPr>
          <w:rFonts w:ascii="Times New Roman" w:eastAsia="Times New Roman" w:hAnsi="Times New Roman"/>
          <w:bCs/>
          <w:sz w:val="26"/>
          <w:szCs w:val="26"/>
          <w:lang w:eastAsia="ru-RU"/>
        </w:rPr>
        <w:t xml:space="preserve">по мотивам, что </w:t>
      </w:r>
      <w:r w:rsidR="00B056A9">
        <w:rPr>
          <w:rFonts w:ascii="Times New Roman" w:eastAsia="Times New Roman" w:hAnsi="Times New Roman"/>
          <w:bCs/>
          <w:sz w:val="26"/>
          <w:szCs w:val="26"/>
          <w:lang w:eastAsia="ru-RU"/>
        </w:rPr>
        <w:t>договор</w:t>
      </w:r>
      <w:r w:rsidR="00A93FDD">
        <w:rPr>
          <w:rFonts w:ascii="Times New Roman" w:eastAsia="Times New Roman" w:hAnsi="Times New Roman"/>
          <w:bCs/>
          <w:sz w:val="26"/>
          <w:szCs w:val="26"/>
          <w:lang w:eastAsia="ru-RU"/>
        </w:rPr>
        <w:t xml:space="preserve"> исполнен</w:t>
      </w:r>
      <w:r w:rsidR="00685815" w:rsidRPr="00D23931">
        <w:rPr>
          <w:rFonts w:ascii="Times New Roman" w:eastAsia="Times New Roman" w:hAnsi="Times New Roman"/>
          <w:bCs/>
          <w:sz w:val="26"/>
          <w:szCs w:val="26"/>
          <w:lang w:eastAsia="ru-RU"/>
        </w:rPr>
        <w:t xml:space="preserve"> и что недоставки в товаре были устранены</w:t>
      </w:r>
      <w:r w:rsidR="005967CA" w:rsidRPr="00D23931">
        <w:rPr>
          <w:rFonts w:ascii="Times New Roman" w:eastAsia="Times New Roman" w:hAnsi="Times New Roman"/>
          <w:bCs/>
          <w:sz w:val="26"/>
          <w:szCs w:val="26"/>
          <w:lang w:eastAsia="ru-RU"/>
        </w:rPr>
        <w:t>,</w:t>
      </w:r>
      <w:r w:rsidR="00685815" w:rsidRPr="00D23931">
        <w:rPr>
          <w:rFonts w:ascii="Times New Roman" w:eastAsia="Times New Roman" w:hAnsi="Times New Roman"/>
          <w:bCs/>
          <w:sz w:val="26"/>
          <w:szCs w:val="26"/>
          <w:lang w:eastAsia="ru-RU"/>
        </w:rPr>
        <w:t xml:space="preserve"> </w:t>
      </w:r>
      <w:r w:rsidR="00F17AAF" w:rsidRPr="00D23931">
        <w:rPr>
          <w:rFonts w:ascii="Times New Roman" w:eastAsia="Times New Roman" w:hAnsi="Times New Roman"/>
          <w:bCs/>
          <w:sz w:val="26"/>
          <w:szCs w:val="26"/>
          <w:lang w:eastAsia="ru-RU"/>
        </w:rPr>
        <w:t>в удовлетворении требований отказано. Суд округа требования прокуратуры удовлетворил</w:t>
      </w:r>
      <w:r w:rsidR="000C1B6D" w:rsidRPr="00D23931">
        <w:rPr>
          <w:rFonts w:ascii="Times New Roman" w:eastAsia="Times New Roman" w:hAnsi="Times New Roman"/>
          <w:bCs/>
          <w:sz w:val="26"/>
          <w:szCs w:val="26"/>
          <w:lang w:eastAsia="ru-RU"/>
        </w:rPr>
        <w:t>, мотивируя свое решение следующим</w:t>
      </w:r>
      <w:r w:rsidR="00F17AAF" w:rsidRPr="00D23931">
        <w:rPr>
          <w:rFonts w:ascii="Times New Roman" w:eastAsia="Times New Roman" w:hAnsi="Times New Roman"/>
          <w:bCs/>
          <w:sz w:val="26"/>
          <w:szCs w:val="26"/>
          <w:lang w:eastAsia="ru-RU"/>
        </w:rPr>
        <w:t>.</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Заявка на участие в запросе котировок победителя признана соответствующей предъявляемым требованиям</w:t>
      </w:r>
      <w:r w:rsidR="005967CA" w:rsidRPr="00D23931">
        <w:rPr>
          <w:rFonts w:ascii="Times New Roman" w:eastAsia="Times New Roman" w:hAnsi="Times New Roman"/>
          <w:bCs/>
          <w:sz w:val="26"/>
          <w:szCs w:val="26"/>
          <w:lang w:eastAsia="ru-RU"/>
        </w:rPr>
        <w:t>.</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Между заказчиком и победителем  заключен договор поставки дизеля, который был установлен на судно «МУС-781».</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Проведенной прокуратурой проверкой установлено, что в составе заяв</w:t>
      </w:r>
      <w:r w:rsidR="00DD5B02" w:rsidRPr="00D23931">
        <w:rPr>
          <w:rFonts w:ascii="Times New Roman" w:eastAsia="Times New Roman" w:hAnsi="Times New Roman"/>
          <w:bCs/>
          <w:sz w:val="26"/>
          <w:szCs w:val="26"/>
          <w:lang w:eastAsia="ru-RU"/>
        </w:rPr>
        <w:t xml:space="preserve">ки победителя отсутствовали отдельные </w:t>
      </w:r>
      <w:r w:rsidRPr="00D23931">
        <w:rPr>
          <w:rFonts w:ascii="Times New Roman" w:eastAsia="Times New Roman" w:hAnsi="Times New Roman"/>
          <w:bCs/>
          <w:sz w:val="26"/>
          <w:szCs w:val="26"/>
          <w:lang w:eastAsia="ru-RU"/>
        </w:rPr>
        <w:t>документы, предусмотренные закупочной документаци</w:t>
      </w:r>
      <w:r w:rsidR="005967CA" w:rsidRPr="00D23931">
        <w:rPr>
          <w:rFonts w:ascii="Times New Roman" w:eastAsia="Times New Roman" w:hAnsi="Times New Roman"/>
          <w:bCs/>
          <w:sz w:val="26"/>
          <w:szCs w:val="26"/>
          <w:lang w:eastAsia="ru-RU"/>
        </w:rPr>
        <w:t>ей</w:t>
      </w:r>
      <w:r w:rsidR="00DD5B02"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Поставленный </w:t>
      </w:r>
      <w:r w:rsidR="00DD5B02" w:rsidRPr="00D23931">
        <w:rPr>
          <w:rFonts w:ascii="Times New Roman" w:eastAsia="Times New Roman" w:hAnsi="Times New Roman"/>
          <w:bCs/>
          <w:sz w:val="26"/>
          <w:szCs w:val="26"/>
          <w:lang w:eastAsia="ru-RU"/>
        </w:rPr>
        <w:t>победителем</w:t>
      </w:r>
      <w:r w:rsidRPr="00D23931">
        <w:rPr>
          <w:rFonts w:ascii="Times New Roman" w:eastAsia="Times New Roman" w:hAnsi="Times New Roman"/>
          <w:bCs/>
          <w:sz w:val="26"/>
          <w:szCs w:val="26"/>
          <w:lang w:eastAsia="ru-RU"/>
        </w:rPr>
        <w:t xml:space="preserve"> дизель имел множественные дефекты, укомплектован деталями, изготовленными в период с 1980</w:t>
      </w:r>
      <w:r w:rsidR="00342CE9"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1991 годы, при отсутствии эксплуатационной документации и протокола испытаний завода-изготовителя.</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Из материалов дела усматривается, что в заявке на участие, поданной </w:t>
      </w:r>
      <w:r w:rsidR="00685815" w:rsidRPr="00D23931">
        <w:rPr>
          <w:rFonts w:ascii="Times New Roman" w:eastAsia="Times New Roman" w:hAnsi="Times New Roman"/>
          <w:bCs/>
          <w:sz w:val="26"/>
          <w:szCs w:val="26"/>
          <w:lang w:eastAsia="ru-RU"/>
        </w:rPr>
        <w:t>победителем</w:t>
      </w:r>
      <w:r w:rsidR="005967CA"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указано, что поставленный товар имеет сертификат, гарантийный талон, паспорт завода-изготовителя с комплектом эксплуатационной документации, штамп ОТК в формуляре изделия. Указано также, что товар новый, не восстановленный, не бывший в употреблении, изготовленный в 2014 году. Между тем, перечисленных </w:t>
      </w:r>
      <w:r w:rsidR="00A93FDD">
        <w:rPr>
          <w:rFonts w:ascii="Times New Roman" w:eastAsia="Times New Roman" w:hAnsi="Times New Roman"/>
          <w:bCs/>
          <w:sz w:val="26"/>
          <w:szCs w:val="26"/>
          <w:lang w:eastAsia="ru-RU"/>
        </w:rPr>
        <w:t>документов</w:t>
      </w:r>
      <w:r w:rsidRPr="00D23931">
        <w:rPr>
          <w:rFonts w:ascii="Times New Roman" w:eastAsia="Times New Roman" w:hAnsi="Times New Roman"/>
          <w:bCs/>
          <w:sz w:val="26"/>
          <w:szCs w:val="26"/>
          <w:lang w:eastAsia="ru-RU"/>
        </w:rPr>
        <w:t xml:space="preserve"> либо гарантии их представления в нарушение </w:t>
      </w:r>
      <w:r w:rsidR="00685815" w:rsidRPr="00D23931">
        <w:rPr>
          <w:rFonts w:ascii="Times New Roman" w:eastAsia="Times New Roman" w:hAnsi="Times New Roman"/>
          <w:bCs/>
          <w:sz w:val="26"/>
          <w:szCs w:val="26"/>
          <w:lang w:eastAsia="ru-RU"/>
        </w:rPr>
        <w:t>П</w:t>
      </w:r>
      <w:r w:rsidRPr="00D23931">
        <w:rPr>
          <w:rFonts w:ascii="Times New Roman" w:eastAsia="Times New Roman" w:hAnsi="Times New Roman"/>
          <w:bCs/>
          <w:sz w:val="26"/>
          <w:szCs w:val="26"/>
          <w:lang w:eastAsia="ru-RU"/>
        </w:rPr>
        <w:t>оложения о закупке к заявке приложено не было.</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Нарушение </w:t>
      </w:r>
      <w:r w:rsidR="00AE6826" w:rsidRPr="00D23931">
        <w:rPr>
          <w:rFonts w:ascii="Times New Roman" w:eastAsia="Times New Roman" w:hAnsi="Times New Roman"/>
          <w:bCs/>
          <w:sz w:val="26"/>
          <w:szCs w:val="26"/>
          <w:lang w:eastAsia="ru-RU"/>
        </w:rPr>
        <w:t>закупочной комиссией заказчика</w:t>
      </w:r>
      <w:r w:rsidRPr="00D23931">
        <w:rPr>
          <w:rFonts w:ascii="Times New Roman" w:eastAsia="Times New Roman" w:hAnsi="Times New Roman"/>
          <w:bCs/>
          <w:sz w:val="26"/>
          <w:szCs w:val="26"/>
          <w:lang w:eastAsia="ru-RU"/>
        </w:rPr>
        <w:t xml:space="preserve"> положений закупочной документации привело к неверному определению победителя закупки, поскольку из протокола вскрытия конвертов усматривается, что ООО «Ленинградский дизельный завод» были представлены </w:t>
      </w:r>
      <w:r w:rsidR="00685815" w:rsidRPr="00D23931">
        <w:rPr>
          <w:rFonts w:ascii="Times New Roman" w:eastAsia="Times New Roman" w:hAnsi="Times New Roman"/>
          <w:bCs/>
          <w:sz w:val="26"/>
          <w:szCs w:val="26"/>
          <w:lang w:eastAsia="ru-RU"/>
        </w:rPr>
        <w:t>необходимые документы</w:t>
      </w:r>
      <w:r w:rsidR="00A93FDD">
        <w:rPr>
          <w:rFonts w:ascii="Times New Roman" w:eastAsia="Times New Roman" w:hAnsi="Times New Roman"/>
          <w:bCs/>
          <w:sz w:val="26"/>
          <w:szCs w:val="26"/>
          <w:lang w:eastAsia="ru-RU"/>
        </w:rPr>
        <w:t>. В этой связи</w:t>
      </w:r>
      <w:r w:rsidRPr="00D23931">
        <w:rPr>
          <w:rFonts w:ascii="Times New Roman" w:eastAsia="Times New Roman" w:hAnsi="Times New Roman"/>
          <w:bCs/>
          <w:sz w:val="26"/>
          <w:szCs w:val="26"/>
          <w:lang w:eastAsia="ru-RU"/>
        </w:rPr>
        <w:t xml:space="preserve"> </w:t>
      </w:r>
      <w:r w:rsidR="00685815" w:rsidRPr="00D23931">
        <w:rPr>
          <w:rFonts w:ascii="Times New Roman" w:eastAsia="Times New Roman" w:hAnsi="Times New Roman"/>
          <w:bCs/>
          <w:sz w:val="26"/>
          <w:szCs w:val="26"/>
          <w:lang w:eastAsia="ru-RU"/>
        </w:rPr>
        <w:t>победитель</w:t>
      </w:r>
      <w:r w:rsidRPr="00D23931">
        <w:rPr>
          <w:rFonts w:ascii="Times New Roman" w:eastAsia="Times New Roman" w:hAnsi="Times New Roman"/>
          <w:bCs/>
          <w:sz w:val="26"/>
          <w:szCs w:val="26"/>
          <w:lang w:eastAsia="ru-RU"/>
        </w:rPr>
        <w:t xml:space="preserve"> не долж</w:t>
      </w:r>
      <w:r w:rsidR="00685815" w:rsidRPr="00D23931">
        <w:rPr>
          <w:rFonts w:ascii="Times New Roman" w:eastAsia="Times New Roman" w:hAnsi="Times New Roman"/>
          <w:bCs/>
          <w:sz w:val="26"/>
          <w:szCs w:val="26"/>
          <w:lang w:eastAsia="ru-RU"/>
        </w:rPr>
        <w:t>ен</w:t>
      </w:r>
      <w:r w:rsidRPr="00D23931">
        <w:rPr>
          <w:rFonts w:ascii="Times New Roman" w:eastAsia="Times New Roman" w:hAnsi="Times New Roman"/>
          <w:bCs/>
          <w:sz w:val="26"/>
          <w:szCs w:val="26"/>
          <w:lang w:eastAsia="ru-RU"/>
        </w:rPr>
        <w:t xml:space="preserve"> бы</w:t>
      </w:r>
      <w:r w:rsidR="00685815" w:rsidRPr="00D23931">
        <w:rPr>
          <w:rFonts w:ascii="Times New Roman" w:eastAsia="Times New Roman" w:hAnsi="Times New Roman"/>
          <w:bCs/>
          <w:sz w:val="26"/>
          <w:szCs w:val="26"/>
          <w:lang w:eastAsia="ru-RU"/>
        </w:rPr>
        <w:t>ть</w:t>
      </w:r>
      <w:r w:rsidRPr="00D23931">
        <w:rPr>
          <w:rFonts w:ascii="Times New Roman" w:eastAsia="Times New Roman" w:hAnsi="Times New Roman"/>
          <w:bCs/>
          <w:sz w:val="26"/>
          <w:szCs w:val="26"/>
          <w:lang w:eastAsia="ru-RU"/>
        </w:rPr>
        <w:t xml:space="preserve"> </w:t>
      </w:r>
      <w:r w:rsidR="00685815" w:rsidRPr="00D23931">
        <w:rPr>
          <w:rFonts w:ascii="Times New Roman" w:eastAsia="Times New Roman" w:hAnsi="Times New Roman"/>
          <w:bCs/>
          <w:sz w:val="26"/>
          <w:szCs w:val="26"/>
          <w:lang w:eastAsia="ru-RU"/>
        </w:rPr>
        <w:t>д</w:t>
      </w:r>
      <w:r w:rsidRPr="00D23931">
        <w:rPr>
          <w:rFonts w:ascii="Times New Roman" w:eastAsia="Times New Roman" w:hAnsi="Times New Roman"/>
          <w:bCs/>
          <w:sz w:val="26"/>
          <w:szCs w:val="26"/>
          <w:lang w:eastAsia="ru-RU"/>
        </w:rPr>
        <w:t>опущен к участию в за</w:t>
      </w:r>
      <w:r w:rsidR="00AE6826" w:rsidRPr="00D23931">
        <w:rPr>
          <w:rFonts w:ascii="Times New Roman" w:eastAsia="Times New Roman" w:hAnsi="Times New Roman"/>
          <w:bCs/>
          <w:sz w:val="26"/>
          <w:szCs w:val="26"/>
          <w:lang w:eastAsia="ru-RU"/>
        </w:rPr>
        <w:t>купке</w:t>
      </w:r>
      <w:r w:rsidRPr="00D23931">
        <w:rPr>
          <w:rFonts w:ascii="Times New Roman" w:eastAsia="Times New Roman" w:hAnsi="Times New Roman"/>
          <w:bCs/>
          <w:sz w:val="26"/>
          <w:szCs w:val="26"/>
          <w:lang w:eastAsia="ru-RU"/>
        </w:rPr>
        <w:t>.</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Таким образом, проведенная закупка и заключение по ее итогам договора произведены в нарушение требований Закона о закупках.</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Существенные нарушения при проведении закупки повлекли поставку дизеля, не отвечающего требованиям, установленным документацией к </w:t>
      </w:r>
      <w:r w:rsidR="00685815" w:rsidRPr="00D23931">
        <w:rPr>
          <w:rFonts w:ascii="Times New Roman" w:eastAsia="Times New Roman" w:hAnsi="Times New Roman"/>
          <w:bCs/>
          <w:sz w:val="26"/>
          <w:szCs w:val="26"/>
          <w:lang w:eastAsia="ru-RU"/>
        </w:rPr>
        <w:t>закупке</w:t>
      </w:r>
      <w:r w:rsidRPr="00D23931">
        <w:rPr>
          <w:rFonts w:ascii="Times New Roman" w:eastAsia="Times New Roman" w:hAnsi="Times New Roman"/>
          <w:bCs/>
          <w:sz w:val="26"/>
          <w:szCs w:val="26"/>
          <w:lang w:eastAsia="ru-RU"/>
        </w:rPr>
        <w:t>, а также требованиям надежности и безопасности.</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Так, согласно акту, составленному представителями </w:t>
      </w:r>
      <w:r w:rsidR="005967CA" w:rsidRPr="00D23931">
        <w:rPr>
          <w:rFonts w:ascii="Times New Roman" w:eastAsia="Times New Roman" w:hAnsi="Times New Roman"/>
          <w:bCs/>
          <w:sz w:val="26"/>
          <w:szCs w:val="26"/>
          <w:lang w:eastAsia="ru-RU"/>
        </w:rPr>
        <w:t>заказчика</w:t>
      </w:r>
      <w:r w:rsidRPr="00D23931">
        <w:rPr>
          <w:rFonts w:ascii="Times New Roman" w:eastAsia="Times New Roman" w:hAnsi="Times New Roman"/>
          <w:bCs/>
          <w:sz w:val="26"/>
          <w:szCs w:val="26"/>
          <w:lang w:eastAsia="ru-RU"/>
        </w:rPr>
        <w:t xml:space="preserve"> и военного представительства Министерства обороны РФ</w:t>
      </w:r>
      <w:r w:rsidR="005967CA" w:rsidRPr="00D23931">
        <w:rPr>
          <w:rFonts w:ascii="Times New Roman" w:eastAsia="Times New Roman" w:hAnsi="Times New Roman"/>
          <w:bCs/>
          <w:sz w:val="26"/>
          <w:szCs w:val="26"/>
          <w:lang w:eastAsia="ru-RU"/>
        </w:rPr>
        <w:t xml:space="preserve"> поставленный </w:t>
      </w:r>
      <w:r w:rsidRPr="00D23931">
        <w:rPr>
          <w:rFonts w:ascii="Times New Roman" w:eastAsia="Times New Roman" w:hAnsi="Times New Roman"/>
          <w:bCs/>
          <w:sz w:val="26"/>
          <w:szCs w:val="26"/>
          <w:lang w:eastAsia="ru-RU"/>
        </w:rPr>
        <w:t>дизель бракуется и подлежит замене на новый.</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Согласно данным, представленным </w:t>
      </w:r>
      <w:r w:rsidR="005967CA" w:rsidRPr="00D23931">
        <w:rPr>
          <w:rFonts w:ascii="Times New Roman" w:eastAsia="Times New Roman" w:hAnsi="Times New Roman"/>
          <w:bCs/>
          <w:sz w:val="26"/>
          <w:szCs w:val="26"/>
          <w:lang w:eastAsia="ru-RU"/>
        </w:rPr>
        <w:t>победителем</w:t>
      </w:r>
      <w:r w:rsidR="00342CE9"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дизель изготовлен в 2014 году ОАО «Юждизельмаш» (г. Токмак, Запорожская область, Украина), однако</w:t>
      </w:r>
      <w:r w:rsidR="00A93FDD">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указанное общество прекратило свою деятельность в 2008 – 2009 годах.</w:t>
      </w:r>
    </w:p>
    <w:p w:rsidR="000C1B6D" w:rsidRPr="00D23931" w:rsidRDefault="000C1B6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Таким образом, в отсутствие предусмотренных </w:t>
      </w:r>
      <w:r w:rsidR="005967CA" w:rsidRPr="00D23931">
        <w:rPr>
          <w:rFonts w:ascii="Times New Roman" w:eastAsia="Times New Roman" w:hAnsi="Times New Roman"/>
          <w:bCs/>
          <w:sz w:val="26"/>
          <w:szCs w:val="26"/>
          <w:lang w:eastAsia="ru-RU"/>
        </w:rPr>
        <w:t xml:space="preserve">закупочной </w:t>
      </w:r>
      <w:r w:rsidRPr="00D23931">
        <w:rPr>
          <w:rFonts w:ascii="Times New Roman" w:eastAsia="Times New Roman" w:hAnsi="Times New Roman"/>
          <w:bCs/>
          <w:sz w:val="26"/>
          <w:szCs w:val="26"/>
          <w:lang w:eastAsia="ru-RU"/>
        </w:rPr>
        <w:t>документацией документов не представляется возможным установить ни производителя дизеля, ни дату его изготовления, ни срок службы.</w:t>
      </w:r>
    </w:p>
    <w:p w:rsidR="000C1B6D" w:rsidRPr="00D23931" w:rsidRDefault="00342CE9"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Победителем</w:t>
      </w:r>
      <w:r w:rsidR="000C1B6D" w:rsidRPr="00D23931">
        <w:rPr>
          <w:rFonts w:ascii="Times New Roman" w:eastAsia="Times New Roman" w:hAnsi="Times New Roman"/>
          <w:bCs/>
          <w:sz w:val="26"/>
          <w:szCs w:val="26"/>
          <w:lang w:eastAsia="ru-RU"/>
        </w:rPr>
        <w:t xml:space="preserve"> представлено </w:t>
      </w:r>
      <w:r w:rsidRPr="00D23931">
        <w:rPr>
          <w:rFonts w:ascii="Times New Roman" w:eastAsia="Times New Roman" w:hAnsi="Times New Roman"/>
          <w:bCs/>
          <w:sz w:val="26"/>
          <w:szCs w:val="26"/>
          <w:lang w:eastAsia="ru-RU"/>
        </w:rPr>
        <w:t>с</w:t>
      </w:r>
      <w:r w:rsidR="000C1B6D" w:rsidRPr="00D23931">
        <w:rPr>
          <w:rFonts w:ascii="Times New Roman" w:eastAsia="Times New Roman" w:hAnsi="Times New Roman"/>
          <w:bCs/>
          <w:sz w:val="26"/>
          <w:szCs w:val="26"/>
          <w:lang w:eastAsia="ru-RU"/>
        </w:rPr>
        <w:t>видетельство на дизель, между тем, согласно письм</w:t>
      </w:r>
      <w:r w:rsidR="005967CA" w:rsidRPr="00D23931">
        <w:rPr>
          <w:rFonts w:ascii="Times New Roman" w:eastAsia="Times New Roman" w:hAnsi="Times New Roman"/>
          <w:bCs/>
          <w:sz w:val="26"/>
          <w:szCs w:val="26"/>
          <w:lang w:eastAsia="ru-RU"/>
        </w:rPr>
        <w:t>ам</w:t>
      </w:r>
      <w:r w:rsidR="000C1B6D" w:rsidRPr="00D23931">
        <w:rPr>
          <w:rFonts w:ascii="Times New Roman" w:eastAsia="Times New Roman" w:hAnsi="Times New Roman"/>
          <w:bCs/>
          <w:sz w:val="26"/>
          <w:szCs w:val="26"/>
          <w:lang w:eastAsia="ru-RU"/>
        </w:rPr>
        <w:t xml:space="preserve"> Российского морского регистра судоходства данное свидетельство им не выдавалось, заявок на освидетельствование и испытание дизеля от </w:t>
      </w:r>
      <w:r w:rsidR="005967CA" w:rsidRPr="00D23931">
        <w:rPr>
          <w:rFonts w:ascii="Times New Roman" w:eastAsia="Times New Roman" w:hAnsi="Times New Roman"/>
          <w:bCs/>
          <w:sz w:val="26"/>
          <w:szCs w:val="26"/>
          <w:lang w:eastAsia="ru-RU"/>
        </w:rPr>
        <w:t>победителя</w:t>
      </w:r>
      <w:r w:rsidR="000C1B6D" w:rsidRPr="00D23931">
        <w:rPr>
          <w:rFonts w:ascii="Times New Roman" w:eastAsia="Times New Roman" w:hAnsi="Times New Roman"/>
          <w:bCs/>
          <w:sz w:val="26"/>
          <w:szCs w:val="26"/>
          <w:lang w:eastAsia="ru-RU"/>
        </w:rPr>
        <w:t xml:space="preserve"> не поступало.</w:t>
      </w:r>
      <w:r w:rsidR="005967CA" w:rsidRPr="00D23931">
        <w:rPr>
          <w:rFonts w:ascii="Times New Roman" w:eastAsia="Times New Roman" w:hAnsi="Times New Roman"/>
          <w:bCs/>
          <w:sz w:val="26"/>
          <w:szCs w:val="26"/>
          <w:lang w:eastAsia="ru-RU"/>
        </w:rPr>
        <w:t xml:space="preserve"> С</w:t>
      </w:r>
      <w:r w:rsidR="000C1B6D" w:rsidRPr="00D23931">
        <w:rPr>
          <w:rFonts w:ascii="Times New Roman" w:eastAsia="Times New Roman" w:hAnsi="Times New Roman"/>
          <w:bCs/>
          <w:sz w:val="26"/>
          <w:szCs w:val="26"/>
          <w:lang w:eastAsia="ru-RU"/>
        </w:rPr>
        <w:t xml:space="preserve">видетельство с таким же номером, но </w:t>
      </w:r>
      <w:r w:rsidR="005967CA" w:rsidRPr="00D23931">
        <w:rPr>
          <w:rFonts w:ascii="Times New Roman" w:eastAsia="Times New Roman" w:hAnsi="Times New Roman"/>
          <w:bCs/>
          <w:sz w:val="26"/>
          <w:szCs w:val="26"/>
          <w:lang w:eastAsia="ru-RU"/>
        </w:rPr>
        <w:t>другой датой</w:t>
      </w:r>
      <w:r w:rsidR="000C1B6D" w:rsidRPr="00D23931">
        <w:rPr>
          <w:rFonts w:ascii="Times New Roman" w:eastAsia="Times New Roman" w:hAnsi="Times New Roman"/>
          <w:bCs/>
          <w:sz w:val="26"/>
          <w:szCs w:val="26"/>
          <w:lang w:eastAsia="ru-RU"/>
        </w:rPr>
        <w:t xml:space="preserve"> было выдано </w:t>
      </w:r>
      <w:r w:rsidRPr="00D23931">
        <w:rPr>
          <w:rFonts w:ascii="Times New Roman" w:eastAsia="Times New Roman" w:hAnsi="Times New Roman"/>
          <w:bCs/>
          <w:sz w:val="26"/>
          <w:szCs w:val="26"/>
          <w:lang w:eastAsia="ru-RU"/>
        </w:rPr>
        <w:t xml:space="preserve">иному хозяйствующему субъекту </w:t>
      </w:r>
      <w:r w:rsidR="000C1B6D" w:rsidRPr="00D23931">
        <w:rPr>
          <w:rFonts w:ascii="Times New Roman" w:eastAsia="Times New Roman" w:hAnsi="Times New Roman"/>
          <w:bCs/>
          <w:sz w:val="26"/>
          <w:szCs w:val="26"/>
          <w:lang w:eastAsia="ru-RU"/>
        </w:rPr>
        <w:t xml:space="preserve">и не имеет отношения к дизелю </w:t>
      </w:r>
      <w:r w:rsidRPr="00D23931">
        <w:rPr>
          <w:rFonts w:ascii="Times New Roman" w:eastAsia="Times New Roman" w:hAnsi="Times New Roman"/>
          <w:bCs/>
          <w:sz w:val="26"/>
          <w:szCs w:val="26"/>
          <w:lang w:eastAsia="ru-RU"/>
        </w:rPr>
        <w:t xml:space="preserve">рассматриваемого </w:t>
      </w:r>
      <w:r w:rsidR="000C1B6D" w:rsidRPr="00D23931">
        <w:rPr>
          <w:rFonts w:ascii="Times New Roman" w:eastAsia="Times New Roman" w:hAnsi="Times New Roman"/>
          <w:bCs/>
          <w:sz w:val="26"/>
          <w:szCs w:val="26"/>
          <w:lang w:eastAsia="ru-RU"/>
        </w:rPr>
        <w:t xml:space="preserve">типа. </w:t>
      </w:r>
    </w:p>
    <w:p w:rsidR="00E00BA3" w:rsidRPr="00D23931" w:rsidRDefault="00E00BA3"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Отказывая в пересмотре обжалуемых судебных актов в кассационном порядке, Верховный </w:t>
      </w:r>
      <w:r w:rsidR="00147DAE"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уд РФ указал, что</w:t>
      </w:r>
      <w:r w:rsidR="004E4D85"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о</w:t>
      </w:r>
      <w:r w:rsidR="007A24F6" w:rsidRPr="00D23931">
        <w:rPr>
          <w:rFonts w:ascii="Times New Roman" w:eastAsia="Times New Roman" w:hAnsi="Times New Roman"/>
          <w:bCs/>
          <w:sz w:val="26"/>
          <w:szCs w:val="26"/>
          <w:lang w:eastAsia="ru-RU"/>
        </w:rPr>
        <w:t>тменяя принятые по делу судебные акты, окружной суд, руководствуясь положениями статей 1, 10, 166, 167, 168, 449 Г</w:t>
      </w:r>
      <w:r w:rsidRPr="00D23931">
        <w:rPr>
          <w:rFonts w:ascii="Times New Roman" w:eastAsia="Times New Roman" w:hAnsi="Times New Roman"/>
          <w:bCs/>
          <w:sz w:val="26"/>
          <w:szCs w:val="26"/>
          <w:lang w:eastAsia="ru-RU"/>
        </w:rPr>
        <w:t>К РФ</w:t>
      </w:r>
      <w:r w:rsidR="007A24F6"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Законом о закупках</w:t>
      </w:r>
      <w:r w:rsidR="007A24F6" w:rsidRPr="00D23931">
        <w:rPr>
          <w:rFonts w:ascii="Times New Roman" w:eastAsia="Times New Roman" w:hAnsi="Times New Roman"/>
          <w:bCs/>
          <w:sz w:val="26"/>
          <w:szCs w:val="26"/>
          <w:lang w:eastAsia="ru-RU"/>
        </w:rPr>
        <w:t xml:space="preserve">, исходил из того, что </w:t>
      </w:r>
      <w:r w:rsidRPr="00D23931">
        <w:rPr>
          <w:rFonts w:ascii="Times New Roman" w:eastAsia="Times New Roman" w:hAnsi="Times New Roman"/>
          <w:bCs/>
          <w:sz w:val="26"/>
          <w:szCs w:val="26"/>
          <w:lang w:eastAsia="ru-RU"/>
        </w:rPr>
        <w:t>победитель</w:t>
      </w:r>
      <w:r w:rsidR="007A24F6" w:rsidRPr="00D23931">
        <w:rPr>
          <w:rFonts w:ascii="Times New Roman" w:eastAsia="Times New Roman" w:hAnsi="Times New Roman"/>
          <w:bCs/>
          <w:sz w:val="26"/>
          <w:szCs w:val="26"/>
          <w:lang w:eastAsia="ru-RU"/>
        </w:rPr>
        <w:t xml:space="preserve">, не имея документов, предусмотренных закупочной документацией и зная о невозможности поставить надлежащий товар, действовал заведомо недобросовестно. При этом, </w:t>
      </w:r>
      <w:r w:rsidRPr="00D23931">
        <w:rPr>
          <w:rFonts w:ascii="Times New Roman" w:eastAsia="Times New Roman" w:hAnsi="Times New Roman"/>
          <w:bCs/>
          <w:sz w:val="26"/>
          <w:szCs w:val="26"/>
          <w:lang w:eastAsia="ru-RU"/>
        </w:rPr>
        <w:t>заказчик</w:t>
      </w:r>
      <w:r w:rsidR="007A24F6" w:rsidRPr="00D23931">
        <w:rPr>
          <w:rFonts w:ascii="Times New Roman" w:eastAsia="Times New Roman" w:hAnsi="Times New Roman"/>
          <w:bCs/>
          <w:sz w:val="26"/>
          <w:szCs w:val="26"/>
          <w:lang w:eastAsia="ru-RU"/>
        </w:rPr>
        <w:t xml:space="preserve">, допустив </w:t>
      </w:r>
      <w:r w:rsidRPr="00D23931">
        <w:rPr>
          <w:rFonts w:ascii="Times New Roman" w:eastAsia="Times New Roman" w:hAnsi="Times New Roman"/>
          <w:bCs/>
          <w:sz w:val="26"/>
          <w:szCs w:val="26"/>
          <w:lang w:eastAsia="ru-RU"/>
        </w:rPr>
        <w:t>победителя</w:t>
      </w:r>
      <w:r w:rsidR="007A24F6" w:rsidRPr="00D23931">
        <w:rPr>
          <w:rFonts w:ascii="Times New Roman" w:eastAsia="Times New Roman" w:hAnsi="Times New Roman"/>
          <w:bCs/>
          <w:sz w:val="26"/>
          <w:szCs w:val="26"/>
          <w:lang w:eastAsia="ru-RU"/>
        </w:rPr>
        <w:t xml:space="preserve"> к участию в торгах без соблюдения требований закупочной документации, также действовал недобросовестно. Следовательно, спорная сделка совершена при злоупотреблении правом и с нарушением принципов закупки товаров, работ, услуг, </w:t>
      </w:r>
      <w:r w:rsidR="007A24F6" w:rsidRPr="00D23931">
        <w:rPr>
          <w:rFonts w:ascii="Times New Roman" w:eastAsia="Times New Roman" w:hAnsi="Times New Roman"/>
          <w:bCs/>
          <w:sz w:val="26"/>
          <w:szCs w:val="26"/>
          <w:lang w:eastAsia="ru-RU"/>
        </w:rPr>
        <w:lastRenderedPageBreak/>
        <w:t>установленных Законом о закупк</w:t>
      </w:r>
      <w:r w:rsidRPr="00D23931">
        <w:rPr>
          <w:rFonts w:ascii="Times New Roman" w:eastAsia="Times New Roman" w:hAnsi="Times New Roman"/>
          <w:bCs/>
          <w:sz w:val="26"/>
          <w:szCs w:val="26"/>
          <w:lang w:eastAsia="ru-RU"/>
        </w:rPr>
        <w:t>ах</w:t>
      </w:r>
      <w:r w:rsidR="007A24F6" w:rsidRPr="00D23931">
        <w:rPr>
          <w:rFonts w:ascii="Times New Roman" w:eastAsia="Times New Roman" w:hAnsi="Times New Roman"/>
          <w:bCs/>
          <w:sz w:val="26"/>
          <w:szCs w:val="26"/>
          <w:lang w:eastAsia="ru-RU"/>
        </w:rPr>
        <w:t xml:space="preserve">, а именно принципов равноправия, справедливости, отсутствия дискриминации и необоснованных ограничений конкуренции по отношению к участникам закупки. </w:t>
      </w:r>
    </w:p>
    <w:p w:rsidR="006D11DC" w:rsidRPr="00D23931" w:rsidRDefault="006D11DC" w:rsidP="008A1892">
      <w:pPr>
        <w:autoSpaceDE w:val="0"/>
        <w:autoSpaceDN w:val="0"/>
        <w:adjustRightInd w:val="0"/>
        <w:spacing w:after="0" w:line="240" w:lineRule="auto"/>
        <w:ind w:firstLine="567"/>
        <w:jc w:val="both"/>
        <w:rPr>
          <w:rFonts w:ascii="Times New Roman" w:hAnsi="Times New Roman"/>
          <w:b/>
          <w:sz w:val="26"/>
          <w:szCs w:val="26"/>
        </w:rPr>
      </w:pPr>
    </w:p>
    <w:p w:rsidR="006D11DC" w:rsidRPr="00D23931" w:rsidRDefault="004E4D85"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Несоблюдение установленной Законом о закупках процедуры заключения договора не устраняет его возмездности, но лишает исполнителя (подрядчика) права на получение вознаграждения. Иное дезавуирует применение нарушенного закона и открывает недобросовестным исполнителям работ и заказчикам возможность приобретать имущественные выгоды в обход закона. Между тем никто не вправе извлекать преимущества из своего незаконного поведения</w:t>
      </w:r>
      <w:r w:rsidR="00E23B46" w:rsidRPr="00D23931">
        <w:rPr>
          <w:rFonts w:ascii="Times New Roman" w:eastAsia="Times New Roman" w:hAnsi="Times New Roman"/>
          <w:b/>
          <w:bCs/>
          <w:sz w:val="26"/>
          <w:szCs w:val="26"/>
          <w:lang w:eastAsia="ru-RU"/>
        </w:rPr>
        <w:t xml:space="preserve"> (</w:t>
      </w:r>
      <w:r w:rsidR="006D11DC" w:rsidRPr="00D23931">
        <w:rPr>
          <w:rFonts w:ascii="Times New Roman" w:eastAsia="Times New Roman" w:hAnsi="Times New Roman"/>
          <w:b/>
          <w:bCs/>
          <w:sz w:val="26"/>
          <w:szCs w:val="26"/>
          <w:lang w:eastAsia="ru-RU"/>
        </w:rPr>
        <w:t>№ А03-6990/2018</w:t>
      </w:r>
      <w:r w:rsidR="00E23B46" w:rsidRPr="00D23931">
        <w:rPr>
          <w:rFonts w:ascii="Times New Roman" w:eastAsia="Times New Roman" w:hAnsi="Times New Roman"/>
          <w:b/>
          <w:bCs/>
          <w:sz w:val="26"/>
          <w:szCs w:val="26"/>
          <w:lang w:eastAsia="ru-RU"/>
        </w:rPr>
        <w:t>).</w:t>
      </w:r>
      <w:r w:rsidR="006D11DC" w:rsidRPr="00D23931">
        <w:rPr>
          <w:rFonts w:ascii="Times New Roman" w:eastAsia="Times New Roman" w:hAnsi="Times New Roman"/>
          <w:b/>
          <w:bCs/>
          <w:sz w:val="26"/>
          <w:szCs w:val="26"/>
          <w:lang w:eastAsia="ru-RU"/>
        </w:rPr>
        <w:t xml:space="preserve">  </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ООО «Благоустройство города Славгорода» (далее – подрядчик) обратилось в суд с иском к МУП «Благоустройство г. Славгорода» (далее – заказчик) о взыскании</w:t>
      </w:r>
      <w:r w:rsidRPr="00D23931">
        <w:rPr>
          <w:rFonts w:ascii="Times New Roman" w:eastAsia="Times New Roman" w:hAnsi="Times New Roman"/>
          <w:bCs/>
          <w:sz w:val="26"/>
          <w:szCs w:val="26"/>
          <w:lang w:eastAsia="ru-RU"/>
        </w:rPr>
        <w:br/>
        <w:t>основного долга и неустойки</w:t>
      </w:r>
      <w:r w:rsidR="004E4D85" w:rsidRPr="00D23931">
        <w:rPr>
          <w:rFonts w:ascii="Times New Roman" w:eastAsia="Times New Roman" w:hAnsi="Times New Roman"/>
          <w:bCs/>
          <w:sz w:val="26"/>
          <w:szCs w:val="26"/>
          <w:lang w:eastAsia="ru-RU"/>
        </w:rPr>
        <w:t xml:space="preserve">, поскольку </w:t>
      </w:r>
      <w:r w:rsidR="004D7CED" w:rsidRPr="00D23931">
        <w:rPr>
          <w:rFonts w:ascii="Times New Roman" w:eastAsia="Times New Roman" w:hAnsi="Times New Roman"/>
          <w:bCs/>
          <w:sz w:val="26"/>
          <w:szCs w:val="26"/>
          <w:lang w:eastAsia="ru-RU"/>
        </w:rPr>
        <w:t xml:space="preserve">между подрядчиком и заказчиком </w:t>
      </w:r>
      <w:r w:rsidR="004D7CED" w:rsidRPr="00D23931">
        <w:rPr>
          <w:rFonts w:ascii="Times New Roman" w:eastAsia="Times New Roman" w:hAnsi="Times New Roman"/>
          <w:bCs/>
          <w:sz w:val="26"/>
          <w:szCs w:val="26"/>
          <w:lang w:eastAsia="ru-RU"/>
        </w:rPr>
        <w:br/>
      </w:r>
      <w:r w:rsidR="004E4D85" w:rsidRPr="00D23931">
        <w:rPr>
          <w:rFonts w:ascii="Times New Roman" w:eastAsia="Times New Roman" w:hAnsi="Times New Roman"/>
          <w:bCs/>
          <w:sz w:val="26"/>
          <w:szCs w:val="26"/>
          <w:lang w:eastAsia="ru-RU"/>
        </w:rPr>
        <w:t xml:space="preserve"> был </w:t>
      </w:r>
      <w:r w:rsidR="004D7CED" w:rsidRPr="00D23931">
        <w:rPr>
          <w:rFonts w:ascii="Times New Roman" w:eastAsia="Times New Roman" w:hAnsi="Times New Roman"/>
          <w:bCs/>
          <w:sz w:val="26"/>
          <w:szCs w:val="26"/>
          <w:lang w:eastAsia="ru-RU"/>
        </w:rPr>
        <w:t>заключен договор подряда на капитальный ремонт девяти объектов</w:t>
      </w:r>
      <w:r w:rsidR="004E4D85" w:rsidRPr="00D23931">
        <w:rPr>
          <w:rFonts w:ascii="Times New Roman" w:eastAsia="Times New Roman" w:hAnsi="Times New Roman"/>
          <w:bCs/>
          <w:sz w:val="26"/>
          <w:szCs w:val="26"/>
          <w:lang w:eastAsia="ru-RU"/>
        </w:rPr>
        <w:t>, а заказчик</w:t>
      </w:r>
      <w:r w:rsidR="004D7CED" w:rsidRPr="00D23931">
        <w:rPr>
          <w:rFonts w:ascii="Times New Roman" w:eastAsia="Times New Roman" w:hAnsi="Times New Roman"/>
          <w:bCs/>
          <w:sz w:val="26"/>
          <w:szCs w:val="26"/>
          <w:lang w:eastAsia="ru-RU"/>
        </w:rPr>
        <w:t xml:space="preserve"> выполненные работы не оплатил</w:t>
      </w:r>
      <w:r w:rsidR="004E4D85" w:rsidRPr="00D23931">
        <w:rPr>
          <w:rFonts w:ascii="Times New Roman" w:eastAsia="Times New Roman" w:hAnsi="Times New Roman"/>
          <w:bCs/>
          <w:sz w:val="26"/>
          <w:szCs w:val="26"/>
          <w:lang w:eastAsia="ru-RU"/>
        </w:rPr>
        <w:t>.</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Судами трех инстанций в удовлетворении требований отказано</w:t>
      </w:r>
      <w:r w:rsidR="004E4D85" w:rsidRPr="00D23931">
        <w:rPr>
          <w:rFonts w:ascii="Times New Roman" w:eastAsia="Times New Roman" w:hAnsi="Times New Roman"/>
          <w:bCs/>
          <w:sz w:val="26"/>
          <w:szCs w:val="26"/>
          <w:lang w:eastAsia="ru-RU"/>
        </w:rPr>
        <w:t xml:space="preserve"> и указано следующее</w:t>
      </w:r>
      <w:r w:rsidRPr="00D23931">
        <w:rPr>
          <w:rFonts w:ascii="Times New Roman" w:eastAsia="Times New Roman" w:hAnsi="Times New Roman"/>
          <w:bCs/>
          <w:sz w:val="26"/>
          <w:szCs w:val="26"/>
          <w:lang w:eastAsia="ru-RU"/>
        </w:rPr>
        <w:t>.</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Общим правилом закупок в соответствии с Законом </w:t>
      </w:r>
      <w:r w:rsidR="004D7CED" w:rsidRPr="00D23931">
        <w:rPr>
          <w:rFonts w:ascii="Times New Roman" w:eastAsia="Times New Roman" w:hAnsi="Times New Roman"/>
          <w:bCs/>
          <w:sz w:val="26"/>
          <w:szCs w:val="26"/>
          <w:lang w:eastAsia="ru-RU"/>
        </w:rPr>
        <w:t>о закупках</w:t>
      </w:r>
      <w:r w:rsidRPr="00D23931">
        <w:rPr>
          <w:rFonts w:ascii="Times New Roman" w:eastAsia="Times New Roman" w:hAnsi="Times New Roman"/>
          <w:bCs/>
          <w:sz w:val="26"/>
          <w:szCs w:val="26"/>
          <w:lang w:eastAsia="ru-RU"/>
        </w:rPr>
        <w:t xml:space="preserve"> является закупка товаров, работ, услуг посредством проведения конкурентных процедур.</w:t>
      </w:r>
    </w:p>
    <w:p w:rsidR="00E23B46" w:rsidRPr="00D23931" w:rsidRDefault="004D7CE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Подрядчик указывал</w:t>
      </w:r>
      <w:r w:rsidR="00E23B46" w:rsidRPr="00D23931">
        <w:rPr>
          <w:rFonts w:ascii="Times New Roman" w:eastAsia="Times New Roman" w:hAnsi="Times New Roman"/>
          <w:bCs/>
          <w:sz w:val="26"/>
          <w:szCs w:val="26"/>
          <w:lang w:eastAsia="ru-RU"/>
        </w:rPr>
        <w:t>, что спорный договор заключен по правилам зак</w:t>
      </w:r>
      <w:r w:rsidR="00A93FDD">
        <w:rPr>
          <w:rFonts w:ascii="Times New Roman" w:eastAsia="Times New Roman" w:hAnsi="Times New Roman"/>
          <w:bCs/>
          <w:sz w:val="26"/>
          <w:szCs w:val="26"/>
          <w:lang w:eastAsia="ru-RU"/>
        </w:rPr>
        <w:t>упки</w:t>
      </w:r>
      <w:r w:rsidR="00A93FDD">
        <w:rPr>
          <w:rFonts w:ascii="Times New Roman" w:eastAsia="Times New Roman" w:hAnsi="Times New Roman"/>
          <w:bCs/>
          <w:sz w:val="26"/>
          <w:szCs w:val="26"/>
          <w:lang w:eastAsia="ru-RU"/>
        </w:rPr>
        <w:br/>
        <w:t xml:space="preserve">у единственного источника </w:t>
      </w:r>
      <w:r w:rsidR="00E23B46" w:rsidRPr="00D23931">
        <w:rPr>
          <w:rFonts w:ascii="Times New Roman" w:eastAsia="Times New Roman" w:hAnsi="Times New Roman"/>
          <w:bCs/>
          <w:sz w:val="26"/>
          <w:szCs w:val="26"/>
          <w:lang w:eastAsia="ru-RU"/>
        </w:rPr>
        <w:t>как договор на техническое содержание нежилых помещений.</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Согласно Положени</w:t>
      </w:r>
      <w:r w:rsidR="004E4D85" w:rsidRPr="00D23931">
        <w:rPr>
          <w:rFonts w:ascii="Times New Roman" w:eastAsia="Times New Roman" w:hAnsi="Times New Roman"/>
          <w:bCs/>
          <w:sz w:val="26"/>
          <w:szCs w:val="26"/>
          <w:lang w:eastAsia="ru-RU"/>
        </w:rPr>
        <w:t>ю</w:t>
      </w:r>
      <w:r w:rsidRPr="00D23931">
        <w:rPr>
          <w:rFonts w:ascii="Times New Roman" w:eastAsia="Times New Roman" w:hAnsi="Times New Roman"/>
          <w:bCs/>
          <w:sz w:val="26"/>
          <w:szCs w:val="26"/>
          <w:lang w:eastAsia="ru-RU"/>
        </w:rPr>
        <w:t xml:space="preserve"> о закупк</w:t>
      </w:r>
      <w:r w:rsidR="004D7CED" w:rsidRPr="00D23931">
        <w:rPr>
          <w:rFonts w:ascii="Times New Roman" w:eastAsia="Times New Roman" w:hAnsi="Times New Roman"/>
          <w:bCs/>
          <w:sz w:val="26"/>
          <w:szCs w:val="26"/>
          <w:lang w:eastAsia="ru-RU"/>
        </w:rPr>
        <w:t>е заказчика</w:t>
      </w:r>
      <w:r w:rsidRPr="00D23931">
        <w:rPr>
          <w:rFonts w:ascii="Times New Roman" w:eastAsia="Times New Roman" w:hAnsi="Times New Roman"/>
          <w:bCs/>
          <w:sz w:val="26"/>
          <w:szCs w:val="26"/>
          <w:lang w:eastAsia="ru-RU"/>
        </w:rPr>
        <w:t xml:space="preserve"> процедура закупок у единственного источника используется, в том числе, при заключении договора на оказание услуг по техническому содержанию, охране и обслуживанию одного или нескольких нежилых помещений, переданных в безвозмездное пользование либо на праве хозяйственного ведения заказчику.</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Оценив предмет договора (ремонт (устройство) кровли, установка дымовой трубы, бурение и строительство скважины, капитальный ремонт котельной), суды пришли к выводу о том, что произведенные подрядные работы нельзя отнести к услугам по техническому содержанию помещений, поскольку данные работы</w:t>
      </w:r>
      <w:r w:rsidR="004D7CED" w:rsidRPr="00D23931">
        <w:rPr>
          <w:rFonts w:ascii="Times New Roman" w:eastAsia="Times New Roman" w:hAnsi="Times New Roman"/>
          <w:bCs/>
          <w:sz w:val="26"/>
          <w:szCs w:val="26"/>
          <w:lang w:eastAsia="ru-RU"/>
        </w:rPr>
        <w:t xml:space="preserve"> я</w:t>
      </w:r>
      <w:r w:rsidRPr="00D23931">
        <w:rPr>
          <w:rFonts w:ascii="Times New Roman" w:eastAsia="Times New Roman" w:hAnsi="Times New Roman"/>
          <w:bCs/>
          <w:sz w:val="26"/>
          <w:szCs w:val="26"/>
          <w:lang w:eastAsia="ru-RU"/>
        </w:rPr>
        <w:t>вляются капитальным ремонтом</w:t>
      </w:r>
      <w:r w:rsidR="004D7CE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и договор регулирует подрядные отношения.</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Доказательств соблюдения обязательных конкурентных процедур, предусмотренных</w:t>
      </w:r>
      <w:r w:rsidR="00C70706"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Законом</w:t>
      </w:r>
      <w:r w:rsidR="00C70706" w:rsidRPr="00D23931">
        <w:rPr>
          <w:rFonts w:ascii="Times New Roman" w:eastAsia="Times New Roman" w:hAnsi="Times New Roman"/>
          <w:bCs/>
          <w:sz w:val="26"/>
          <w:szCs w:val="26"/>
          <w:lang w:eastAsia="ru-RU"/>
        </w:rPr>
        <w:t xml:space="preserve"> </w:t>
      </w:r>
      <w:r w:rsidR="004D7CED" w:rsidRPr="00D23931">
        <w:rPr>
          <w:rFonts w:ascii="Times New Roman" w:eastAsia="Times New Roman" w:hAnsi="Times New Roman"/>
          <w:bCs/>
          <w:sz w:val="26"/>
          <w:szCs w:val="26"/>
          <w:lang w:eastAsia="ru-RU"/>
        </w:rPr>
        <w:t>о закупке</w:t>
      </w:r>
      <w:r w:rsidRPr="00D23931">
        <w:rPr>
          <w:rFonts w:ascii="Times New Roman" w:eastAsia="Times New Roman" w:hAnsi="Times New Roman"/>
          <w:bCs/>
          <w:sz w:val="26"/>
          <w:szCs w:val="26"/>
          <w:lang w:eastAsia="ru-RU"/>
        </w:rPr>
        <w:t xml:space="preserve"> при заключении спорной сделки,</w:t>
      </w:r>
      <w:r w:rsidR="004D7CE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в материалы дела не представлено.</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Таким образом, суды установили, что спорный договор заключен сторонами по правилам закупки у единственного источника при отсутствии условий для проведения такой закупки.</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Исходя из установленных обстоятельств, учитывая, что при заключении договора конкурсные процедуры не проводились, суды пришли к выводу</w:t>
      </w:r>
      <w:r w:rsidR="004D7CE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о недействительности договора в силу его ничтожности (пункт 2</w:t>
      </w:r>
      <w:r w:rsidR="004D7CE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статьи 168 ГК РФ).</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Доводы </w:t>
      </w:r>
      <w:r w:rsidR="004E4D85" w:rsidRPr="00D23931">
        <w:rPr>
          <w:rFonts w:ascii="Times New Roman" w:eastAsia="Times New Roman" w:hAnsi="Times New Roman"/>
          <w:bCs/>
          <w:sz w:val="26"/>
          <w:szCs w:val="26"/>
          <w:lang w:eastAsia="ru-RU"/>
        </w:rPr>
        <w:t>подрядчика</w:t>
      </w:r>
      <w:r w:rsidRPr="00D23931">
        <w:rPr>
          <w:rFonts w:ascii="Times New Roman" w:eastAsia="Times New Roman" w:hAnsi="Times New Roman"/>
          <w:bCs/>
          <w:sz w:val="26"/>
          <w:szCs w:val="26"/>
          <w:lang w:eastAsia="ru-RU"/>
        </w:rPr>
        <w:t>, что заключением спорного договора публичные интересы не нарушены, суд</w:t>
      </w:r>
      <w:r w:rsidR="004E4D85" w:rsidRPr="00D23931">
        <w:rPr>
          <w:rFonts w:ascii="Times New Roman" w:eastAsia="Times New Roman" w:hAnsi="Times New Roman"/>
          <w:bCs/>
          <w:sz w:val="26"/>
          <w:szCs w:val="26"/>
          <w:lang w:eastAsia="ru-RU"/>
        </w:rPr>
        <w:t>ами</w:t>
      </w:r>
      <w:r w:rsidRPr="00D23931">
        <w:rPr>
          <w:rFonts w:ascii="Times New Roman" w:eastAsia="Times New Roman" w:hAnsi="Times New Roman"/>
          <w:bCs/>
          <w:sz w:val="26"/>
          <w:szCs w:val="26"/>
          <w:lang w:eastAsia="ru-RU"/>
        </w:rPr>
        <w:t xml:space="preserve"> во внимание</w:t>
      </w:r>
      <w:r w:rsidR="004E4D85"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не при</w:t>
      </w:r>
      <w:r w:rsidR="004E4D85" w:rsidRPr="00D23931">
        <w:rPr>
          <w:rFonts w:ascii="Times New Roman" w:eastAsia="Times New Roman" w:hAnsi="Times New Roman"/>
          <w:bCs/>
          <w:sz w:val="26"/>
          <w:szCs w:val="26"/>
          <w:lang w:eastAsia="ru-RU"/>
        </w:rPr>
        <w:t>няты</w:t>
      </w:r>
      <w:r w:rsidRPr="00D23931">
        <w:rPr>
          <w:rFonts w:ascii="Times New Roman" w:eastAsia="Times New Roman" w:hAnsi="Times New Roman"/>
          <w:bCs/>
          <w:sz w:val="26"/>
          <w:szCs w:val="26"/>
          <w:lang w:eastAsia="ru-RU"/>
        </w:rPr>
        <w:t>, поскольку отсутствие публичных процедур способствовало созданию преимущественного положения подрядчика и лишило возможности других хозяйствующих субъектов реализовать свое право</w:t>
      </w:r>
      <w:r w:rsidR="004D7CE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на заключение договора.</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Аргументы об отсутствии признаков недобросовестности в действиях</w:t>
      </w:r>
      <w:r w:rsidR="004E4D85" w:rsidRPr="00D23931">
        <w:rPr>
          <w:rFonts w:ascii="Times New Roman" w:eastAsia="Times New Roman" w:hAnsi="Times New Roman"/>
          <w:bCs/>
          <w:sz w:val="26"/>
          <w:szCs w:val="26"/>
          <w:lang w:eastAsia="ru-RU"/>
        </w:rPr>
        <w:t xml:space="preserve"> подрядчика</w:t>
      </w:r>
      <w:r w:rsidRPr="00D23931">
        <w:rPr>
          <w:rFonts w:ascii="Times New Roman" w:eastAsia="Times New Roman" w:hAnsi="Times New Roman"/>
          <w:bCs/>
          <w:sz w:val="26"/>
          <w:szCs w:val="26"/>
          <w:lang w:eastAsia="ru-RU"/>
        </w:rPr>
        <w:t xml:space="preserve"> отклонены</w:t>
      </w:r>
      <w:r w:rsidR="004E4D85" w:rsidRPr="00D23931">
        <w:rPr>
          <w:rFonts w:ascii="Times New Roman" w:eastAsia="Times New Roman" w:hAnsi="Times New Roman"/>
          <w:bCs/>
          <w:sz w:val="26"/>
          <w:szCs w:val="26"/>
          <w:lang w:eastAsia="ru-RU"/>
        </w:rPr>
        <w:t xml:space="preserve"> с указанием, </w:t>
      </w:r>
      <w:r w:rsidR="003C3382" w:rsidRPr="00D23931">
        <w:rPr>
          <w:rFonts w:ascii="Times New Roman" w:eastAsia="Times New Roman" w:hAnsi="Times New Roman"/>
          <w:bCs/>
          <w:sz w:val="26"/>
          <w:szCs w:val="26"/>
          <w:lang w:eastAsia="ru-RU"/>
        </w:rPr>
        <w:t>что,</w:t>
      </w:r>
      <w:r w:rsidR="004E4D85" w:rsidRPr="00D23931">
        <w:rPr>
          <w:rFonts w:ascii="Times New Roman" w:eastAsia="Times New Roman" w:hAnsi="Times New Roman"/>
          <w:bCs/>
          <w:sz w:val="26"/>
          <w:szCs w:val="26"/>
          <w:lang w:eastAsia="ru-RU"/>
        </w:rPr>
        <w:t xml:space="preserve"> и</w:t>
      </w:r>
      <w:r w:rsidRPr="00D23931">
        <w:rPr>
          <w:rFonts w:ascii="Times New Roman" w:eastAsia="Times New Roman" w:hAnsi="Times New Roman"/>
          <w:bCs/>
          <w:sz w:val="26"/>
          <w:szCs w:val="26"/>
          <w:lang w:eastAsia="ru-RU"/>
        </w:rPr>
        <w:t xml:space="preserve">сходя из специфики субъектного состава </w:t>
      </w:r>
      <w:r w:rsidRPr="00D23931">
        <w:rPr>
          <w:rFonts w:ascii="Times New Roman" w:eastAsia="Times New Roman" w:hAnsi="Times New Roman"/>
          <w:bCs/>
          <w:sz w:val="26"/>
          <w:szCs w:val="26"/>
          <w:lang w:eastAsia="ru-RU"/>
        </w:rPr>
        <w:lastRenderedPageBreak/>
        <w:t>спорной сделки (заказчик – муниципальное унитарное предприятие), заключение договора</w:t>
      </w:r>
      <w:r w:rsidR="004D7CE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 xml:space="preserve">с нарушением процедур, установленных Законом </w:t>
      </w:r>
      <w:r w:rsidR="004E4D85" w:rsidRPr="00D23931">
        <w:rPr>
          <w:rFonts w:ascii="Times New Roman" w:eastAsia="Times New Roman" w:hAnsi="Times New Roman"/>
          <w:bCs/>
          <w:sz w:val="26"/>
          <w:szCs w:val="26"/>
          <w:lang w:eastAsia="ru-RU"/>
        </w:rPr>
        <w:t>о закупках</w:t>
      </w:r>
      <w:r w:rsidRPr="00D23931">
        <w:rPr>
          <w:rFonts w:ascii="Times New Roman" w:eastAsia="Times New Roman" w:hAnsi="Times New Roman"/>
          <w:bCs/>
          <w:sz w:val="26"/>
          <w:szCs w:val="26"/>
          <w:lang w:eastAsia="ru-RU"/>
        </w:rPr>
        <w:t>, означает совершение действий в обход закона с противоправной целью, то есть заведомо недобросовестное осуществление гражданских прав (злоупотребление правом) (статья 10</w:t>
      </w:r>
      <w:r w:rsidR="00C70706"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ГК РФ). Стороны не могли не знать, что совершают действия в обход порядка, установленного законом.</w:t>
      </w:r>
    </w:p>
    <w:p w:rsidR="00E23B46" w:rsidRPr="00D23931" w:rsidRDefault="00E23B4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Отказывая в удовлетворении иска, суды обоснованно исходили из того, что несоблюдение установленной законом процедуры заключения такого договора не устраняет его возмездности, но лишает исполнителя (подрядчика) права на получение вознаграждения. Иное дезавуирует применение нарушенного закона и открывает недобросовестным исполнителям работ и заказчикам возможность приобретать имущественные выгоды в обход закона. Между тем никто не вправе извлекать преимущества из своего незаконного поведения (постановление Президиума В</w:t>
      </w:r>
      <w:r w:rsidR="004D7CED" w:rsidRPr="00D23931">
        <w:rPr>
          <w:rFonts w:ascii="Times New Roman" w:eastAsia="Times New Roman" w:hAnsi="Times New Roman"/>
          <w:bCs/>
          <w:sz w:val="26"/>
          <w:szCs w:val="26"/>
          <w:lang w:eastAsia="ru-RU"/>
        </w:rPr>
        <w:t xml:space="preserve">АС РФ </w:t>
      </w:r>
      <w:r w:rsidRPr="00D23931">
        <w:rPr>
          <w:rFonts w:ascii="Times New Roman" w:eastAsia="Times New Roman" w:hAnsi="Times New Roman"/>
          <w:bCs/>
          <w:sz w:val="26"/>
          <w:szCs w:val="26"/>
          <w:lang w:eastAsia="ru-RU"/>
        </w:rPr>
        <w:t>от 28.05.2013 № 18045/12, определение Верховного Суда Р</w:t>
      </w:r>
      <w:r w:rsidR="004D7CED" w:rsidRPr="00D23931">
        <w:rPr>
          <w:rFonts w:ascii="Times New Roman" w:eastAsia="Times New Roman" w:hAnsi="Times New Roman"/>
          <w:bCs/>
          <w:sz w:val="26"/>
          <w:szCs w:val="26"/>
          <w:lang w:eastAsia="ru-RU"/>
        </w:rPr>
        <w:t xml:space="preserve">Ф </w:t>
      </w:r>
      <w:r w:rsidRPr="00D23931">
        <w:rPr>
          <w:rFonts w:ascii="Times New Roman" w:eastAsia="Times New Roman" w:hAnsi="Times New Roman"/>
          <w:bCs/>
          <w:sz w:val="26"/>
          <w:szCs w:val="26"/>
          <w:lang w:eastAsia="ru-RU"/>
        </w:rPr>
        <w:t>от 29.03.2016</w:t>
      </w:r>
      <w:r w:rsidR="004D7CE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 305-ЭС16-1427).</w:t>
      </w:r>
    </w:p>
    <w:p w:rsidR="00D67991" w:rsidRPr="00D23931" w:rsidRDefault="004D7CED"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Отказывая в пересмотре обжалуемых судебных актов в кассационном порядке, Верховный </w:t>
      </w:r>
      <w:r w:rsidR="00147DAE"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 xml:space="preserve">уд РФ указал, что </w:t>
      </w:r>
      <w:r w:rsidR="00D67991" w:rsidRPr="00D23931">
        <w:rPr>
          <w:rFonts w:ascii="Times New Roman" w:eastAsia="Times New Roman" w:hAnsi="Times New Roman"/>
          <w:bCs/>
          <w:sz w:val="26"/>
          <w:szCs w:val="26"/>
          <w:lang w:eastAsia="ru-RU"/>
        </w:rPr>
        <w:t xml:space="preserve">заключение сторонами договора с нарушением положений </w:t>
      </w:r>
      <w:r w:rsidRPr="00D23931">
        <w:rPr>
          <w:rFonts w:ascii="Times New Roman" w:eastAsia="Times New Roman" w:hAnsi="Times New Roman"/>
          <w:bCs/>
          <w:sz w:val="26"/>
          <w:szCs w:val="26"/>
          <w:lang w:eastAsia="ru-RU"/>
        </w:rPr>
        <w:t>З</w:t>
      </w:r>
      <w:r w:rsidR="00D67991" w:rsidRPr="00D23931">
        <w:rPr>
          <w:rFonts w:ascii="Times New Roman" w:eastAsia="Times New Roman" w:hAnsi="Times New Roman"/>
          <w:bCs/>
          <w:sz w:val="26"/>
          <w:szCs w:val="26"/>
          <w:lang w:eastAsia="ru-RU"/>
        </w:rPr>
        <w:t xml:space="preserve">акона </w:t>
      </w:r>
      <w:r w:rsidRPr="00D23931">
        <w:rPr>
          <w:rFonts w:ascii="Times New Roman" w:eastAsia="Times New Roman" w:hAnsi="Times New Roman"/>
          <w:bCs/>
          <w:sz w:val="26"/>
          <w:szCs w:val="26"/>
          <w:lang w:eastAsia="ru-RU"/>
        </w:rPr>
        <w:t xml:space="preserve">о </w:t>
      </w:r>
      <w:r w:rsidR="00D67991" w:rsidRPr="00D23931">
        <w:rPr>
          <w:rFonts w:ascii="Times New Roman" w:eastAsia="Times New Roman" w:hAnsi="Times New Roman"/>
          <w:bCs/>
          <w:sz w:val="26"/>
          <w:szCs w:val="26"/>
          <w:lang w:eastAsia="ru-RU"/>
        </w:rPr>
        <w:t>закупках</w:t>
      </w:r>
      <w:r w:rsidRPr="00D23931">
        <w:rPr>
          <w:rFonts w:ascii="Times New Roman" w:eastAsia="Times New Roman" w:hAnsi="Times New Roman"/>
          <w:bCs/>
          <w:sz w:val="26"/>
          <w:szCs w:val="26"/>
          <w:lang w:eastAsia="ru-RU"/>
        </w:rPr>
        <w:t xml:space="preserve"> и </w:t>
      </w:r>
      <w:r w:rsidR="00D67991" w:rsidRPr="00D23931">
        <w:rPr>
          <w:rFonts w:ascii="Times New Roman" w:eastAsia="Times New Roman" w:hAnsi="Times New Roman"/>
          <w:bCs/>
          <w:sz w:val="26"/>
          <w:szCs w:val="26"/>
          <w:lang w:eastAsia="ru-RU"/>
        </w:rPr>
        <w:t>без проведения конкурентных процедур</w:t>
      </w:r>
      <w:r w:rsidRPr="00D23931">
        <w:rPr>
          <w:rFonts w:ascii="Times New Roman" w:eastAsia="Times New Roman" w:hAnsi="Times New Roman"/>
          <w:bCs/>
          <w:sz w:val="26"/>
          <w:szCs w:val="26"/>
          <w:lang w:eastAsia="ru-RU"/>
        </w:rPr>
        <w:t xml:space="preserve"> </w:t>
      </w:r>
      <w:r w:rsidR="00D67991" w:rsidRPr="00D23931">
        <w:rPr>
          <w:rFonts w:ascii="Times New Roman" w:eastAsia="Times New Roman" w:hAnsi="Times New Roman"/>
          <w:bCs/>
          <w:sz w:val="26"/>
          <w:szCs w:val="26"/>
          <w:lang w:eastAsia="ru-RU"/>
        </w:rPr>
        <w:t>лишает подрядчика права на получение вознаграждения</w:t>
      </w:r>
      <w:r w:rsidRPr="00D23931">
        <w:rPr>
          <w:rFonts w:ascii="Times New Roman" w:eastAsia="Times New Roman" w:hAnsi="Times New Roman"/>
          <w:bCs/>
          <w:sz w:val="26"/>
          <w:szCs w:val="26"/>
          <w:lang w:eastAsia="ru-RU"/>
        </w:rPr>
        <w:t>.</w:t>
      </w:r>
    </w:p>
    <w:p w:rsidR="00D67991" w:rsidRPr="00D23931" w:rsidRDefault="00D67991" w:rsidP="008A1892">
      <w:pPr>
        <w:pStyle w:val="a5"/>
        <w:shd w:val="clear" w:color="auto" w:fill="FFFFFF"/>
        <w:spacing w:before="0" w:beforeAutospacing="0" w:after="0" w:afterAutospacing="0"/>
        <w:ind w:firstLine="567"/>
        <w:jc w:val="both"/>
        <w:textAlignment w:val="baseline"/>
        <w:rPr>
          <w:color w:val="383C45"/>
          <w:sz w:val="26"/>
          <w:szCs w:val="26"/>
        </w:rPr>
      </w:pPr>
      <w:r w:rsidRPr="00D23931">
        <w:rPr>
          <w:color w:val="383C45"/>
          <w:sz w:val="26"/>
          <w:szCs w:val="26"/>
          <w:bdr w:val="none" w:sz="0" w:space="0" w:color="auto" w:frame="1"/>
        </w:rPr>
        <w:t> </w:t>
      </w:r>
    </w:p>
    <w:p w:rsidR="00E00BA3" w:rsidRPr="00D23931" w:rsidRDefault="007963A6"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 xml:space="preserve">Участник, представляя заявку на участие в конкурсе, добровольно принимает на себя обязательства, в частности по предоставлению обеспечительного платежа, а также представлению достоверных документов, сведений и информации, приведенных в составе заявки. Нарушение участником условий конкурса является правомерным самостоятельным основанием для удержания заказчиком денежных средств, перечисленных в качестве обеспечения исполнения обязательств, связанных с участием в конкурсе и подачей заявки </w:t>
      </w:r>
      <w:r w:rsidR="00F94805" w:rsidRPr="00D23931">
        <w:rPr>
          <w:rFonts w:ascii="Times New Roman" w:eastAsia="Times New Roman" w:hAnsi="Times New Roman"/>
          <w:b/>
          <w:bCs/>
          <w:sz w:val="26"/>
          <w:szCs w:val="26"/>
          <w:lang w:eastAsia="ru-RU"/>
        </w:rPr>
        <w:t>(</w:t>
      </w:r>
      <w:r w:rsidR="00E00BA3" w:rsidRPr="00D23931">
        <w:rPr>
          <w:rFonts w:ascii="Times New Roman" w:eastAsia="Times New Roman" w:hAnsi="Times New Roman"/>
          <w:b/>
          <w:bCs/>
          <w:sz w:val="26"/>
          <w:szCs w:val="26"/>
          <w:lang w:eastAsia="ru-RU"/>
        </w:rPr>
        <w:t>№ А60-37942/2018</w:t>
      </w:r>
      <w:r w:rsidR="00F94805" w:rsidRPr="00D23931">
        <w:rPr>
          <w:rFonts w:ascii="Times New Roman" w:eastAsia="Times New Roman" w:hAnsi="Times New Roman"/>
          <w:b/>
          <w:bCs/>
          <w:sz w:val="26"/>
          <w:szCs w:val="26"/>
          <w:lang w:eastAsia="ru-RU"/>
        </w:rPr>
        <w:t>).</w:t>
      </w:r>
    </w:p>
    <w:p w:rsidR="00F3301B" w:rsidRPr="00D23931" w:rsidRDefault="00C7070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ООО </w:t>
      </w:r>
      <w:r w:rsidR="00F3301B" w:rsidRPr="00D23931">
        <w:rPr>
          <w:rFonts w:ascii="Times New Roman" w:eastAsia="Times New Roman" w:hAnsi="Times New Roman"/>
          <w:bCs/>
          <w:sz w:val="26"/>
          <w:szCs w:val="26"/>
          <w:lang w:eastAsia="ru-RU"/>
        </w:rPr>
        <w:t>«Полюс-С»</w:t>
      </w:r>
      <w:r w:rsidRPr="00D23931">
        <w:rPr>
          <w:rFonts w:ascii="Times New Roman" w:eastAsia="Times New Roman" w:hAnsi="Times New Roman"/>
          <w:bCs/>
          <w:sz w:val="26"/>
          <w:szCs w:val="26"/>
          <w:lang w:eastAsia="ru-RU"/>
        </w:rPr>
        <w:t xml:space="preserve"> (далее – участник</w:t>
      </w:r>
      <w:r w:rsidR="00F3301B"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 xml:space="preserve">обратилось в суд к ОАО </w:t>
      </w:r>
      <w:r w:rsidR="00F3301B" w:rsidRPr="00D23931">
        <w:rPr>
          <w:rFonts w:ascii="Times New Roman" w:eastAsia="Times New Roman" w:hAnsi="Times New Roman"/>
          <w:bCs/>
          <w:sz w:val="26"/>
          <w:szCs w:val="26"/>
          <w:lang w:eastAsia="ru-RU"/>
        </w:rPr>
        <w:t>«М</w:t>
      </w:r>
      <w:r w:rsidR="00BD2C8F" w:rsidRPr="00D23931">
        <w:rPr>
          <w:rFonts w:ascii="Times New Roman" w:eastAsia="Times New Roman" w:hAnsi="Times New Roman"/>
          <w:bCs/>
          <w:sz w:val="26"/>
          <w:szCs w:val="26"/>
          <w:lang w:eastAsia="ru-RU"/>
        </w:rPr>
        <w:t xml:space="preserve">РСК </w:t>
      </w:r>
      <w:r w:rsidR="00F3301B" w:rsidRPr="00D23931">
        <w:rPr>
          <w:rFonts w:ascii="Times New Roman" w:eastAsia="Times New Roman" w:hAnsi="Times New Roman"/>
          <w:bCs/>
          <w:sz w:val="26"/>
          <w:szCs w:val="26"/>
          <w:lang w:eastAsia="ru-RU"/>
        </w:rPr>
        <w:t>Урала»</w:t>
      </w:r>
      <w:r w:rsidRPr="00D23931">
        <w:rPr>
          <w:rFonts w:ascii="Times New Roman" w:eastAsia="Times New Roman" w:hAnsi="Times New Roman"/>
          <w:bCs/>
          <w:sz w:val="26"/>
          <w:szCs w:val="26"/>
          <w:lang w:eastAsia="ru-RU"/>
        </w:rPr>
        <w:t xml:space="preserve"> (далее – заказчик) </w:t>
      </w:r>
      <w:r w:rsidR="00F3301B" w:rsidRPr="00D23931">
        <w:rPr>
          <w:rFonts w:ascii="Times New Roman" w:eastAsia="Times New Roman" w:hAnsi="Times New Roman"/>
          <w:bCs/>
          <w:sz w:val="26"/>
          <w:szCs w:val="26"/>
          <w:lang w:eastAsia="ru-RU"/>
        </w:rPr>
        <w:t>о взыскании неосновательного обогащения, процентов за пользова</w:t>
      </w:r>
      <w:r w:rsidRPr="00D23931">
        <w:rPr>
          <w:rFonts w:ascii="Times New Roman" w:eastAsia="Times New Roman" w:hAnsi="Times New Roman"/>
          <w:bCs/>
          <w:sz w:val="26"/>
          <w:szCs w:val="26"/>
          <w:lang w:eastAsia="ru-RU"/>
        </w:rPr>
        <w:t>ние чужими денежными средствами</w:t>
      </w:r>
      <w:r w:rsidR="00F3301B" w:rsidRPr="00D23931">
        <w:rPr>
          <w:rFonts w:ascii="Times New Roman" w:eastAsia="Times New Roman" w:hAnsi="Times New Roman"/>
          <w:bCs/>
          <w:sz w:val="26"/>
          <w:szCs w:val="26"/>
          <w:lang w:eastAsia="ru-RU"/>
        </w:rPr>
        <w:t>.</w:t>
      </w:r>
    </w:p>
    <w:p w:rsidR="00C70706" w:rsidRPr="00D23931" w:rsidRDefault="00C7070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Судами трех инстанций в удовлетворении требований отказано и указано следующее.</w:t>
      </w:r>
    </w:p>
    <w:p w:rsidR="00F3301B" w:rsidRPr="00D23931" w:rsidRDefault="00F3301B"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По условиям конкурсной документации от </w:t>
      </w:r>
      <w:r w:rsidR="00EA334F" w:rsidRPr="00D23931">
        <w:rPr>
          <w:rFonts w:ascii="Times New Roman" w:eastAsia="Times New Roman" w:hAnsi="Times New Roman"/>
          <w:bCs/>
          <w:sz w:val="26"/>
          <w:szCs w:val="26"/>
          <w:lang w:eastAsia="ru-RU"/>
        </w:rPr>
        <w:t>участника</w:t>
      </w:r>
      <w:r w:rsidRPr="00D23931">
        <w:rPr>
          <w:rFonts w:ascii="Times New Roman" w:eastAsia="Times New Roman" w:hAnsi="Times New Roman"/>
          <w:bCs/>
          <w:sz w:val="26"/>
          <w:szCs w:val="26"/>
          <w:lang w:eastAsia="ru-RU"/>
        </w:rPr>
        <w:t xml:space="preserve"> требовалось осуществить обеспечение исполнения обязательств, связанных с участием в конкурсе и подачей конкурсной заявки</w:t>
      </w:r>
      <w:r w:rsidR="00EA334F"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на сумму 2% от стоимости в форме банковской гарантии либо обеспечительного платежа в размере 2% от стоимости заявки.</w:t>
      </w:r>
    </w:p>
    <w:p w:rsidR="00F3301B" w:rsidRPr="00D23931" w:rsidRDefault="007963A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w:t>
      </w:r>
      <w:r w:rsidR="00F3301B" w:rsidRPr="00D23931">
        <w:rPr>
          <w:rFonts w:ascii="Times New Roman" w:eastAsia="Times New Roman" w:hAnsi="Times New Roman"/>
          <w:bCs/>
          <w:sz w:val="26"/>
          <w:szCs w:val="26"/>
          <w:lang w:eastAsia="ru-RU"/>
        </w:rPr>
        <w:t xml:space="preserve"> обеспечени</w:t>
      </w:r>
      <w:r w:rsidRPr="00D23931">
        <w:rPr>
          <w:rFonts w:ascii="Times New Roman" w:eastAsia="Times New Roman" w:hAnsi="Times New Roman"/>
          <w:bCs/>
          <w:sz w:val="26"/>
          <w:szCs w:val="26"/>
          <w:lang w:eastAsia="ru-RU"/>
        </w:rPr>
        <w:t>е</w:t>
      </w:r>
      <w:r w:rsidR="00F3301B" w:rsidRPr="00D23931">
        <w:rPr>
          <w:rFonts w:ascii="Times New Roman" w:eastAsia="Times New Roman" w:hAnsi="Times New Roman"/>
          <w:bCs/>
          <w:sz w:val="26"/>
          <w:szCs w:val="26"/>
          <w:lang w:eastAsia="ru-RU"/>
        </w:rPr>
        <w:t xml:space="preserve"> заявки должно быть предусмотрено безусловное право </w:t>
      </w:r>
      <w:r w:rsidR="00EA334F" w:rsidRPr="00D23931">
        <w:rPr>
          <w:rFonts w:ascii="Times New Roman" w:eastAsia="Times New Roman" w:hAnsi="Times New Roman"/>
          <w:bCs/>
          <w:sz w:val="26"/>
          <w:szCs w:val="26"/>
          <w:lang w:eastAsia="ru-RU"/>
        </w:rPr>
        <w:t>заказчика</w:t>
      </w:r>
      <w:r w:rsidR="00F3301B" w:rsidRPr="00D23931">
        <w:rPr>
          <w:rFonts w:ascii="Times New Roman" w:eastAsia="Times New Roman" w:hAnsi="Times New Roman"/>
          <w:bCs/>
          <w:sz w:val="26"/>
          <w:szCs w:val="26"/>
          <w:lang w:eastAsia="ru-RU"/>
        </w:rPr>
        <w:t xml:space="preserve"> на удержание денежных средств, перечисленных в качестве обеспечения исполнения обязательств, связанных с участием в конкурсе и подачей конкурсной заявки</w:t>
      </w:r>
      <w:r w:rsidR="00EA334F" w:rsidRPr="00D23931">
        <w:rPr>
          <w:rFonts w:ascii="Times New Roman" w:eastAsia="Times New Roman" w:hAnsi="Times New Roman"/>
          <w:bCs/>
          <w:sz w:val="26"/>
          <w:szCs w:val="26"/>
          <w:lang w:eastAsia="ru-RU"/>
        </w:rPr>
        <w:t>,</w:t>
      </w:r>
      <w:r w:rsidR="00F3301B" w:rsidRPr="00D23931">
        <w:rPr>
          <w:rFonts w:ascii="Times New Roman" w:eastAsia="Times New Roman" w:hAnsi="Times New Roman"/>
          <w:bCs/>
          <w:sz w:val="26"/>
          <w:szCs w:val="26"/>
          <w:lang w:eastAsia="ru-RU"/>
        </w:rPr>
        <w:t xml:space="preserve"> полностью или частично в определенных конкурсной документацией случаях.</w:t>
      </w:r>
    </w:p>
    <w:p w:rsidR="00F3301B" w:rsidRPr="00D23931" w:rsidRDefault="00F3301B"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Среди оснований для удержания денежных средств</w:t>
      </w:r>
      <w:r w:rsidR="00EA334F"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конкурсн</w:t>
      </w:r>
      <w:r w:rsidR="00EA334F" w:rsidRPr="00D23931">
        <w:rPr>
          <w:rFonts w:ascii="Times New Roman" w:eastAsia="Times New Roman" w:hAnsi="Times New Roman"/>
          <w:bCs/>
          <w:sz w:val="26"/>
          <w:szCs w:val="26"/>
          <w:lang w:eastAsia="ru-RU"/>
        </w:rPr>
        <w:t>ая</w:t>
      </w:r>
      <w:r w:rsidRPr="00D23931">
        <w:rPr>
          <w:rFonts w:ascii="Times New Roman" w:eastAsia="Times New Roman" w:hAnsi="Times New Roman"/>
          <w:bCs/>
          <w:sz w:val="26"/>
          <w:szCs w:val="26"/>
          <w:lang w:eastAsia="ru-RU"/>
        </w:rPr>
        <w:t xml:space="preserve"> документаци</w:t>
      </w:r>
      <w:r w:rsidR="00EA334F" w:rsidRPr="00D23931">
        <w:rPr>
          <w:rFonts w:ascii="Times New Roman" w:eastAsia="Times New Roman" w:hAnsi="Times New Roman"/>
          <w:bCs/>
          <w:sz w:val="26"/>
          <w:szCs w:val="26"/>
          <w:lang w:eastAsia="ru-RU"/>
        </w:rPr>
        <w:t>я</w:t>
      </w:r>
      <w:r w:rsidRPr="00D23931">
        <w:rPr>
          <w:rFonts w:ascii="Times New Roman" w:eastAsia="Times New Roman" w:hAnsi="Times New Roman"/>
          <w:bCs/>
          <w:sz w:val="26"/>
          <w:szCs w:val="26"/>
          <w:lang w:eastAsia="ru-RU"/>
        </w:rPr>
        <w:t xml:space="preserve"> предусматри</w:t>
      </w:r>
      <w:r w:rsidR="007963A6" w:rsidRPr="00D23931">
        <w:rPr>
          <w:rFonts w:ascii="Times New Roman" w:eastAsia="Times New Roman" w:hAnsi="Times New Roman"/>
          <w:bCs/>
          <w:sz w:val="26"/>
          <w:szCs w:val="26"/>
          <w:lang w:eastAsia="ru-RU"/>
        </w:rPr>
        <w:t>вала</w:t>
      </w:r>
      <w:r w:rsidRPr="00D23931">
        <w:rPr>
          <w:rFonts w:ascii="Times New Roman" w:eastAsia="Times New Roman" w:hAnsi="Times New Roman"/>
          <w:bCs/>
          <w:sz w:val="26"/>
          <w:szCs w:val="26"/>
          <w:lang w:eastAsia="ru-RU"/>
        </w:rPr>
        <w:t xml:space="preserve"> представление заведомо ложных сведений или намеренного искажения информации или документов, а также недостоверных сведений, приведенных в составе конкурсной заявки</w:t>
      </w:r>
      <w:r w:rsidR="00EA334F" w:rsidRPr="00D23931">
        <w:rPr>
          <w:rFonts w:ascii="Times New Roman" w:eastAsia="Times New Roman" w:hAnsi="Times New Roman"/>
          <w:bCs/>
          <w:sz w:val="26"/>
          <w:szCs w:val="26"/>
          <w:lang w:eastAsia="ru-RU"/>
        </w:rPr>
        <w:t>.</w:t>
      </w:r>
    </w:p>
    <w:p w:rsidR="00F3301B" w:rsidRPr="00D23931" w:rsidRDefault="00002CE9"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Участнику</w:t>
      </w:r>
      <w:r w:rsidR="00F3301B" w:rsidRPr="00D23931">
        <w:rPr>
          <w:rFonts w:ascii="Times New Roman" w:eastAsia="Times New Roman" w:hAnsi="Times New Roman"/>
          <w:bCs/>
          <w:sz w:val="26"/>
          <w:szCs w:val="26"/>
          <w:lang w:eastAsia="ru-RU"/>
        </w:rPr>
        <w:t xml:space="preserve"> было отказано в допуске к участию в конкурс</w:t>
      </w:r>
      <w:r w:rsidRPr="00D23931">
        <w:rPr>
          <w:rFonts w:ascii="Times New Roman" w:eastAsia="Times New Roman" w:hAnsi="Times New Roman"/>
          <w:bCs/>
          <w:sz w:val="26"/>
          <w:szCs w:val="26"/>
          <w:lang w:eastAsia="ru-RU"/>
        </w:rPr>
        <w:t>е</w:t>
      </w:r>
      <w:r w:rsidR="00F3301B" w:rsidRPr="00D23931">
        <w:rPr>
          <w:rFonts w:ascii="Times New Roman" w:eastAsia="Times New Roman" w:hAnsi="Times New Roman"/>
          <w:bCs/>
          <w:sz w:val="26"/>
          <w:szCs w:val="26"/>
          <w:lang w:eastAsia="ru-RU"/>
        </w:rPr>
        <w:t xml:space="preserve"> по причине несоответствия требованиям документации</w:t>
      </w:r>
      <w:r w:rsidR="00A93FDD">
        <w:rPr>
          <w:rFonts w:ascii="Times New Roman" w:eastAsia="Times New Roman" w:hAnsi="Times New Roman"/>
          <w:bCs/>
          <w:sz w:val="26"/>
          <w:szCs w:val="26"/>
          <w:lang w:eastAsia="ru-RU"/>
        </w:rPr>
        <w:t>, а именно представления неверных сведений</w:t>
      </w:r>
      <w:r w:rsidR="00BD2C8F" w:rsidRPr="00D23931">
        <w:rPr>
          <w:rFonts w:ascii="Times New Roman" w:eastAsia="Times New Roman" w:hAnsi="Times New Roman"/>
          <w:bCs/>
          <w:sz w:val="26"/>
          <w:szCs w:val="26"/>
          <w:lang w:eastAsia="ru-RU"/>
        </w:rPr>
        <w:t xml:space="preserve"> в подтверждение факта выполнения субподрядных работ по иным договорам в качестве подтверждения опыта выполнения аналогичных работ</w:t>
      </w:r>
      <w:r w:rsidR="00F3301B" w:rsidRPr="00D23931">
        <w:rPr>
          <w:rFonts w:ascii="Times New Roman" w:eastAsia="Times New Roman" w:hAnsi="Times New Roman"/>
          <w:bCs/>
          <w:sz w:val="26"/>
          <w:szCs w:val="26"/>
          <w:lang w:eastAsia="ru-RU"/>
        </w:rPr>
        <w:t xml:space="preserve">, </w:t>
      </w:r>
      <w:r w:rsidR="00F3301B" w:rsidRPr="00D23931">
        <w:rPr>
          <w:rFonts w:ascii="Times New Roman" w:eastAsia="Times New Roman" w:hAnsi="Times New Roman"/>
          <w:bCs/>
          <w:sz w:val="26"/>
          <w:szCs w:val="26"/>
          <w:lang w:eastAsia="ru-RU"/>
        </w:rPr>
        <w:lastRenderedPageBreak/>
        <w:t>вследствие чего финансовое обеспечение исполнения обязательств, связанных с участием в конкурсе и подачей конкурсной заявки</w:t>
      </w:r>
      <w:r w:rsidRPr="00D23931">
        <w:rPr>
          <w:rFonts w:ascii="Times New Roman" w:eastAsia="Times New Roman" w:hAnsi="Times New Roman"/>
          <w:bCs/>
          <w:sz w:val="26"/>
          <w:szCs w:val="26"/>
          <w:lang w:eastAsia="ru-RU"/>
        </w:rPr>
        <w:t>,</w:t>
      </w:r>
      <w:r w:rsidR="00F3301B" w:rsidRPr="00D23931">
        <w:rPr>
          <w:rFonts w:ascii="Times New Roman" w:eastAsia="Times New Roman" w:hAnsi="Times New Roman"/>
          <w:bCs/>
          <w:sz w:val="26"/>
          <w:szCs w:val="26"/>
          <w:lang w:eastAsia="ru-RU"/>
        </w:rPr>
        <w:t xml:space="preserve"> удержано в полном объеме.</w:t>
      </w:r>
    </w:p>
    <w:p w:rsidR="00F3301B" w:rsidRPr="00D23931" w:rsidRDefault="007963A6"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По мнению суда, у</w:t>
      </w:r>
      <w:r w:rsidR="00F3301B" w:rsidRPr="00D23931">
        <w:rPr>
          <w:rFonts w:ascii="Times New Roman" w:eastAsia="Times New Roman" w:hAnsi="Times New Roman"/>
          <w:bCs/>
          <w:sz w:val="26"/>
          <w:szCs w:val="26"/>
          <w:lang w:eastAsia="ru-RU"/>
        </w:rPr>
        <w:t>становление обеспечения исполнения обязательств, связанных с участием в закупк</w:t>
      </w:r>
      <w:r w:rsidR="003C3382">
        <w:rPr>
          <w:rFonts w:ascii="Times New Roman" w:eastAsia="Times New Roman" w:hAnsi="Times New Roman"/>
          <w:bCs/>
          <w:sz w:val="26"/>
          <w:szCs w:val="26"/>
          <w:lang w:eastAsia="ru-RU"/>
        </w:rPr>
        <w:t>ах</w:t>
      </w:r>
      <w:r w:rsidR="00F3301B" w:rsidRPr="00D23931">
        <w:rPr>
          <w:rFonts w:ascii="Times New Roman" w:eastAsia="Times New Roman" w:hAnsi="Times New Roman"/>
          <w:bCs/>
          <w:sz w:val="26"/>
          <w:szCs w:val="26"/>
          <w:lang w:eastAsia="ru-RU"/>
        </w:rPr>
        <w:t xml:space="preserve"> и подачей заявки, соответствует предусмотренной Законом </w:t>
      </w:r>
      <w:r w:rsidR="00BD2C8F" w:rsidRPr="00D23931">
        <w:rPr>
          <w:rFonts w:ascii="Times New Roman" w:eastAsia="Times New Roman" w:hAnsi="Times New Roman"/>
          <w:bCs/>
          <w:sz w:val="26"/>
          <w:szCs w:val="26"/>
          <w:lang w:eastAsia="ru-RU"/>
        </w:rPr>
        <w:t>о закупке</w:t>
      </w:r>
      <w:r w:rsidR="00F3301B" w:rsidRPr="00D23931">
        <w:rPr>
          <w:rFonts w:ascii="Times New Roman" w:eastAsia="Times New Roman" w:hAnsi="Times New Roman"/>
          <w:bCs/>
          <w:sz w:val="26"/>
          <w:szCs w:val="26"/>
          <w:lang w:eastAsia="ru-RU"/>
        </w:rPr>
        <w:t xml:space="preserve"> цели обеспечения соблюдения законных интересов заказчика и других участников закупки.</w:t>
      </w:r>
    </w:p>
    <w:p w:rsidR="00F3301B" w:rsidRPr="00D23931" w:rsidRDefault="00F3301B"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Удержание внесенных в качестве обеспечения заявки денежных средств в случае нарушения участником условий проведения конкурса представляет собой меру ответственности за нарушение обязательств по ведению переговоров. К отношениям, связанным с причинением вреда недобросовестным поведением при проведении переговоров, применяются нормы главы 59 Г</w:t>
      </w:r>
      <w:r w:rsidR="00BD2C8F" w:rsidRPr="00D23931">
        <w:rPr>
          <w:rFonts w:ascii="Times New Roman" w:eastAsia="Times New Roman" w:hAnsi="Times New Roman"/>
          <w:bCs/>
          <w:sz w:val="26"/>
          <w:szCs w:val="26"/>
          <w:lang w:eastAsia="ru-RU"/>
        </w:rPr>
        <w:t xml:space="preserve">К РФ </w:t>
      </w:r>
      <w:r w:rsidRPr="00D23931">
        <w:rPr>
          <w:rFonts w:ascii="Times New Roman" w:eastAsia="Times New Roman" w:hAnsi="Times New Roman"/>
          <w:bCs/>
          <w:sz w:val="26"/>
          <w:szCs w:val="26"/>
          <w:lang w:eastAsia="ru-RU"/>
        </w:rPr>
        <w:t>с исключениями, установленными статьей 434.1 Г</w:t>
      </w:r>
      <w:r w:rsidR="00BD2C8F" w:rsidRPr="00D23931">
        <w:rPr>
          <w:rFonts w:ascii="Times New Roman" w:eastAsia="Times New Roman" w:hAnsi="Times New Roman"/>
          <w:bCs/>
          <w:sz w:val="26"/>
          <w:szCs w:val="26"/>
          <w:lang w:eastAsia="ru-RU"/>
        </w:rPr>
        <w:t>К РФ</w:t>
      </w:r>
      <w:r w:rsidRPr="00D23931">
        <w:rPr>
          <w:rFonts w:ascii="Times New Roman" w:eastAsia="Times New Roman" w:hAnsi="Times New Roman"/>
          <w:bCs/>
          <w:sz w:val="26"/>
          <w:szCs w:val="26"/>
          <w:lang w:eastAsia="ru-RU"/>
        </w:rPr>
        <w:t xml:space="preserve">. Сторона, которая ведет или прерывает переговоры о заключении договора недобросовестно, обязана возместить другой стороне причиненные этим убытки (пункты 19, 20 постановления Пленума Верховного Суда </w:t>
      </w:r>
      <w:r w:rsidR="00BD2C8F" w:rsidRPr="00D23931">
        <w:rPr>
          <w:rFonts w:ascii="Times New Roman" w:eastAsia="Times New Roman" w:hAnsi="Times New Roman"/>
          <w:bCs/>
          <w:sz w:val="26"/>
          <w:szCs w:val="26"/>
          <w:lang w:eastAsia="ru-RU"/>
        </w:rPr>
        <w:t>РФ</w:t>
      </w:r>
      <w:r w:rsidRPr="00D23931">
        <w:rPr>
          <w:rFonts w:ascii="Times New Roman" w:eastAsia="Times New Roman" w:hAnsi="Times New Roman"/>
          <w:bCs/>
          <w:sz w:val="26"/>
          <w:szCs w:val="26"/>
          <w:lang w:eastAsia="ru-RU"/>
        </w:rPr>
        <w:t xml:space="preserve"> от 24.03.2016 № 7 «О применении судами некоторых положений Гражданского кодекса Российской Федерации об ответственности за нарушение обязательств»).</w:t>
      </w:r>
    </w:p>
    <w:p w:rsidR="00F3301B" w:rsidRPr="00D23931" w:rsidRDefault="00F3301B"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Подача участником заявки для участия в конкурсе свидетельствует о принятии им условий его проведения, содержащихся в конкурсной документации, и, соответственно, заключении между заказчиком и участником соглашения, которое может быть квалифицировано как соглашение о ведении переговоров.</w:t>
      </w:r>
    </w:p>
    <w:p w:rsidR="00F3301B" w:rsidRPr="00D23931" w:rsidRDefault="00F3301B"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 случае нарушения участником условий участия в закупке, в том числе путем предоставления заказчику заведомо недостоверной информации, допускается удержание денежных средств, внесенных участником закупки в качестве обеспечения заявки, в размере причиненных убытков. В результате такого удержания заказчик должен быть поставлен в положение, в котором он находился бы, если бы не вступал в переговоры с недобросовестным участником.</w:t>
      </w:r>
    </w:p>
    <w:p w:rsidR="00F3301B" w:rsidRPr="00D23931" w:rsidRDefault="00F3301B"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Суды исходили из того, что </w:t>
      </w:r>
      <w:r w:rsidR="00BD2C8F" w:rsidRPr="00D23931">
        <w:rPr>
          <w:rFonts w:ascii="Times New Roman" w:eastAsia="Times New Roman" w:hAnsi="Times New Roman"/>
          <w:bCs/>
          <w:sz w:val="26"/>
          <w:szCs w:val="26"/>
          <w:lang w:eastAsia="ru-RU"/>
        </w:rPr>
        <w:t>участник</w:t>
      </w:r>
      <w:r w:rsidRPr="00D23931">
        <w:rPr>
          <w:rFonts w:ascii="Times New Roman" w:eastAsia="Times New Roman" w:hAnsi="Times New Roman"/>
          <w:bCs/>
          <w:sz w:val="26"/>
          <w:szCs w:val="26"/>
          <w:lang w:eastAsia="ru-RU"/>
        </w:rPr>
        <w:t>, под</w:t>
      </w:r>
      <w:r w:rsidR="007963A6" w:rsidRPr="00D23931">
        <w:rPr>
          <w:rFonts w:ascii="Times New Roman" w:eastAsia="Times New Roman" w:hAnsi="Times New Roman"/>
          <w:bCs/>
          <w:sz w:val="26"/>
          <w:szCs w:val="26"/>
          <w:lang w:eastAsia="ru-RU"/>
        </w:rPr>
        <w:t>авая оферту на участие в конкурсе</w:t>
      </w:r>
      <w:r w:rsidRPr="00D23931">
        <w:rPr>
          <w:rFonts w:ascii="Times New Roman" w:eastAsia="Times New Roman" w:hAnsi="Times New Roman"/>
          <w:bCs/>
          <w:sz w:val="26"/>
          <w:szCs w:val="26"/>
          <w:lang w:eastAsia="ru-RU"/>
        </w:rPr>
        <w:t>, проводим</w:t>
      </w:r>
      <w:r w:rsidR="007963A6" w:rsidRPr="00D23931">
        <w:rPr>
          <w:rFonts w:ascii="Times New Roman" w:eastAsia="Times New Roman" w:hAnsi="Times New Roman"/>
          <w:bCs/>
          <w:sz w:val="26"/>
          <w:szCs w:val="26"/>
          <w:lang w:eastAsia="ru-RU"/>
        </w:rPr>
        <w:t>ом</w:t>
      </w:r>
      <w:r w:rsidRPr="00D23931">
        <w:rPr>
          <w:rFonts w:ascii="Times New Roman" w:eastAsia="Times New Roman" w:hAnsi="Times New Roman"/>
          <w:bCs/>
          <w:sz w:val="26"/>
          <w:szCs w:val="26"/>
          <w:lang w:eastAsia="ru-RU"/>
        </w:rPr>
        <w:t xml:space="preserve"> </w:t>
      </w:r>
      <w:r w:rsidR="00BD2C8F" w:rsidRPr="00D23931">
        <w:rPr>
          <w:rFonts w:ascii="Times New Roman" w:eastAsia="Times New Roman" w:hAnsi="Times New Roman"/>
          <w:bCs/>
          <w:sz w:val="26"/>
          <w:szCs w:val="26"/>
          <w:lang w:eastAsia="ru-RU"/>
        </w:rPr>
        <w:t>заказчиком</w:t>
      </w:r>
      <w:r w:rsidRPr="00D23931">
        <w:rPr>
          <w:rFonts w:ascii="Times New Roman" w:eastAsia="Times New Roman" w:hAnsi="Times New Roman"/>
          <w:bCs/>
          <w:sz w:val="26"/>
          <w:szCs w:val="26"/>
          <w:lang w:eastAsia="ru-RU"/>
        </w:rPr>
        <w:t>, добровольно принял на себя обязательства, в том числе, по предоставлению финансового обеспечения и представления достоверных и неискаженных документов, сведений и/или информации, приведенных в составе заявки (статьи 309, 310, 421 Г</w:t>
      </w:r>
      <w:r w:rsidR="00BD2C8F" w:rsidRPr="00D23931">
        <w:rPr>
          <w:rFonts w:ascii="Times New Roman" w:eastAsia="Times New Roman" w:hAnsi="Times New Roman"/>
          <w:bCs/>
          <w:sz w:val="26"/>
          <w:szCs w:val="26"/>
          <w:lang w:eastAsia="ru-RU"/>
        </w:rPr>
        <w:t>К РФ</w:t>
      </w:r>
      <w:r w:rsidRPr="00D23931">
        <w:rPr>
          <w:rFonts w:ascii="Times New Roman" w:eastAsia="Times New Roman" w:hAnsi="Times New Roman"/>
          <w:bCs/>
          <w:sz w:val="26"/>
          <w:szCs w:val="26"/>
          <w:lang w:eastAsia="ru-RU"/>
        </w:rPr>
        <w:t>).</w:t>
      </w:r>
    </w:p>
    <w:p w:rsidR="00F3301B" w:rsidRPr="00D23931" w:rsidRDefault="00F3301B"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Представление в составе заявки недостоверных сведений является примером создания участником для себя преимущественных условий для участия в закупке по сравнению с участниками, которые обладают необходимыми качествами/ресурсами для выполнения требуемых в соответствии с документацией работ, и является фактом недобросовестной конкуренции, противоречит законодательству Р</w:t>
      </w:r>
      <w:r w:rsidR="00BD2C8F" w:rsidRPr="00D23931">
        <w:rPr>
          <w:rFonts w:ascii="Times New Roman" w:eastAsia="Times New Roman" w:hAnsi="Times New Roman"/>
          <w:bCs/>
          <w:sz w:val="26"/>
          <w:szCs w:val="26"/>
          <w:lang w:eastAsia="ru-RU"/>
        </w:rPr>
        <w:t>Ф</w:t>
      </w:r>
      <w:r w:rsidRPr="00D23931">
        <w:rPr>
          <w:rFonts w:ascii="Times New Roman" w:eastAsia="Times New Roman" w:hAnsi="Times New Roman"/>
          <w:bCs/>
          <w:sz w:val="26"/>
          <w:szCs w:val="26"/>
          <w:lang w:eastAsia="ru-RU"/>
        </w:rPr>
        <w:t>, обычаям делового оборота, требованиям добропорядочности, разумности и справедливости и могут причинить убытки д</w:t>
      </w:r>
      <w:r w:rsidR="0026543C">
        <w:rPr>
          <w:rFonts w:ascii="Times New Roman" w:eastAsia="Times New Roman" w:hAnsi="Times New Roman"/>
          <w:bCs/>
          <w:sz w:val="26"/>
          <w:szCs w:val="26"/>
          <w:lang w:eastAsia="ru-RU"/>
        </w:rPr>
        <w:t>ругим хозяйствующим субъектам-</w:t>
      </w:r>
      <w:r w:rsidRPr="00D23931">
        <w:rPr>
          <w:rFonts w:ascii="Times New Roman" w:eastAsia="Times New Roman" w:hAnsi="Times New Roman"/>
          <w:bCs/>
          <w:sz w:val="26"/>
          <w:szCs w:val="26"/>
          <w:lang w:eastAsia="ru-RU"/>
        </w:rPr>
        <w:t>конкурентам либо нанести вред их деловой репутации.</w:t>
      </w:r>
    </w:p>
    <w:p w:rsidR="00D67991" w:rsidRPr="00D23931" w:rsidRDefault="00F3301B"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Отказывая в пересмотре обжалуемых судебных актов в кассационном порядке, Верховный </w:t>
      </w:r>
      <w:r w:rsidR="00147DAE"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уд РФ указал, что участник</w:t>
      </w:r>
      <w:r w:rsidR="00D67991" w:rsidRPr="00D23931">
        <w:rPr>
          <w:rFonts w:ascii="Times New Roman" w:eastAsia="Times New Roman" w:hAnsi="Times New Roman"/>
          <w:bCs/>
          <w:sz w:val="26"/>
          <w:szCs w:val="26"/>
          <w:lang w:eastAsia="ru-RU"/>
        </w:rPr>
        <w:t xml:space="preserve">, представляя заявку на участие в конкурсе, проводимом </w:t>
      </w:r>
      <w:r w:rsidRPr="00D23931">
        <w:rPr>
          <w:rFonts w:ascii="Times New Roman" w:eastAsia="Times New Roman" w:hAnsi="Times New Roman"/>
          <w:bCs/>
          <w:sz w:val="26"/>
          <w:szCs w:val="26"/>
          <w:lang w:eastAsia="ru-RU"/>
        </w:rPr>
        <w:t>заказчиком</w:t>
      </w:r>
      <w:r w:rsidR="00D67991" w:rsidRPr="00D23931">
        <w:rPr>
          <w:rFonts w:ascii="Times New Roman" w:eastAsia="Times New Roman" w:hAnsi="Times New Roman"/>
          <w:bCs/>
          <w:sz w:val="26"/>
          <w:szCs w:val="26"/>
          <w:lang w:eastAsia="ru-RU"/>
        </w:rPr>
        <w:t>, добровольно принял на себя обязательства, в частности по пред</w:t>
      </w:r>
      <w:r w:rsidRPr="00D23931">
        <w:rPr>
          <w:rFonts w:ascii="Times New Roman" w:eastAsia="Times New Roman" w:hAnsi="Times New Roman"/>
          <w:bCs/>
          <w:sz w:val="26"/>
          <w:szCs w:val="26"/>
          <w:lang w:eastAsia="ru-RU"/>
        </w:rPr>
        <w:t>о</w:t>
      </w:r>
      <w:r w:rsidR="00D67991" w:rsidRPr="00D23931">
        <w:rPr>
          <w:rFonts w:ascii="Times New Roman" w:eastAsia="Times New Roman" w:hAnsi="Times New Roman"/>
          <w:bCs/>
          <w:sz w:val="26"/>
          <w:szCs w:val="26"/>
          <w:lang w:eastAsia="ru-RU"/>
        </w:rPr>
        <w:t>ставлению обеспечительного платежа, а также представлению достоверных документов, сведений и информации, приведенных в составе заявки</w:t>
      </w:r>
      <w:r w:rsidRPr="00D23931">
        <w:rPr>
          <w:rFonts w:ascii="Times New Roman" w:eastAsia="Times New Roman" w:hAnsi="Times New Roman"/>
          <w:bCs/>
          <w:sz w:val="26"/>
          <w:szCs w:val="26"/>
          <w:lang w:eastAsia="ru-RU"/>
        </w:rPr>
        <w:t>. Н</w:t>
      </w:r>
      <w:r w:rsidR="00D67991" w:rsidRPr="00D23931">
        <w:rPr>
          <w:rFonts w:ascii="Times New Roman" w:eastAsia="Times New Roman" w:hAnsi="Times New Roman"/>
          <w:bCs/>
          <w:sz w:val="26"/>
          <w:szCs w:val="26"/>
          <w:lang w:eastAsia="ru-RU"/>
        </w:rPr>
        <w:t>арушени</w:t>
      </w:r>
      <w:r w:rsidRPr="00D23931">
        <w:rPr>
          <w:rFonts w:ascii="Times New Roman" w:eastAsia="Times New Roman" w:hAnsi="Times New Roman"/>
          <w:bCs/>
          <w:sz w:val="26"/>
          <w:szCs w:val="26"/>
          <w:lang w:eastAsia="ru-RU"/>
        </w:rPr>
        <w:t>е</w:t>
      </w:r>
      <w:r w:rsidR="00D67991"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участником</w:t>
      </w:r>
      <w:r w:rsidR="00D67991" w:rsidRPr="00D23931">
        <w:rPr>
          <w:rFonts w:ascii="Times New Roman" w:eastAsia="Times New Roman" w:hAnsi="Times New Roman"/>
          <w:bCs/>
          <w:sz w:val="26"/>
          <w:szCs w:val="26"/>
          <w:lang w:eastAsia="ru-RU"/>
        </w:rPr>
        <w:t xml:space="preserve"> условий конкурса</w:t>
      </w:r>
      <w:r w:rsidRPr="00D23931">
        <w:rPr>
          <w:rFonts w:ascii="Times New Roman" w:eastAsia="Times New Roman" w:hAnsi="Times New Roman"/>
          <w:bCs/>
          <w:sz w:val="26"/>
          <w:szCs w:val="26"/>
          <w:lang w:eastAsia="ru-RU"/>
        </w:rPr>
        <w:t xml:space="preserve"> </w:t>
      </w:r>
      <w:r w:rsidR="00D67991" w:rsidRPr="00D23931">
        <w:rPr>
          <w:rFonts w:ascii="Times New Roman" w:eastAsia="Times New Roman" w:hAnsi="Times New Roman"/>
          <w:bCs/>
          <w:sz w:val="26"/>
          <w:szCs w:val="26"/>
          <w:lang w:eastAsia="ru-RU"/>
        </w:rPr>
        <w:t xml:space="preserve">является правомерным самостоятельным основанием для удержания </w:t>
      </w:r>
      <w:r w:rsidRPr="00D23931">
        <w:rPr>
          <w:rFonts w:ascii="Times New Roman" w:eastAsia="Times New Roman" w:hAnsi="Times New Roman"/>
          <w:bCs/>
          <w:sz w:val="26"/>
          <w:szCs w:val="26"/>
          <w:lang w:eastAsia="ru-RU"/>
        </w:rPr>
        <w:t>заказчиком</w:t>
      </w:r>
      <w:r w:rsidR="00D67991" w:rsidRPr="00D23931">
        <w:rPr>
          <w:rFonts w:ascii="Times New Roman" w:eastAsia="Times New Roman" w:hAnsi="Times New Roman"/>
          <w:bCs/>
          <w:sz w:val="26"/>
          <w:szCs w:val="26"/>
          <w:lang w:eastAsia="ru-RU"/>
        </w:rPr>
        <w:t xml:space="preserve"> денежных средств, перечисленных в качестве обеспечения исполнения обязательств, связанных с участием в конкурсе и подачей конкурсной заявки</w:t>
      </w:r>
      <w:r w:rsidRPr="00D23931">
        <w:rPr>
          <w:rFonts w:ascii="Times New Roman" w:eastAsia="Times New Roman" w:hAnsi="Times New Roman"/>
          <w:bCs/>
          <w:sz w:val="26"/>
          <w:szCs w:val="26"/>
          <w:lang w:eastAsia="ru-RU"/>
        </w:rPr>
        <w:t>.</w:t>
      </w:r>
    </w:p>
    <w:p w:rsidR="00D67991" w:rsidRPr="00D23931" w:rsidRDefault="00D67991" w:rsidP="008A1892">
      <w:pPr>
        <w:autoSpaceDE w:val="0"/>
        <w:autoSpaceDN w:val="0"/>
        <w:adjustRightInd w:val="0"/>
        <w:spacing w:after="0" w:line="240" w:lineRule="auto"/>
        <w:ind w:firstLine="567"/>
        <w:jc w:val="both"/>
        <w:rPr>
          <w:rFonts w:ascii="Times New Roman" w:hAnsi="Times New Roman"/>
          <w:b/>
          <w:sz w:val="26"/>
          <w:szCs w:val="26"/>
        </w:rPr>
      </w:pPr>
    </w:p>
    <w:p w:rsidR="00E00BA3" w:rsidRPr="00D23931" w:rsidRDefault="005344E3" w:rsidP="008A1892">
      <w:pPr>
        <w:pStyle w:val="a3"/>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lastRenderedPageBreak/>
        <w:t xml:space="preserve">Несвоевременное размещение протоколов по результатам проведения закупки свидетельствует о злоупотреблении правом на свободные сроки размещения протоколов и лишают заинтересованных лиц права на получение информации о своем статусе в ходе проведения закупок </w:t>
      </w:r>
      <w:r w:rsidR="006969AB" w:rsidRPr="00D23931">
        <w:rPr>
          <w:rFonts w:ascii="Times New Roman" w:eastAsia="Times New Roman" w:hAnsi="Times New Roman"/>
          <w:b/>
          <w:bCs/>
          <w:sz w:val="26"/>
          <w:szCs w:val="26"/>
          <w:lang w:eastAsia="ru-RU"/>
        </w:rPr>
        <w:t>(№</w:t>
      </w:r>
      <w:r w:rsidR="00E00BA3" w:rsidRPr="00D23931">
        <w:rPr>
          <w:rFonts w:ascii="Times New Roman" w:eastAsia="Times New Roman" w:hAnsi="Times New Roman"/>
          <w:b/>
          <w:bCs/>
          <w:sz w:val="26"/>
          <w:szCs w:val="26"/>
          <w:lang w:eastAsia="ru-RU"/>
        </w:rPr>
        <w:t>А40-227649/2018</w:t>
      </w:r>
      <w:r w:rsidR="006969AB" w:rsidRPr="00D23931">
        <w:rPr>
          <w:rFonts w:ascii="Times New Roman" w:eastAsia="Times New Roman" w:hAnsi="Times New Roman"/>
          <w:b/>
          <w:bCs/>
          <w:sz w:val="26"/>
          <w:szCs w:val="26"/>
          <w:lang w:eastAsia="ru-RU"/>
        </w:rPr>
        <w:t>, Московское УФАС Р</w:t>
      </w:r>
      <w:r w:rsidR="00616825" w:rsidRPr="00D23931">
        <w:rPr>
          <w:rFonts w:ascii="Times New Roman" w:eastAsia="Times New Roman" w:hAnsi="Times New Roman"/>
          <w:b/>
          <w:bCs/>
          <w:sz w:val="26"/>
          <w:szCs w:val="26"/>
          <w:lang w:eastAsia="ru-RU"/>
        </w:rPr>
        <w:t>о</w:t>
      </w:r>
      <w:r w:rsidR="006969AB" w:rsidRPr="00D23931">
        <w:rPr>
          <w:rFonts w:ascii="Times New Roman" w:eastAsia="Times New Roman" w:hAnsi="Times New Roman"/>
          <w:b/>
          <w:bCs/>
          <w:sz w:val="26"/>
          <w:szCs w:val="26"/>
          <w:lang w:eastAsia="ru-RU"/>
        </w:rPr>
        <w:t>ссии)</w:t>
      </w:r>
      <w:r w:rsidRPr="00D23931">
        <w:rPr>
          <w:rFonts w:ascii="Times New Roman" w:eastAsia="Times New Roman" w:hAnsi="Times New Roman"/>
          <w:b/>
          <w:bCs/>
          <w:sz w:val="26"/>
          <w:szCs w:val="26"/>
          <w:lang w:eastAsia="ru-RU"/>
        </w:rPr>
        <w:t>.</w:t>
      </w:r>
    </w:p>
    <w:p w:rsidR="00616825" w:rsidRPr="00D23931" w:rsidRDefault="00616825"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АО «Южморгеология» (далее – заказчик) и </w:t>
      </w:r>
      <w:r w:rsidR="00CF0215" w:rsidRPr="00D23931">
        <w:rPr>
          <w:rFonts w:ascii="Times New Roman" w:eastAsia="Times New Roman" w:hAnsi="Times New Roman"/>
          <w:bCs/>
          <w:sz w:val="26"/>
          <w:szCs w:val="26"/>
          <w:lang w:eastAsia="ru-RU"/>
        </w:rPr>
        <w:t>АО «Росгео»</w:t>
      </w:r>
      <w:r w:rsidRPr="00D23931">
        <w:rPr>
          <w:rFonts w:ascii="Times New Roman" w:eastAsia="Times New Roman" w:hAnsi="Times New Roman"/>
          <w:bCs/>
          <w:sz w:val="26"/>
          <w:szCs w:val="26"/>
          <w:lang w:eastAsia="ru-RU"/>
        </w:rPr>
        <w:t xml:space="preserve"> (далее – организатор торгов) </w:t>
      </w:r>
      <w:r w:rsidR="00CF0215" w:rsidRPr="00D23931">
        <w:rPr>
          <w:rFonts w:ascii="Times New Roman" w:eastAsia="Times New Roman" w:hAnsi="Times New Roman"/>
          <w:bCs/>
          <w:sz w:val="26"/>
          <w:szCs w:val="26"/>
          <w:lang w:eastAsia="ru-RU"/>
        </w:rPr>
        <w:t>обратились в суд с заявлением о признании незаконными решения комиссии Московского УФАС России в части признания обоснованной жалобы ООО «ГЕО 55»</w:t>
      </w:r>
      <w:r w:rsidRPr="00D23931">
        <w:rPr>
          <w:rFonts w:ascii="Times New Roman" w:eastAsia="Times New Roman" w:hAnsi="Times New Roman"/>
          <w:bCs/>
          <w:sz w:val="26"/>
          <w:szCs w:val="26"/>
          <w:lang w:eastAsia="ru-RU"/>
        </w:rPr>
        <w:t xml:space="preserve"> (далее – участник). </w:t>
      </w:r>
    </w:p>
    <w:p w:rsidR="00CF0215" w:rsidRPr="00D23931" w:rsidRDefault="00616825"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Судами трех инстанций в удовлетворении требований отказано и указано следующее.</w:t>
      </w:r>
    </w:p>
    <w:p w:rsidR="00CF0215" w:rsidRPr="00D23931" w:rsidRDefault="00616825"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З</w:t>
      </w:r>
      <w:r w:rsidR="00CF0215" w:rsidRPr="00D23931">
        <w:rPr>
          <w:rFonts w:ascii="Times New Roman" w:eastAsia="Times New Roman" w:hAnsi="Times New Roman"/>
          <w:bCs/>
          <w:sz w:val="26"/>
          <w:szCs w:val="26"/>
          <w:lang w:eastAsia="ru-RU"/>
        </w:rPr>
        <w:t>аказчик</w:t>
      </w:r>
      <w:r w:rsidRPr="00D23931">
        <w:rPr>
          <w:rFonts w:ascii="Times New Roman" w:eastAsia="Times New Roman" w:hAnsi="Times New Roman"/>
          <w:bCs/>
          <w:sz w:val="26"/>
          <w:szCs w:val="26"/>
          <w:lang w:eastAsia="ru-RU"/>
        </w:rPr>
        <w:t xml:space="preserve"> проводил </w:t>
      </w:r>
      <w:r w:rsidR="00CF0215" w:rsidRPr="00D23931">
        <w:rPr>
          <w:rFonts w:ascii="Times New Roman" w:eastAsia="Times New Roman" w:hAnsi="Times New Roman"/>
          <w:bCs/>
          <w:sz w:val="26"/>
          <w:szCs w:val="26"/>
          <w:lang w:eastAsia="ru-RU"/>
        </w:rPr>
        <w:t>запрос предложений на право заключения договора на оказание комплекса услуг по обеспечению научно-исследовательских работ в акватории Карского моря с использованием судна.</w:t>
      </w:r>
    </w:p>
    <w:p w:rsidR="00CF0215" w:rsidRPr="00D23931" w:rsidRDefault="00CF0215"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Из протокола заседания закупочной комиссии следует, что </w:t>
      </w:r>
      <w:r w:rsidR="00C3676D" w:rsidRPr="00D23931">
        <w:rPr>
          <w:rFonts w:ascii="Times New Roman" w:eastAsia="Times New Roman" w:hAnsi="Times New Roman"/>
          <w:bCs/>
          <w:sz w:val="26"/>
          <w:szCs w:val="26"/>
          <w:lang w:eastAsia="ru-RU"/>
        </w:rPr>
        <w:t>участник</w:t>
      </w:r>
      <w:r w:rsidRPr="00D23931">
        <w:rPr>
          <w:rFonts w:ascii="Times New Roman" w:eastAsia="Times New Roman" w:hAnsi="Times New Roman"/>
          <w:bCs/>
          <w:sz w:val="26"/>
          <w:szCs w:val="26"/>
          <w:lang w:eastAsia="ru-RU"/>
        </w:rPr>
        <w:t xml:space="preserve"> является единственным участником, признанным соответствующим требованиям закупочной документации и победителем по лоту № 4, в связи с чем в соответствии с Положени</w:t>
      </w:r>
      <w:r w:rsidR="00616825" w:rsidRPr="00D23931">
        <w:rPr>
          <w:rFonts w:ascii="Times New Roman" w:eastAsia="Times New Roman" w:hAnsi="Times New Roman"/>
          <w:bCs/>
          <w:sz w:val="26"/>
          <w:szCs w:val="26"/>
          <w:lang w:eastAsia="ru-RU"/>
        </w:rPr>
        <w:t>ем о закупке</w:t>
      </w:r>
      <w:r w:rsidRPr="00D23931">
        <w:rPr>
          <w:rFonts w:ascii="Times New Roman" w:eastAsia="Times New Roman" w:hAnsi="Times New Roman"/>
          <w:bCs/>
          <w:sz w:val="26"/>
          <w:szCs w:val="26"/>
          <w:lang w:eastAsia="ru-RU"/>
        </w:rPr>
        <w:t xml:space="preserve"> необходимо з</w:t>
      </w:r>
      <w:r w:rsidR="00616825" w:rsidRPr="00D23931">
        <w:rPr>
          <w:rFonts w:ascii="Times New Roman" w:eastAsia="Times New Roman" w:hAnsi="Times New Roman"/>
          <w:bCs/>
          <w:sz w:val="26"/>
          <w:szCs w:val="26"/>
          <w:lang w:eastAsia="ru-RU"/>
        </w:rPr>
        <w:t xml:space="preserve">аключить </w:t>
      </w:r>
      <w:r w:rsidR="00C3676D" w:rsidRPr="00D23931">
        <w:rPr>
          <w:rFonts w:ascii="Times New Roman" w:eastAsia="Times New Roman" w:hAnsi="Times New Roman"/>
          <w:bCs/>
          <w:sz w:val="26"/>
          <w:szCs w:val="26"/>
          <w:lang w:eastAsia="ru-RU"/>
        </w:rPr>
        <w:t xml:space="preserve">с ним </w:t>
      </w:r>
      <w:r w:rsidR="00616825" w:rsidRPr="00D23931">
        <w:rPr>
          <w:rFonts w:ascii="Times New Roman" w:eastAsia="Times New Roman" w:hAnsi="Times New Roman"/>
          <w:bCs/>
          <w:sz w:val="26"/>
          <w:szCs w:val="26"/>
          <w:lang w:eastAsia="ru-RU"/>
        </w:rPr>
        <w:t>договор</w:t>
      </w:r>
      <w:r w:rsidR="00C3676D" w:rsidRPr="00D23931">
        <w:rPr>
          <w:rFonts w:ascii="Times New Roman" w:eastAsia="Times New Roman" w:hAnsi="Times New Roman"/>
          <w:bCs/>
          <w:sz w:val="26"/>
          <w:szCs w:val="26"/>
          <w:lang w:eastAsia="ru-RU"/>
        </w:rPr>
        <w:t>.</w:t>
      </w:r>
    </w:p>
    <w:p w:rsidR="00CF0215" w:rsidRPr="00D23931" w:rsidRDefault="00CF0215"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Вместе с тем</w:t>
      </w:r>
      <w:r w:rsidR="00EA3204">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после подведения итогов организатором закупки опубликован </w:t>
      </w:r>
      <w:r w:rsidR="00C3676D" w:rsidRPr="00D23931">
        <w:rPr>
          <w:rFonts w:ascii="Times New Roman" w:eastAsia="Times New Roman" w:hAnsi="Times New Roman"/>
          <w:bCs/>
          <w:sz w:val="26"/>
          <w:szCs w:val="26"/>
          <w:lang w:eastAsia="ru-RU"/>
        </w:rPr>
        <w:t xml:space="preserve">другой </w:t>
      </w:r>
      <w:r w:rsidRPr="00D23931">
        <w:rPr>
          <w:rFonts w:ascii="Times New Roman" w:eastAsia="Times New Roman" w:hAnsi="Times New Roman"/>
          <w:bCs/>
          <w:sz w:val="26"/>
          <w:szCs w:val="26"/>
          <w:lang w:eastAsia="ru-RU"/>
        </w:rPr>
        <w:t xml:space="preserve">протокол, в соответствии с которым принято решение об отказе от проведения закупочной процедуры по лоту № 4 </w:t>
      </w:r>
      <w:r w:rsidR="00616825" w:rsidRPr="00D23931">
        <w:rPr>
          <w:rFonts w:ascii="Times New Roman" w:eastAsia="Times New Roman" w:hAnsi="Times New Roman"/>
          <w:bCs/>
          <w:sz w:val="26"/>
          <w:szCs w:val="26"/>
          <w:lang w:eastAsia="ru-RU"/>
        </w:rPr>
        <w:t xml:space="preserve">также </w:t>
      </w:r>
      <w:r w:rsidRPr="00D23931">
        <w:rPr>
          <w:rFonts w:ascii="Times New Roman" w:eastAsia="Times New Roman" w:hAnsi="Times New Roman"/>
          <w:bCs/>
          <w:sz w:val="26"/>
          <w:szCs w:val="26"/>
          <w:lang w:eastAsia="ru-RU"/>
        </w:rPr>
        <w:t>на основании Положения о закупк</w:t>
      </w:r>
      <w:r w:rsidR="00616825" w:rsidRPr="00D23931">
        <w:rPr>
          <w:rFonts w:ascii="Times New Roman" w:eastAsia="Times New Roman" w:hAnsi="Times New Roman"/>
          <w:bCs/>
          <w:sz w:val="26"/>
          <w:szCs w:val="26"/>
          <w:lang w:eastAsia="ru-RU"/>
        </w:rPr>
        <w:t>е</w:t>
      </w:r>
      <w:r w:rsidRPr="00D23931">
        <w:rPr>
          <w:rFonts w:ascii="Times New Roman" w:eastAsia="Times New Roman" w:hAnsi="Times New Roman"/>
          <w:bCs/>
          <w:sz w:val="26"/>
          <w:szCs w:val="26"/>
          <w:lang w:eastAsia="ru-RU"/>
        </w:rPr>
        <w:t>.</w:t>
      </w:r>
    </w:p>
    <w:p w:rsidR="006045A0" w:rsidRPr="00D23931" w:rsidRDefault="006045A0"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Первоначальный протокол не публиковался в ЕИС, при этом заказчик направил участнику уведомление о том, что он признан победителем.</w:t>
      </w:r>
    </w:p>
    <w:p w:rsidR="00CF0215" w:rsidRPr="00D23931" w:rsidRDefault="00C3676D"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Антимонопольным органом жалоба в этой части признана обоснованной, заказчику предписано</w:t>
      </w:r>
      <w:r w:rsidR="00CF0215" w:rsidRPr="00D23931">
        <w:rPr>
          <w:rFonts w:ascii="Times New Roman" w:eastAsia="Times New Roman" w:hAnsi="Times New Roman"/>
          <w:bCs/>
          <w:sz w:val="26"/>
          <w:szCs w:val="26"/>
          <w:lang w:eastAsia="ru-RU"/>
        </w:rPr>
        <w:t xml:space="preserve"> отменить протокол отказа от закупки по лоту № 4</w:t>
      </w:r>
      <w:r w:rsidRPr="00D23931">
        <w:rPr>
          <w:rFonts w:ascii="Times New Roman" w:eastAsia="Times New Roman" w:hAnsi="Times New Roman"/>
          <w:bCs/>
          <w:sz w:val="26"/>
          <w:szCs w:val="26"/>
          <w:lang w:eastAsia="ru-RU"/>
        </w:rPr>
        <w:t xml:space="preserve">, а </w:t>
      </w:r>
      <w:r w:rsidR="00CF0215" w:rsidRPr="00D23931">
        <w:rPr>
          <w:rFonts w:ascii="Times New Roman" w:eastAsia="Times New Roman" w:hAnsi="Times New Roman"/>
          <w:bCs/>
          <w:sz w:val="26"/>
          <w:szCs w:val="26"/>
          <w:lang w:eastAsia="ru-RU"/>
        </w:rPr>
        <w:t>организатору торгов завершить процедуру с учетом решения комиссии</w:t>
      </w:r>
      <w:r w:rsidRPr="00D23931">
        <w:rPr>
          <w:rFonts w:ascii="Times New Roman" w:eastAsia="Times New Roman" w:hAnsi="Times New Roman"/>
          <w:bCs/>
          <w:sz w:val="26"/>
          <w:szCs w:val="26"/>
          <w:lang w:eastAsia="ru-RU"/>
        </w:rPr>
        <w:t>.</w:t>
      </w:r>
    </w:p>
    <w:p w:rsidR="00CF0215" w:rsidRPr="00D23931" w:rsidRDefault="006045A0"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Как указали суды, д</w:t>
      </w:r>
      <w:r w:rsidR="00CF0215" w:rsidRPr="00D23931">
        <w:rPr>
          <w:rFonts w:ascii="Times New Roman" w:eastAsia="Times New Roman" w:hAnsi="Times New Roman"/>
          <w:bCs/>
          <w:sz w:val="26"/>
          <w:szCs w:val="26"/>
          <w:lang w:eastAsia="ru-RU"/>
        </w:rPr>
        <w:t xml:space="preserve">обросовестный участник, реально намеревавшийся исполнять принятые на себя обязательства, во время рассмотрения его заявки осуществляет подготовительные работы для исполнения </w:t>
      </w:r>
      <w:r w:rsidRPr="00D23931">
        <w:rPr>
          <w:rFonts w:ascii="Times New Roman" w:eastAsia="Times New Roman" w:hAnsi="Times New Roman"/>
          <w:bCs/>
          <w:sz w:val="26"/>
          <w:szCs w:val="26"/>
          <w:lang w:eastAsia="ru-RU"/>
        </w:rPr>
        <w:t>договора</w:t>
      </w:r>
      <w:r w:rsidR="00CF0215" w:rsidRPr="00D23931">
        <w:rPr>
          <w:rFonts w:ascii="Times New Roman" w:eastAsia="Times New Roman" w:hAnsi="Times New Roman"/>
          <w:bCs/>
          <w:sz w:val="26"/>
          <w:szCs w:val="26"/>
          <w:lang w:eastAsia="ru-RU"/>
        </w:rPr>
        <w:t>, в том числе подготовку судна, поиск экипажа, проведение работ по обеспечению экипажа продуктами питания и другие действия.</w:t>
      </w:r>
      <w:r w:rsidRPr="00D23931">
        <w:rPr>
          <w:rFonts w:ascii="Times New Roman" w:eastAsia="Times New Roman" w:hAnsi="Times New Roman"/>
          <w:bCs/>
          <w:sz w:val="26"/>
          <w:szCs w:val="26"/>
          <w:lang w:eastAsia="ru-RU"/>
        </w:rPr>
        <w:t xml:space="preserve"> </w:t>
      </w:r>
      <w:r w:rsidR="00CF0215" w:rsidRPr="00D23931">
        <w:rPr>
          <w:rFonts w:ascii="Times New Roman" w:eastAsia="Times New Roman" w:hAnsi="Times New Roman"/>
          <w:bCs/>
          <w:sz w:val="26"/>
          <w:szCs w:val="26"/>
          <w:lang w:eastAsia="ru-RU"/>
        </w:rPr>
        <w:t xml:space="preserve">В свою очередь, недоступность для участника информации о своем статусе заблаговременно оставляет последнего в состоянии неопределенности о дальнейших действиях, что влечет расходы на поддержание необходимых для исполнения </w:t>
      </w:r>
      <w:r w:rsidRPr="00D23931">
        <w:rPr>
          <w:rFonts w:ascii="Times New Roman" w:eastAsia="Times New Roman" w:hAnsi="Times New Roman"/>
          <w:bCs/>
          <w:sz w:val="26"/>
          <w:szCs w:val="26"/>
          <w:lang w:eastAsia="ru-RU"/>
        </w:rPr>
        <w:t>договора</w:t>
      </w:r>
      <w:r w:rsidR="00CF0215" w:rsidRPr="00D23931">
        <w:rPr>
          <w:rFonts w:ascii="Times New Roman" w:eastAsia="Times New Roman" w:hAnsi="Times New Roman"/>
          <w:bCs/>
          <w:sz w:val="26"/>
          <w:szCs w:val="26"/>
          <w:lang w:eastAsia="ru-RU"/>
        </w:rPr>
        <w:t xml:space="preserve"> ресурсов в состоянии готовности.</w:t>
      </w:r>
    </w:p>
    <w:p w:rsidR="00CF0215" w:rsidRPr="00D23931" w:rsidRDefault="00CF0215"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Кроме того, не размещая информацию об итогах запроса предложений, заказчиком уведомлен</w:t>
      </w:r>
      <w:r w:rsidR="006045A0" w:rsidRPr="00D23931">
        <w:rPr>
          <w:rFonts w:ascii="Times New Roman" w:eastAsia="Times New Roman" w:hAnsi="Times New Roman"/>
          <w:bCs/>
          <w:sz w:val="26"/>
          <w:szCs w:val="26"/>
          <w:lang w:eastAsia="ru-RU"/>
        </w:rPr>
        <w:t xml:space="preserve"> участник</w:t>
      </w:r>
      <w:r w:rsidRPr="00D23931">
        <w:rPr>
          <w:rFonts w:ascii="Times New Roman" w:eastAsia="Times New Roman" w:hAnsi="Times New Roman"/>
          <w:bCs/>
          <w:sz w:val="26"/>
          <w:szCs w:val="26"/>
          <w:lang w:eastAsia="ru-RU"/>
        </w:rPr>
        <w:t xml:space="preserve"> о его статусе как победителя конкурентной процедуры путем направления соответствующих писем, в том числе письма о направлении запроса скан-образов паспортов капитанов судов и скан-образов судовых ролей экипажа</w:t>
      </w:r>
      <w:r w:rsidR="00152B38"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с выражением благодарности за участие в процедуре и просьбой направить предложение с минимальной ставкой аренды и с программой аудита судов.</w:t>
      </w:r>
    </w:p>
    <w:p w:rsidR="00CF0215" w:rsidRPr="00D23931" w:rsidRDefault="00152B38"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У</w:t>
      </w:r>
      <w:r w:rsidR="00CF0215" w:rsidRPr="00D23931">
        <w:rPr>
          <w:rFonts w:ascii="Times New Roman" w:eastAsia="Times New Roman" w:hAnsi="Times New Roman"/>
          <w:bCs/>
          <w:sz w:val="26"/>
          <w:szCs w:val="26"/>
          <w:lang w:eastAsia="ru-RU"/>
        </w:rPr>
        <w:t xml:space="preserve">казанные письма свидетельствуют о проведении заказчиком предварительных договорных переговоров с третьим лицом и направлены на заключение </w:t>
      </w:r>
      <w:r w:rsidR="003E151B">
        <w:rPr>
          <w:rFonts w:ascii="Times New Roman" w:eastAsia="Times New Roman" w:hAnsi="Times New Roman"/>
          <w:bCs/>
          <w:sz w:val="26"/>
          <w:szCs w:val="26"/>
          <w:lang w:eastAsia="ru-RU"/>
        </w:rPr>
        <w:t>договора</w:t>
      </w:r>
      <w:r w:rsidR="00CF0215" w:rsidRPr="00D23931">
        <w:rPr>
          <w:rFonts w:ascii="Times New Roman" w:eastAsia="Times New Roman" w:hAnsi="Times New Roman"/>
          <w:bCs/>
          <w:sz w:val="26"/>
          <w:szCs w:val="26"/>
          <w:lang w:eastAsia="ru-RU"/>
        </w:rPr>
        <w:t>.</w:t>
      </w:r>
    </w:p>
    <w:p w:rsidR="00CF0215" w:rsidRPr="00D23931" w:rsidRDefault="00152B38"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w:t>
      </w:r>
      <w:r w:rsidR="00CF0215" w:rsidRPr="00D23931">
        <w:rPr>
          <w:rFonts w:ascii="Times New Roman" w:eastAsia="Times New Roman" w:hAnsi="Times New Roman"/>
          <w:bCs/>
          <w:sz w:val="26"/>
          <w:szCs w:val="26"/>
          <w:lang w:eastAsia="ru-RU"/>
        </w:rPr>
        <w:t>озиция об абсолютном характере права заказчика отказываться от проведения закупки является противоречащей действующему законодательству по следующим основаниям.</w:t>
      </w:r>
    </w:p>
    <w:p w:rsidR="00CF0215" w:rsidRPr="00D23931" w:rsidRDefault="00CF0215"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Положение о закупк</w:t>
      </w:r>
      <w:r w:rsidR="00E10295">
        <w:rPr>
          <w:rFonts w:ascii="Times New Roman" w:eastAsia="Times New Roman" w:hAnsi="Times New Roman"/>
          <w:bCs/>
          <w:sz w:val="26"/>
          <w:szCs w:val="26"/>
          <w:lang w:eastAsia="ru-RU"/>
        </w:rPr>
        <w:t>е</w:t>
      </w:r>
      <w:r w:rsidRPr="00D23931">
        <w:rPr>
          <w:rFonts w:ascii="Times New Roman" w:eastAsia="Times New Roman" w:hAnsi="Times New Roman"/>
          <w:bCs/>
          <w:sz w:val="26"/>
          <w:szCs w:val="26"/>
          <w:lang w:eastAsia="ru-RU"/>
        </w:rPr>
        <w:t xml:space="preserve"> не является единственным правовым актом, регламентирующим деятельность заказчиков.</w:t>
      </w:r>
    </w:p>
    <w:p w:rsidR="00CF0215" w:rsidRPr="00D23931" w:rsidRDefault="00CF0215"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Разрабатываемое заявителями Положение о закупк</w:t>
      </w:r>
      <w:r w:rsidR="00152B38" w:rsidRPr="00D23931">
        <w:rPr>
          <w:rFonts w:ascii="Times New Roman" w:eastAsia="Times New Roman" w:hAnsi="Times New Roman"/>
          <w:bCs/>
          <w:sz w:val="26"/>
          <w:szCs w:val="26"/>
          <w:lang w:eastAsia="ru-RU"/>
        </w:rPr>
        <w:t>е</w:t>
      </w:r>
      <w:r w:rsidRPr="00D23931">
        <w:rPr>
          <w:rFonts w:ascii="Times New Roman" w:eastAsia="Times New Roman" w:hAnsi="Times New Roman"/>
          <w:bCs/>
          <w:sz w:val="26"/>
          <w:szCs w:val="26"/>
          <w:lang w:eastAsia="ru-RU"/>
        </w:rPr>
        <w:t xml:space="preserve"> не может и не должно противоречить действующему законодательству, а право заказчиков устанавливать особенности проведения закупочных процедур, на что ссылаются </w:t>
      </w:r>
      <w:r w:rsidR="00152B38" w:rsidRPr="00D23931">
        <w:rPr>
          <w:rFonts w:ascii="Times New Roman" w:eastAsia="Times New Roman" w:hAnsi="Times New Roman"/>
          <w:bCs/>
          <w:sz w:val="26"/>
          <w:szCs w:val="26"/>
          <w:lang w:eastAsia="ru-RU"/>
        </w:rPr>
        <w:t>заказчик и организатор торгов</w:t>
      </w:r>
      <w:r w:rsidRPr="00D23931">
        <w:rPr>
          <w:rFonts w:ascii="Times New Roman" w:eastAsia="Times New Roman" w:hAnsi="Times New Roman"/>
          <w:bCs/>
          <w:sz w:val="26"/>
          <w:szCs w:val="26"/>
          <w:lang w:eastAsia="ru-RU"/>
        </w:rPr>
        <w:t>, не освобождает их от необходимости соблюдения действующего законодательства, прав и законных интересов участников как более слабой стороны в рассматриваемых правоотношениях. Поскольку Положение о закупк</w:t>
      </w:r>
      <w:r w:rsidR="00152B38" w:rsidRPr="00D23931">
        <w:rPr>
          <w:rFonts w:ascii="Times New Roman" w:eastAsia="Times New Roman" w:hAnsi="Times New Roman"/>
          <w:bCs/>
          <w:sz w:val="26"/>
          <w:szCs w:val="26"/>
          <w:lang w:eastAsia="ru-RU"/>
        </w:rPr>
        <w:t>е</w:t>
      </w:r>
      <w:r w:rsidRPr="00D23931">
        <w:rPr>
          <w:rFonts w:ascii="Times New Roman" w:eastAsia="Times New Roman" w:hAnsi="Times New Roman"/>
          <w:bCs/>
          <w:sz w:val="26"/>
          <w:szCs w:val="26"/>
          <w:lang w:eastAsia="ru-RU"/>
        </w:rPr>
        <w:t xml:space="preserve"> не является нормативным правовым актом (его законность не презюмируется), следует признать, что оно должно применяться в той мере, в которой не противоречит действующему законодательству. Изменять правовое регулирование, установленное нормами Г</w:t>
      </w:r>
      <w:r w:rsidR="00152B38" w:rsidRPr="00D23931">
        <w:rPr>
          <w:rFonts w:ascii="Times New Roman" w:eastAsia="Times New Roman" w:hAnsi="Times New Roman"/>
          <w:bCs/>
          <w:sz w:val="26"/>
          <w:szCs w:val="26"/>
          <w:lang w:eastAsia="ru-RU"/>
        </w:rPr>
        <w:t>К</w:t>
      </w:r>
      <w:r w:rsidR="005344E3"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Р</w:t>
      </w:r>
      <w:r w:rsidR="00152B38" w:rsidRPr="00D23931">
        <w:rPr>
          <w:rFonts w:ascii="Times New Roman" w:eastAsia="Times New Roman" w:hAnsi="Times New Roman"/>
          <w:bCs/>
          <w:sz w:val="26"/>
          <w:szCs w:val="26"/>
          <w:lang w:eastAsia="ru-RU"/>
        </w:rPr>
        <w:t>Ф</w:t>
      </w:r>
      <w:r w:rsidR="005344E3"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Положение о закупк</w:t>
      </w:r>
      <w:r w:rsidR="00152B38" w:rsidRPr="00D23931">
        <w:rPr>
          <w:rFonts w:ascii="Times New Roman" w:eastAsia="Times New Roman" w:hAnsi="Times New Roman"/>
          <w:bCs/>
          <w:sz w:val="26"/>
          <w:szCs w:val="26"/>
          <w:lang w:eastAsia="ru-RU"/>
        </w:rPr>
        <w:t>е</w:t>
      </w:r>
      <w:r w:rsidRPr="00D23931">
        <w:rPr>
          <w:rFonts w:ascii="Times New Roman" w:eastAsia="Times New Roman" w:hAnsi="Times New Roman"/>
          <w:bCs/>
          <w:sz w:val="26"/>
          <w:szCs w:val="26"/>
          <w:lang w:eastAsia="ru-RU"/>
        </w:rPr>
        <w:t xml:space="preserve"> не может.</w:t>
      </w:r>
    </w:p>
    <w:p w:rsidR="00D67991" w:rsidRPr="00D23931" w:rsidRDefault="006969AB" w:rsidP="008A1892">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Отказывая в пересмотре обжалуемых судебных актов в кассационном порядке, Верховный </w:t>
      </w:r>
      <w:r w:rsidR="00147DAE" w:rsidRPr="00D23931">
        <w:rPr>
          <w:bCs/>
          <w:sz w:val="26"/>
          <w:szCs w:val="26"/>
        </w:rPr>
        <w:t>С</w:t>
      </w:r>
      <w:r w:rsidRPr="00D23931">
        <w:rPr>
          <w:bCs/>
          <w:sz w:val="26"/>
          <w:szCs w:val="26"/>
        </w:rPr>
        <w:t xml:space="preserve">уд РФ указал, что </w:t>
      </w:r>
      <w:r w:rsidR="00D67991" w:rsidRPr="00D23931">
        <w:rPr>
          <w:bCs/>
          <w:sz w:val="26"/>
          <w:szCs w:val="26"/>
        </w:rPr>
        <w:t>действия</w:t>
      </w:r>
      <w:r w:rsidRPr="00D23931">
        <w:rPr>
          <w:bCs/>
          <w:sz w:val="26"/>
          <w:szCs w:val="26"/>
        </w:rPr>
        <w:t xml:space="preserve"> </w:t>
      </w:r>
      <w:r w:rsidR="00C3676D" w:rsidRPr="00D23931">
        <w:rPr>
          <w:bCs/>
          <w:sz w:val="26"/>
          <w:szCs w:val="26"/>
        </w:rPr>
        <w:t>заказчика</w:t>
      </w:r>
      <w:r w:rsidR="00D67991" w:rsidRPr="00D23931">
        <w:rPr>
          <w:bCs/>
          <w:sz w:val="26"/>
          <w:szCs w:val="26"/>
        </w:rPr>
        <w:t xml:space="preserve"> и </w:t>
      </w:r>
      <w:r w:rsidR="00C3676D" w:rsidRPr="00D23931">
        <w:rPr>
          <w:bCs/>
          <w:sz w:val="26"/>
          <w:szCs w:val="26"/>
        </w:rPr>
        <w:t>организатора торгов</w:t>
      </w:r>
      <w:r w:rsidR="00D67991" w:rsidRPr="00D23931">
        <w:rPr>
          <w:bCs/>
          <w:sz w:val="26"/>
          <w:szCs w:val="26"/>
        </w:rPr>
        <w:t xml:space="preserve"> при проведении спорной</w:t>
      </w:r>
      <w:r w:rsidRPr="00D23931">
        <w:rPr>
          <w:bCs/>
          <w:sz w:val="26"/>
          <w:szCs w:val="26"/>
        </w:rPr>
        <w:t xml:space="preserve"> </w:t>
      </w:r>
      <w:r w:rsidR="00D67991" w:rsidRPr="00D23931">
        <w:rPr>
          <w:bCs/>
          <w:sz w:val="26"/>
          <w:szCs w:val="26"/>
        </w:rPr>
        <w:t>закупки</w:t>
      </w:r>
      <w:r w:rsidRPr="00D23931">
        <w:rPr>
          <w:bCs/>
          <w:sz w:val="26"/>
          <w:szCs w:val="26"/>
        </w:rPr>
        <w:t xml:space="preserve"> </w:t>
      </w:r>
      <w:r w:rsidR="00D67991" w:rsidRPr="00D23931">
        <w:rPr>
          <w:bCs/>
          <w:sz w:val="26"/>
          <w:szCs w:val="26"/>
        </w:rPr>
        <w:t>свидетельствуют о злоупотреблении правом с их стороны, не соответствуют принципам, закреплен</w:t>
      </w:r>
      <w:r w:rsidRPr="00D23931">
        <w:rPr>
          <w:bCs/>
          <w:sz w:val="26"/>
          <w:szCs w:val="26"/>
        </w:rPr>
        <w:t xml:space="preserve">ным в части 1 статьи 3 Закона о </w:t>
      </w:r>
      <w:r w:rsidR="00D67991" w:rsidRPr="00D23931">
        <w:rPr>
          <w:bCs/>
          <w:sz w:val="26"/>
          <w:szCs w:val="26"/>
        </w:rPr>
        <w:t>закупках, а также принципу информационной открытости проводимой процедуры.</w:t>
      </w:r>
      <w:r w:rsidRPr="00D23931">
        <w:rPr>
          <w:bCs/>
          <w:sz w:val="26"/>
          <w:szCs w:val="26"/>
        </w:rPr>
        <w:t xml:space="preserve"> Их </w:t>
      </w:r>
      <w:r w:rsidR="00D67991" w:rsidRPr="00D23931">
        <w:rPr>
          <w:bCs/>
          <w:sz w:val="26"/>
          <w:szCs w:val="26"/>
        </w:rPr>
        <w:t>действия свидетельствуют о злоупотреблении правом на свободные сроки размещения протоколов и лишают заинтересованных лиц права на получение информации о своем статусе в ходе проведения запроса предложений.</w:t>
      </w:r>
      <w:r w:rsidRPr="00D23931">
        <w:rPr>
          <w:bCs/>
          <w:sz w:val="26"/>
          <w:szCs w:val="26"/>
        </w:rPr>
        <w:t xml:space="preserve"> Н</w:t>
      </w:r>
      <w:r w:rsidR="00D67991" w:rsidRPr="00D23931">
        <w:rPr>
          <w:bCs/>
          <w:sz w:val="26"/>
          <w:szCs w:val="26"/>
        </w:rPr>
        <w:t>ормы, предусмотренные Положением о закупк</w:t>
      </w:r>
      <w:r w:rsidR="00E10295">
        <w:rPr>
          <w:bCs/>
          <w:sz w:val="26"/>
          <w:szCs w:val="26"/>
        </w:rPr>
        <w:t>е</w:t>
      </w:r>
      <w:r w:rsidR="00D67991" w:rsidRPr="00D23931">
        <w:rPr>
          <w:bCs/>
          <w:sz w:val="26"/>
          <w:szCs w:val="26"/>
        </w:rPr>
        <w:t> и закупочной документацией в части наделения заказчика правом отказаться от заключения договора, противоречат требованиям статей 1, 10, 447 Г</w:t>
      </w:r>
      <w:r w:rsidRPr="00D23931">
        <w:rPr>
          <w:bCs/>
          <w:sz w:val="26"/>
          <w:szCs w:val="26"/>
        </w:rPr>
        <w:t>К РФ</w:t>
      </w:r>
      <w:r w:rsidR="00D67991" w:rsidRPr="00D23931">
        <w:rPr>
          <w:bCs/>
          <w:sz w:val="26"/>
          <w:szCs w:val="26"/>
        </w:rPr>
        <w:t>, статей 3, 4 Закона о закупках, в связи с чем не подлежат применению и не могут являться основанием для отказа от заключения договора с</w:t>
      </w:r>
      <w:r w:rsidRPr="00D23931">
        <w:rPr>
          <w:bCs/>
          <w:sz w:val="26"/>
          <w:szCs w:val="26"/>
        </w:rPr>
        <w:t xml:space="preserve"> </w:t>
      </w:r>
      <w:r w:rsidR="00C3676D" w:rsidRPr="00D23931">
        <w:rPr>
          <w:bCs/>
          <w:sz w:val="26"/>
          <w:szCs w:val="26"/>
        </w:rPr>
        <w:t>участником</w:t>
      </w:r>
      <w:r w:rsidR="00D67991" w:rsidRPr="00D23931">
        <w:rPr>
          <w:bCs/>
          <w:sz w:val="26"/>
          <w:szCs w:val="26"/>
        </w:rPr>
        <w:t>.</w:t>
      </w:r>
    </w:p>
    <w:p w:rsidR="006969AB" w:rsidRPr="00D23931" w:rsidRDefault="006969AB" w:rsidP="008A1892">
      <w:pPr>
        <w:pStyle w:val="a5"/>
        <w:shd w:val="clear" w:color="auto" w:fill="FFFFFF"/>
        <w:spacing w:before="0" w:beforeAutospacing="0" w:after="0" w:afterAutospacing="0"/>
        <w:ind w:firstLine="567"/>
        <w:jc w:val="both"/>
        <w:textAlignment w:val="baseline"/>
        <w:rPr>
          <w:color w:val="383C45"/>
          <w:sz w:val="26"/>
          <w:szCs w:val="26"/>
        </w:rPr>
      </w:pPr>
    </w:p>
    <w:p w:rsidR="00E00BA3" w:rsidRPr="00D23931" w:rsidRDefault="009A4EC6" w:rsidP="009A4EC6">
      <w:pPr>
        <w:pStyle w:val="a3"/>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hAnsi="Times New Roman"/>
          <w:b/>
          <w:bCs/>
          <w:sz w:val="26"/>
          <w:szCs w:val="26"/>
        </w:rPr>
        <w:t xml:space="preserve">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 </w:t>
      </w:r>
      <w:r w:rsidR="00360B60" w:rsidRPr="00D23931">
        <w:rPr>
          <w:rFonts w:ascii="Times New Roman" w:hAnsi="Times New Roman"/>
          <w:b/>
          <w:bCs/>
          <w:sz w:val="26"/>
          <w:szCs w:val="26"/>
        </w:rPr>
        <w:t xml:space="preserve">(№ </w:t>
      </w:r>
      <w:r w:rsidR="008A1892" w:rsidRPr="00D23931">
        <w:rPr>
          <w:rFonts w:ascii="Times New Roman" w:hAnsi="Times New Roman"/>
          <w:b/>
          <w:bCs/>
          <w:sz w:val="26"/>
          <w:szCs w:val="26"/>
        </w:rPr>
        <w:t>А71-15138/2018</w:t>
      </w:r>
      <w:r w:rsidR="00360B60" w:rsidRPr="00D23931">
        <w:rPr>
          <w:rFonts w:ascii="Times New Roman" w:hAnsi="Times New Roman"/>
          <w:b/>
          <w:bCs/>
          <w:sz w:val="26"/>
          <w:szCs w:val="26"/>
        </w:rPr>
        <w:t>, Удмуртск</w:t>
      </w:r>
      <w:r w:rsidR="00E77880" w:rsidRPr="00D23931">
        <w:rPr>
          <w:rFonts w:ascii="Times New Roman" w:hAnsi="Times New Roman"/>
          <w:b/>
          <w:bCs/>
          <w:sz w:val="26"/>
          <w:szCs w:val="26"/>
        </w:rPr>
        <w:t>о</w:t>
      </w:r>
      <w:r w:rsidR="00360B60" w:rsidRPr="00D23931">
        <w:rPr>
          <w:rFonts w:ascii="Times New Roman" w:hAnsi="Times New Roman"/>
          <w:b/>
          <w:bCs/>
          <w:sz w:val="26"/>
          <w:szCs w:val="26"/>
        </w:rPr>
        <w:t xml:space="preserve">е УФАС России). </w:t>
      </w:r>
    </w:p>
    <w:p w:rsidR="00D67991" w:rsidRPr="00D23931" w:rsidRDefault="00360B60"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ООО «КЭНПО-Трейд» (далее – участник) обратилось в суд с иском к АО «Можгинское дорожное предприятие», АО «Увинское дорожное предприятие», АО «Дорожное предприятие «Ижевское», АО «Глазовский дормостстрой», ООО «Коммерческий транспорт Удмуртии» (далее – заказчики) о признании недействительными 4 запросов котировок.</w:t>
      </w:r>
    </w:p>
    <w:p w:rsidR="00D67991" w:rsidRPr="00D23931" w:rsidRDefault="00360B60"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Решениями судов трех инстанций в удовлетворении требований отказано. </w:t>
      </w:r>
    </w:p>
    <w:p w:rsidR="00360B60" w:rsidRPr="00D23931" w:rsidRDefault="009A4EC6"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Существо отношени</w:t>
      </w:r>
      <w:r w:rsidR="00F57E3C" w:rsidRPr="00D23931">
        <w:rPr>
          <w:bCs/>
          <w:sz w:val="26"/>
          <w:szCs w:val="26"/>
        </w:rPr>
        <w:t>й</w:t>
      </w:r>
      <w:r w:rsidRPr="00D23931">
        <w:rPr>
          <w:bCs/>
          <w:sz w:val="26"/>
          <w:szCs w:val="26"/>
        </w:rPr>
        <w:t xml:space="preserve"> заключалось в том, что з</w:t>
      </w:r>
      <w:r w:rsidR="004A6A5A" w:rsidRPr="00D23931">
        <w:rPr>
          <w:bCs/>
          <w:sz w:val="26"/>
          <w:szCs w:val="26"/>
        </w:rPr>
        <w:t xml:space="preserve">аявка участника </w:t>
      </w:r>
      <w:r w:rsidR="00360B60" w:rsidRPr="00D23931">
        <w:rPr>
          <w:bCs/>
          <w:sz w:val="26"/>
          <w:szCs w:val="26"/>
        </w:rPr>
        <w:t>отклонен</w:t>
      </w:r>
      <w:r w:rsidR="004A6A5A" w:rsidRPr="00D23931">
        <w:rPr>
          <w:bCs/>
          <w:sz w:val="26"/>
          <w:szCs w:val="26"/>
        </w:rPr>
        <w:t>а, так как им заявлен товар</w:t>
      </w:r>
      <w:r w:rsidRPr="00D23931">
        <w:rPr>
          <w:bCs/>
          <w:sz w:val="26"/>
          <w:szCs w:val="26"/>
        </w:rPr>
        <w:t>,</w:t>
      </w:r>
      <w:r w:rsidR="004A6A5A" w:rsidRPr="00D23931">
        <w:rPr>
          <w:bCs/>
          <w:sz w:val="26"/>
          <w:szCs w:val="26"/>
        </w:rPr>
        <w:t xml:space="preserve"> не отвечающий установленным требованиям.</w:t>
      </w:r>
    </w:p>
    <w:p w:rsidR="00360B60" w:rsidRPr="00D23931" w:rsidRDefault="004A6A5A"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Участник </w:t>
      </w:r>
      <w:r w:rsidR="00360B60" w:rsidRPr="00D23931">
        <w:rPr>
          <w:bCs/>
          <w:sz w:val="26"/>
          <w:szCs w:val="26"/>
        </w:rPr>
        <w:t xml:space="preserve"> обратил</w:t>
      </w:r>
      <w:r w:rsidRPr="00D23931">
        <w:rPr>
          <w:bCs/>
          <w:sz w:val="26"/>
          <w:szCs w:val="26"/>
        </w:rPr>
        <w:t>ся</w:t>
      </w:r>
      <w:r w:rsidR="00360B60" w:rsidRPr="00D23931">
        <w:rPr>
          <w:bCs/>
          <w:sz w:val="26"/>
          <w:szCs w:val="26"/>
        </w:rPr>
        <w:t xml:space="preserve"> в Удмуртское УФАС </w:t>
      </w:r>
      <w:r w:rsidRPr="00D23931">
        <w:rPr>
          <w:bCs/>
          <w:sz w:val="26"/>
          <w:szCs w:val="26"/>
        </w:rPr>
        <w:t xml:space="preserve">России </w:t>
      </w:r>
      <w:r w:rsidR="00360B60" w:rsidRPr="00D23931">
        <w:rPr>
          <w:bCs/>
          <w:sz w:val="26"/>
          <w:szCs w:val="26"/>
        </w:rPr>
        <w:t>с жалобами на действия заказчиков, указав на то, что в документации о закупк</w:t>
      </w:r>
      <w:r w:rsidR="00F57E3C" w:rsidRPr="00D23931">
        <w:rPr>
          <w:bCs/>
          <w:sz w:val="26"/>
          <w:szCs w:val="26"/>
        </w:rPr>
        <w:t>е</w:t>
      </w:r>
      <w:r w:rsidR="00360B60" w:rsidRPr="00D23931">
        <w:rPr>
          <w:bCs/>
          <w:sz w:val="26"/>
          <w:szCs w:val="26"/>
        </w:rPr>
        <w:t xml:space="preserve"> установлены характеристики и показатели предмета закупок, которым соответствует товар только одного производителя – </w:t>
      </w:r>
      <w:r w:rsidRPr="00D23931">
        <w:rPr>
          <w:bCs/>
          <w:sz w:val="26"/>
          <w:szCs w:val="26"/>
        </w:rPr>
        <w:t>ОАО</w:t>
      </w:r>
      <w:r w:rsidR="00360B60" w:rsidRPr="00D23931">
        <w:rPr>
          <w:bCs/>
          <w:sz w:val="26"/>
          <w:szCs w:val="26"/>
        </w:rPr>
        <w:t xml:space="preserve"> «Беларуськалий», что приводит к дискриминации и ограничению конкуренции по отношению к участникам закупок.</w:t>
      </w:r>
    </w:p>
    <w:p w:rsidR="00360B60" w:rsidRPr="00D23931" w:rsidRDefault="004A6A5A"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Данные доводы были признаны обоснованными, заказчикам </w:t>
      </w:r>
      <w:r w:rsidR="009A4EC6" w:rsidRPr="00D23931">
        <w:rPr>
          <w:bCs/>
          <w:sz w:val="26"/>
          <w:szCs w:val="26"/>
        </w:rPr>
        <w:t xml:space="preserve">выданы </w:t>
      </w:r>
      <w:r w:rsidRPr="00D23931">
        <w:rPr>
          <w:bCs/>
          <w:sz w:val="26"/>
          <w:szCs w:val="26"/>
        </w:rPr>
        <w:t>предписания о внесении изменений в документацию о проведении запросов котировок, котор</w:t>
      </w:r>
      <w:r w:rsidR="00F57E3C" w:rsidRPr="00D23931">
        <w:rPr>
          <w:bCs/>
          <w:sz w:val="26"/>
          <w:szCs w:val="26"/>
        </w:rPr>
        <w:t>ые</w:t>
      </w:r>
      <w:r w:rsidRPr="00D23931">
        <w:rPr>
          <w:bCs/>
          <w:sz w:val="26"/>
          <w:szCs w:val="26"/>
        </w:rPr>
        <w:t xml:space="preserve"> исполнен</w:t>
      </w:r>
      <w:r w:rsidR="00F57E3C" w:rsidRPr="00D23931">
        <w:rPr>
          <w:bCs/>
          <w:sz w:val="26"/>
          <w:szCs w:val="26"/>
        </w:rPr>
        <w:t>ы</w:t>
      </w:r>
      <w:r w:rsidRPr="00D23931">
        <w:rPr>
          <w:bCs/>
          <w:sz w:val="26"/>
          <w:szCs w:val="26"/>
        </w:rPr>
        <w:t xml:space="preserve">. </w:t>
      </w:r>
    </w:p>
    <w:p w:rsidR="009A4EC6" w:rsidRPr="00D23931" w:rsidRDefault="00360B60" w:rsidP="009A4EC6">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По результатам </w:t>
      </w:r>
      <w:r w:rsidR="004A6A5A" w:rsidRPr="00D23931">
        <w:rPr>
          <w:bCs/>
          <w:sz w:val="26"/>
          <w:szCs w:val="26"/>
        </w:rPr>
        <w:t xml:space="preserve">повторного проведения закупок заявка участника вновь отклонена, поскольку предложен к </w:t>
      </w:r>
      <w:r w:rsidR="009A4EC6" w:rsidRPr="00D23931">
        <w:rPr>
          <w:bCs/>
          <w:sz w:val="26"/>
          <w:szCs w:val="26"/>
        </w:rPr>
        <w:t>поставке</w:t>
      </w:r>
      <w:r w:rsidR="004A6A5A" w:rsidRPr="00D23931">
        <w:rPr>
          <w:bCs/>
          <w:sz w:val="26"/>
          <w:szCs w:val="26"/>
        </w:rPr>
        <w:t xml:space="preserve"> товар </w:t>
      </w:r>
      <w:r w:rsidR="009A4EC6" w:rsidRPr="00D23931">
        <w:rPr>
          <w:bCs/>
          <w:sz w:val="26"/>
          <w:szCs w:val="26"/>
        </w:rPr>
        <w:t>с меньшим содержанием массовой доли х</w:t>
      </w:r>
      <w:r w:rsidR="003B19CD">
        <w:rPr>
          <w:bCs/>
          <w:sz w:val="26"/>
          <w:szCs w:val="26"/>
        </w:rPr>
        <w:t>лористого натрия, в связи с чем</w:t>
      </w:r>
      <w:r w:rsidR="009A4EC6" w:rsidRPr="00D23931">
        <w:rPr>
          <w:bCs/>
          <w:sz w:val="26"/>
          <w:szCs w:val="26"/>
        </w:rPr>
        <w:t xml:space="preserve"> участник обратился в суд. При этом, законность этого параметра оспаривалась и в антимонопольном органе. Удмуртск</w:t>
      </w:r>
      <w:r w:rsidR="00F57E3C" w:rsidRPr="00D23931">
        <w:rPr>
          <w:bCs/>
          <w:sz w:val="26"/>
          <w:szCs w:val="26"/>
        </w:rPr>
        <w:t>им</w:t>
      </w:r>
      <w:r w:rsidR="009A4EC6" w:rsidRPr="00D23931">
        <w:rPr>
          <w:bCs/>
          <w:sz w:val="26"/>
          <w:szCs w:val="26"/>
        </w:rPr>
        <w:t xml:space="preserve"> </w:t>
      </w:r>
      <w:r w:rsidR="009A4EC6" w:rsidRPr="00D23931">
        <w:rPr>
          <w:bCs/>
          <w:sz w:val="26"/>
          <w:szCs w:val="26"/>
        </w:rPr>
        <w:lastRenderedPageBreak/>
        <w:t>УФАС России установлено,</w:t>
      </w:r>
      <w:r w:rsidR="00B17510">
        <w:rPr>
          <w:bCs/>
          <w:sz w:val="26"/>
          <w:szCs w:val="26"/>
        </w:rPr>
        <w:t xml:space="preserve"> что</w:t>
      </w:r>
      <w:r w:rsidR="009A4EC6" w:rsidRPr="00D23931">
        <w:rPr>
          <w:bCs/>
          <w:sz w:val="26"/>
          <w:szCs w:val="26"/>
        </w:rPr>
        <w:t xml:space="preserve"> характеристика закупаемого товара</w:t>
      </w:r>
      <w:r w:rsidR="003B19CD">
        <w:rPr>
          <w:bCs/>
          <w:sz w:val="26"/>
          <w:szCs w:val="26"/>
        </w:rPr>
        <w:t xml:space="preserve"> – содержание хлористого натрия - </w:t>
      </w:r>
      <w:r w:rsidR="009A4EC6" w:rsidRPr="00D23931">
        <w:rPr>
          <w:bCs/>
          <w:sz w:val="26"/>
          <w:szCs w:val="26"/>
        </w:rPr>
        <w:t xml:space="preserve">соответствует минимальному значению показателя </w:t>
      </w:r>
      <w:r w:rsidR="00F57E3C" w:rsidRPr="00D23931">
        <w:rPr>
          <w:bCs/>
          <w:sz w:val="26"/>
          <w:szCs w:val="26"/>
        </w:rPr>
        <w:t>трех</w:t>
      </w:r>
      <w:r w:rsidR="009A4EC6" w:rsidRPr="00D23931">
        <w:rPr>
          <w:bCs/>
          <w:sz w:val="26"/>
          <w:szCs w:val="26"/>
        </w:rPr>
        <w:t xml:space="preserve"> производителей, нарушений в действиях заказчика не установлено.</w:t>
      </w:r>
    </w:p>
    <w:p w:rsidR="00360B60" w:rsidRPr="00D23931" w:rsidRDefault="009A4EC6" w:rsidP="009A4EC6">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В судебных актах указано, что в</w:t>
      </w:r>
      <w:r w:rsidR="00360B60" w:rsidRPr="00D23931">
        <w:rPr>
          <w:bCs/>
          <w:sz w:val="26"/>
          <w:szCs w:val="26"/>
        </w:rPr>
        <w:t>озможное сужение круга участников закупки не может само по себе рассматриваться в качестве нарушения требований Закона о защите конкуренции, если при этом достигается эффективное расходование денежных средств на приобретение товаров, работ, услуг.</w:t>
      </w:r>
    </w:p>
    <w:p w:rsidR="00360B60" w:rsidRPr="00D23931" w:rsidRDefault="00360B60"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Соответственно,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p>
    <w:p w:rsidR="00F57E3C" w:rsidRPr="00D23931" w:rsidRDefault="00F57E3C"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З</w:t>
      </w:r>
      <w:r w:rsidR="00360B60" w:rsidRPr="00D23931">
        <w:rPr>
          <w:bCs/>
          <w:sz w:val="26"/>
          <w:szCs w:val="26"/>
        </w:rPr>
        <w:t xml:space="preserve">аказчикам предоставлено право сформировать свою систему закупок в зависимости от особенностей осуществления деятельности, установив при необходимости дополнительные требования к участникам закупки. </w:t>
      </w:r>
    </w:p>
    <w:p w:rsidR="00E77880" w:rsidRPr="00D23931" w:rsidRDefault="00360B60"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Включение заказчиком в </w:t>
      </w:r>
      <w:r w:rsidR="00F57E3C" w:rsidRPr="00D23931">
        <w:rPr>
          <w:bCs/>
          <w:sz w:val="26"/>
          <w:szCs w:val="26"/>
        </w:rPr>
        <w:t>д</w:t>
      </w:r>
      <w:r w:rsidRPr="00D23931">
        <w:rPr>
          <w:bCs/>
          <w:sz w:val="26"/>
          <w:szCs w:val="26"/>
        </w:rPr>
        <w:t>окументацию о закупке дополнительных требований, предъявляемых к</w:t>
      </w:r>
      <w:r w:rsidR="003B19CD">
        <w:rPr>
          <w:bCs/>
          <w:sz w:val="26"/>
          <w:szCs w:val="26"/>
        </w:rPr>
        <w:t xml:space="preserve"> участникам закупки, безусловно</w:t>
      </w:r>
      <w:r w:rsidRPr="00D23931">
        <w:rPr>
          <w:bCs/>
          <w:sz w:val="26"/>
          <w:szCs w:val="26"/>
        </w:rPr>
        <w:t xml:space="preserve"> сужает круг потенциальных участников проводимых закупок. Вместе с тем, такие действия могут быть признаны нарушением антимонопольного законодательства, Закона о закупках лишь в случае, когда они привели к необоснованному ограничению конкуренции, созданию неоправданных барьеров хозяйствующим субъектам при реализации ими права на участие в конкурентных процедурах закупки.</w:t>
      </w:r>
      <w:r w:rsidR="00F57E3C" w:rsidRPr="00D23931">
        <w:rPr>
          <w:bCs/>
          <w:sz w:val="26"/>
          <w:szCs w:val="26"/>
        </w:rPr>
        <w:t xml:space="preserve"> </w:t>
      </w:r>
    </w:p>
    <w:p w:rsidR="00360B60" w:rsidRPr="00D23931" w:rsidRDefault="00360B60" w:rsidP="00360B6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Требования к участникам запроса котировок могут рассматриваться как нарушающие действующее законодательство, если заявитель докажет, что это условие включено в документацию о закупках специально для того, чтобы обеспечить победу конкретному хозяйствующему субъекту, а формирование условий </w:t>
      </w:r>
      <w:r w:rsidR="00F57E3C" w:rsidRPr="00D23931">
        <w:rPr>
          <w:bCs/>
          <w:sz w:val="26"/>
          <w:szCs w:val="26"/>
        </w:rPr>
        <w:t>д</w:t>
      </w:r>
      <w:r w:rsidRPr="00D23931">
        <w:rPr>
          <w:bCs/>
          <w:sz w:val="26"/>
          <w:szCs w:val="26"/>
        </w:rPr>
        <w:t>окументации о закупке не соответствует целям и потребностям проводимых заказчиком процедур.</w:t>
      </w:r>
    </w:p>
    <w:p w:rsidR="00E77880" w:rsidRPr="00D23931" w:rsidRDefault="00E77880" w:rsidP="00E7788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Данная позиция находит отражение в Определении Верховного Суда РФ от 31.07.2017 № 305-КГ17-2243 по делу № А40-3315/2016.</w:t>
      </w:r>
    </w:p>
    <w:p w:rsidR="00D67991" w:rsidRPr="00D23931" w:rsidRDefault="00360B60" w:rsidP="008A1892">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Отказывая в пересмотре обжалуемых судебных актов в кассационном порядке, Верховный </w:t>
      </w:r>
      <w:r w:rsidR="00147DAE" w:rsidRPr="00D23931">
        <w:rPr>
          <w:bCs/>
          <w:sz w:val="26"/>
          <w:szCs w:val="26"/>
        </w:rPr>
        <w:t>С</w:t>
      </w:r>
      <w:r w:rsidRPr="00D23931">
        <w:rPr>
          <w:bCs/>
          <w:sz w:val="26"/>
          <w:szCs w:val="26"/>
        </w:rPr>
        <w:t xml:space="preserve">уд РФ указал, что </w:t>
      </w:r>
      <w:r w:rsidR="00D67991" w:rsidRPr="00D23931">
        <w:rPr>
          <w:bCs/>
          <w:sz w:val="26"/>
          <w:szCs w:val="26"/>
        </w:rPr>
        <w:t>суды, руководствуясь положениями статей 447, 449 Г</w:t>
      </w:r>
      <w:r w:rsidRPr="00D23931">
        <w:rPr>
          <w:bCs/>
          <w:sz w:val="26"/>
          <w:szCs w:val="26"/>
        </w:rPr>
        <w:t>К РФ Закона о закупках</w:t>
      </w:r>
      <w:r w:rsidR="00D67991" w:rsidRPr="00D23931">
        <w:rPr>
          <w:bCs/>
          <w:sz w:val="26"/>
          <w:szCs w:val="26"/>
        </w:rPr>
        <w:t xml:space="preserve">, </w:t>
      </w:r>
      <w:r w:rsidRPr="00D23931">
        <w:rPr>
          <w:bCs/>
          <w:sz w:val="26"/>
          <w:szCs w:val="26"/>
        </w:rPr>
        <w:t>З</w:t>
      </w:r>
      <w:r w:rsidR="00D67991" w:rsidRPr="00D23931">
        <w:rPr>
          <w:bCs/>
          <w:sz w:val="26"/>
          <w:szCs w:val="26"/>
        </w:rPr>
        <w:t xml:space="preserve">акона </w:t>
      </w:r>
      <w:r w:rsidRPr="00D23931">
        <w:rPr>
          <w:bCs/>
          <w:sz w:val="26"/>
          <w:szCs w:val="26"/>
        </w:rPr>
        <w:t>о</w:t>
      </w:r>
      <w:r w:rsidR="00D67991" w:rsidRPr="00D23931">
        <w:rPr>
          <w:bCs/>
          <w:sz w:val="26"/>
          <w:szCs w:val="26"/>
        </w:rPr>
        <w:t xml:space="preserve"> защите конкуренции, установив, что комиссиями заказчиков отклонены заявки общества с предложением о поставке </w:t>
      </w:r>
      <w:r w:rsidRPr="00D23931">
        <w:rPr>
          <w:bCs/>
          <w:sz w:val="26"/>
          <w:szCs w:val="26"/>
        </w:rPr>
        <w:t>товара</w:t>
      </w:r>
      <w:r w:rsidR="00D67991" w:rsidRPr="00D23931">
        <w:rPr>
          <w:bCs/>
          <w:sz w:val="26"/>
          <w:szCs w:val="26"/>
        </w:rPr>
        <w:t xml:space="preserve"> по причине </w:t>
      </w:r>
      <w:r w:rsidRPr="00D23931">
        <w:rPr>
          <w:bCs/>
          <w:sz w:val="26"/>
          <w:szCs w:val="26"/>
        </w:rPr>
        <w:t xml:space="preserve">его </w:t>
      </w:r>
      <w:r w:rsidR="00D67991" w:rsidRPr="00D23931">
        <w:rPr>
          <w:bCs/>
          <w:sz w:val="26"/>
          <w:szCs w:val="26"/>
        </w:rPr>
        <w:t xml:space="preserve">несоответствия товара требованиям технического задания, учитывая решение Удмуртского </w:t>
      </w:r>
      <w:r w:rsidRPr="00D23931">
        <w:rPr>
          <w:bCs/>
          <w:sz w:val="26"/>
          <w:szCs w:val="26"/>
        </w:rPr>
        <w:t>УФАС России</w:t>
      </w:r>
      <w:r w:rsidR="00D67991" w:rsidRPr="00D23931">
        <w:rPr>
          <w:bCs/>
          <w:sz w:val="26"/>
          <w:szCs w:val="26"/>
        </w:rPr>
        <w:t xml:space="preserve">, не усмотревшего в действиях заказчика нарушений Закона </w:t>
      </w:r>
      <w:r w:rsidRPr="00D23931">
        <w:rPr>
          <w:bCs/>
          <w:sz w:val="26"/>
          <w:szCs w:val="26"/>
        </w:rPr>
        <w:t>о закупках</w:t>
      </w:r>
      <w:r w:rsidR="00D67991" w:rsidRPr="00D23931">
        <w:rPr>
          <w:bCs/>
          <w:sz w:val="26"/>
          <w:szCs w:val="26"/>
        </w:rPr>
        <w:t>, обоснованно пришли к выводу об отсутствии снований для признания недействительными запросов котировок и отказали в удовлетворении иска.</w:t>
      </w:r>
    </w:p>
    <w:p w:rsidR="00D67991" w:rsidRPr="00D23931" w:rsidRDefault="00D67991" w:rsidP="008A1892">
      <w:pPr>
        <w:autoSpaceDE w:val="0"/>
        <w:autoSpaceDN w:val="0"/>
        <w:adjustRightInd w:val="0"/>
        <w:spacing w:after="0" w:line="240" w:lineRule="auto"/>
        <w:ind w:firstLine="567"/>
        <w:jc w:val="both"/>
        <w:rPr>
          <w:rFonts w:ascii="Times New Roman" w:hAnsi="Times New Roman"/>
          <w:b/>
          <w:sz w:val="26"/>
          <w:szCs w:val="26"/>
        </w:rPr>
      </w:pPr>
    </w:p>
    <w:p w:rsidR="00E00BA3" w:rsidRPr="00D23931" w:rsidRDefault="00956969" w:rsidP="00D06884">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b/>
          <w:bCs/>
          <w:sz w:val="26"/>
          <w:szCs w:val="26"/>
        </w:rPr>
      </w:pPr>
      <w:r w:rsidRPr="00D23931">
        <w:rPr>
          <w:rFonts w:ascii="Times New Roman" w:hAnsi="Times New Roman"/>
          <w:b/>
          <w:bCs/>
          <w:sz w:val="26"/>
          <w:szCs w:val="26"/>
        </w:rPr>
        <w:t xml:space="preserve">При формировании НМЦ для заключения рамочного договора допустимо руководствоваться фактическими данными, полученными за предыдущий год </w:t>
      </w:r>
      <w:r w:rsidR="00E77880" w:rsidRPr="00D23931">
        <w:rPr>
          <w:rFonts w:ascii="Times New Roman" w:hAnsi="Times New Roman"/>
          <w:b/>
          <w:bCs/>
          <w:sz w:val="26"/>
          <w:szCs w:val="26"/>
        </w:rPr>
        <w:t>(№ А17-6136/2018, Ивановское УФАС России).</w:t>
      </w:r>
    </w:p>
    <w:p w:rsidR="001534B9" w:rsidRPr="00D23931" w:rsidRDefault="00E77880" w:rsidP="00E7788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ООО</w:t>
      </w:r>
      <w:r w:rsidR="001534B9" w:rsidRPr="00D23931">
        <w:rPr>
          <w:bCs/>
          <w:sz w:val="26"/>
          <w:szCs w:val="26"/>
        </w:rPr>
        <w:t xml:space="preserve"> «АктивПроект» (далее – </w:t>
      </w:r>
      <w:r w:rsidRPr="00D23931">
        <w:rPr>
          <w:bCs/>
          <w:sz w:val="26"/>
          <w:szCs w:val="26"/>
        </w:rPr>
        <w:t>заявитель</w:t>
      </w:r>
      <w:r w:rsidR="001534B9" w:rsidRPr="00D23931">
        <w:rPr>
          <w:bCs/>
          <w:sz w:val="26"/>
          <w:szCs w:val="26"/>
        </w:rPr>
        <w:t xml:space="preserve">) </w:t>
      </w:r>
      <w:r w:rsidRPr="00D23931">
        <w:rPr>
          <w:bCs/>
          <w:sz w:val="26"/>
          <w:szCs w:val="26"/>
        </w:rPr>
        <w:t>обратил</w:t>
      </w:r>
      <w:r w:rsidR="00FB0D9A" w:rsidRPr="00D23931">
        <w:rPr>
          <w:bCs/>
          <w:sz w:val="26"/>
          <w:szCs w:val="26"/>
        </w:rPr>
        <w:t>ось</w:t>
      </w:r>
      <w:r w:rsidRPr="00D23931">
        <w:rPr>
          <w:bCs/>
          <w:sz w:val="26"/>
          <w:szCs w:val="26"/>
        </w:rPr>
        <w:t xml:space="preserve"> в суд к Ивановскому УФАС России</w:t>
      </w:r>
      <w:r w:rsidR="0087634D" w:rsidRPr="00D23931">
        <w:rPr>
          <w:bCs/>
          <w:sz w:val="26"/>
          <w:szCs w:val="26"/>
        </w:rPr>
        <w:t xml:space="preserve"> (далее – антимонопольный орган)</w:t>
      </w:r>
      <w:r w:rsidRPr="00D23931">
        <w:rPr>
          <w:bCs/>
          <w:sz w:val="26"/>
          <w:szCs w:val="26"/>
        </w:rPr>
        <w:t xml:space="preserve"> </w:t>
      </w:r>
      <w:r w:rsidR="001534B9" w:rsidRPr="00D23931">
        <w:rPr>
          <w:bCs/>
          <w:sz w:val="26"/>
          <w:szCs w:val="26"/>
        </w:rPr>
        <w:t>о признании незаконным решения</w:t>
      </w:r>
      <w:r w:rsidRPr="00D23931">
        <w:rPr>
          <w:bCs/>
          <w:sz w:val="26"/>
          <w:szCs w:val="26"/>
        </w:rPr>
        <w:t>.</w:t>
      </w:r>
      <w:r w:rsidR="001534B9" w:rsidRPr="00D23931">
        <w:rPr>
          <w:bCs/>
          <w:sz w:val="26"/>
          <w:szCs w:val="26"/>
        </w:rPr>
        <w:t xml:space="preserve"> </w:t>
      </w:r>
    </w:p>
    <w:p w:rsidR="00E77880" w:rsidRPr="00D23931" w:rsidRDefault="00E77880" w:rsidP="00E7788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Решениями судов трех инстанций в удовлетворении требований отказано. </w:t>
      </w:r>
    </w:p>
    <w:p w:rsidR="0087634D" w:rsidRPr="00D23931" w:rsidRDefault="001534B9" w:rsidP="00E7788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Суть претензий </w:t>
      </w:r>
      <w:r w:rsidR="0083350C" w:rsidRPr="00D23931">
        <w:rPr>
          <w:bCs/>
          <w:sz w:val="26"/>
          <w:szCs w:val="26"/>
        </w:rPr>
        <w:t xml:space="preserve">заявителя </w:t>
      </w:r>
      <w:r w:rsidRPr="00D23931">
        <w:rPr>
          <w:bCs/>
          <w:sz w:val="26"/>
          <w:szCs w:val="26"/>
        </w:rPr>
        <w:t xml:space="preserve">к </w:t>
      </w:r>
      <w:r w:rsidR="0087634D" w:rsidRPr="00D23931">
        <w:rPr>
          <w:bCs/>
          <w:sz w:val="26"/>
          <w:szCs w:val="26"/>
        </w:rPr>
        <w:t>АО «Объединенные электрические сети» (далее - заказчик), которая была рассмотрена антимонопольным органом,</w:t>
      </w:r>
      <w:r w:rsidR="00FF484B" w:rsidRPr="00D23931">
        <w:rPr>
          <w:bCs/>
          <w:sz w:val="26"/>
          <w:szCs w:val="26"/>
        </w:rPr>
        <w:t xml:space="preserve"> заключал</w:t>
      </w:r>
      <w:r w:rsidR="00CF10B2" w:rsidRPr="00D23931">
        <w:rPr>
          <w:bCs/>
          <w:sz w:val="26"/>
          <w:szCs w:val="26"/>
        </w:rPr>
        <w:t>а</w:t>
      </w:r>
      <w:r w:rsidR="00FF484B" w:rsidRPr="00D23931">
        <w:rPr>
          <w:bCs/>
          <w:sz w:val="26"/>
          <w:szCs w:val="26"/>
        </w:rPr>
        <w:t>сь в том, что информация</w:t>
      </w:r>
      <w:r w:rsidR="00CF10B2" w:rsidRPr="00D23931">
        <w:rPr>
          <w:bCs/>
          <w:sz w:val="26"/>
          <w:szCs w:val="26"/>
        </w:rPr>
        <w:t>,</w:t>
      </w:r>
      <w:r w:rsidR="00B17510">
        <w:rPr>
          <w:bCs/>
          <w:sz w:val="26"/>
          <w:szCs w:val="26"/>
        </w:rPr>
        <w:t xml:space="preserve"> содержащаяся в</w:t>
      </w:r>
      <w:r w:rsidRPr="00D23931">
        <w:rPr>
          <w:bCs/>
          <w:sz w:val="26"/>
          <w:szCs w:val="26"/>
        </w:rPr>
        <w:t xml:space="preserve"> документаци</w:t>
      </w:r>
      <w:r w:rsidR="00FF484B" w:rsidRPr="00D23931">
        <w:rPr>
          <w:bCs/>
          <w:sz w:val="26"/>
          <w:szCs w:val="26"/>
        </w:rPr>
        <w:t>я</w:t>
      </w:r>
      <w:r w:rsidRPr="00D23931">
        <w:rPr>
          <w:bCs/>
          <w:sz w:val="26"/>
          <w:szCs w:val="26"/>
        </w:rPr>
        <w:t xml:space="preserve"> о</w:t>
      </w:r>
      <w:r w:rsidR="00956969" w:rsidRPr="00D23931">
        <w:rPr>
          <w:bCs/>
          <w:sz w:val="26"/>
          <w:szCs w:val="26"/>
        </w:rPr>
        <w:t xml:space="preserve"> </w:t>
      </w:r>
      <w:r w:rsidRPr="00D23931">
        <w:rPr>
          <w:bCs/>
          <w:sz w:val="26"/>
          <w:szCs w:val="26"/>
        </w:rPr>
        <w:t>закупке</w:t>
      </w:r>
      <w:r w:rsidR="00FF484B" w:rsidRPr="00D23931">
        <w:rPr>
          <w:bCs/>
          <w:sz w:val="26"/>
          <w:szCs w:val="26"/>
        </w:rPr>
        <w:t>,</w:t>
      </w:r>
      <w:r w:rsidRPr="00D23931">
        <w:rPr>
          <w:bCs/>
          <w:sz w:val="26"/>
          <w:szCs w:val="26"/>
        </w:rPr>
        <w:t xml:space="preserve"> не </w:t>
      </w:r>
      <w:r w:rsidR="00FF484B" w:rsidRPr="00D23931">
        <w:rPr>
          <w:bCs/>
          <w:sz w:val="26"/>
          <w:szCs w:val="26"/>
        </w:rPr>
        <w:t>позволяла</w:t>
      </w:r>
      <w:r w:rsidRPr="00D23931">
        <w:rPr>
          <w:bCs/>
          <w:sz w:val="26"/>
          <w:szCs w:val="26"/>
        </w:rPr>
        <w:t xml:space="preserve"> потенциальному участнику торгов сформировать свое ценовое предложение</w:t>
      </w:r>
      <w:r w:rsidR="00FF484B" w:rsidRPr="00D23931">
        <w:rPr>
          <w:bCs/>
          <w:sz w:val="26"/>
          <w:szCs w:val="26"/>
        </w:rPr>
        <w:t xml:space="preserve">, </w:t>
      </w:r>
      <w:r w:rsidR="00FF484B" w:rsidRPr="00D23931">
        <w:rPr>
          <w:bCs/>
          <w:sz w:val="26"/>
          <w:szCs w:val="26"/>
        </w:rPr>
        <w:lastRenderedPageBreak/>
        <w:t>поскольку</w:t>
      </w:r>
      <w:r w:rsidR="00094267" w:rsidRPr="00D23931">
        <w:rPr>
          <w:bCs/>
          <w:sz w:val="26"/>
          <w:szCs w:val="26"/>
        </w:rPr>
        <w:t xml:space="preserve"> не </w:t>
      </w:r>
      <w:r w:rsidR="00FF484B" w:rsidRPr="00D23931">
        <w:rPr>
          <w:bCs/>
          <w:sz w:val="26"/>
          <w:szCs w:val="26"/>
        </w:rPr>
        <w:t xml:space="preserve">было </w:t>
      </w:r>
      <w:r w:rsidR="00094267" w:rsidRPr="00D23931">
        <w:rPr>
          <w:bCs/>
          <w:sz w:val="26"/>
          <w:szCs w:val="26"/>
        </w:rPr>
        <w:t>указано место проведения работ, отсутств</w:t>
      </w:r>
      <w:r w:rsidR="00FF484B" w:rsidRPr="00D23931">
        <w:rPr>
          <w:bCs/>
          <w:sz w:val="26"/>
          <w:szCs w:val="26"/>
        </w:rPr>
        <w:t>овал</w:t>
      </w:r>
      <w:r w:rsidR="00094267" w:rsidRPr="00D23931">
        <w:rPr>
          <w:bCs/>
          <w:sz w:val="26"/>
          <w:szCs w:val="26"/>
        </w:rPr>
        <w:t xml:space="preserve"> перечень объектов обследования, а также не обозначены объемы работ.</w:t>
      </w:r>
      <w:r w:rsidR="00CF10B2" w:rsidRPr="00D23931">
        <w:rPr>
          <w:bCs/>
          <w:sz w:val="26"/>
          <w:szCs w:val="26"/>
        </w:rPr>
        <w:t xml:space="preserve"> </w:t>
      </w:r>
    </w:p>
    <w:p w:rsidR="0087634D" w:rsidRPr="00D23931" w:rsidRDefault="0087634D" w:rsidP="00E7788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Антимонопольный орган</w:t>
      </w:r>
      <w:r w:rsidR="00CF10B2" w:rsidRPr="00D23931">
        <w:rPr>
          <w:bCs/>
          <w:sz w:val="26"/>
          <w:szCs w:val="26"/>
        </w:rPr>
        <w:t xml:space="preserve"> </w:t>
      </w:r>
      <w:r w:rsidRPr="00D23931">
        <w:rPr>
          <w:bCs/>
          <w:sz w:val="26"/>
          <w:szCs w:val="26"/>
        </w:rPr>
        <w:t xml:space="preserve">признал </w:t>
      </w:r>
      <w:r w:rsidR="00CF10B2" w:rsidRPr="00D23931">
        <w:rPr>
          <w:bCs/>
          <w:sz w:val="26"/>
          <w:szCs w:val="26"/>
        </w:rPr>
        <w:t xml:space="preserve">данные доводы </w:t>
      </w:r>
      <w:r w:rsidR="001534B9" w:rsidRPr="00D23931">
        <w:rPr>
          <w:bCs/>
          <w:sz w:val="26"/>
          <w:szCs w:val="26"/>
        </w:rPr>
        <w:t>необоснованн</w:t>
      </w:r>
      <w:r w:rsidR="00CF10B2" w:rsidRPr="00D23931">
        <w:rPr>
          <w:bCs/>
          <w:sz w:val="26"/>
          <w:szCs w:val="26"/>
        </w:rPr>
        <w:t>ыми.</w:t>
      </w:r>
      <w:r w:rsidRPr="00D23931">
        <w:rPr>
          <w:bCs/>
          <w:sz w:val="26"/>
          <w:szCs w:val="26"/>
        </w:rPr>
        <w:t xml:space="preserve"> По мнению заявителя, антимонопольный орган последовательно рассмотрел доводы заявителя и заказчика и, руководствуясь фактом, что заказчик намеревался заключить рамочный договор, неверно истолковал довод заявителя о невозможности определения цены из-за отсутствия даже примерных объемов работ в извещении и документации.</w:t>
      </w:r>
    </w:p>
    <w:p w:rsidR="000932B6" w:rsidRPr="00D23931" w:rsidRDefault="00F15093" w:rsidP="000932B6">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Суды согласились с </w:t>
      </w:r>
      <w:r w:rsidR="0087634D" w:rsidRPr="00D23931">
        <w:rPr>
          <w:bCs/>
          <w:sz w:val="26"/>
          <w:szCs w:val="26"/>
        </w:rPr>
        <w:t xml:space="preserve">этими </w:t>
      </w:r>
      <w:r w:rsidRPr="00D23931">
        <w:rPr>
          <w:bCs/>
          <w:sz w:val="26"/>
          <w:szCs w:val="26"/>
        </w:rPr>
        <w:t>выводами и указали, что предметом запроса предложений являлось право заключения рамочного договора, то есть договора с открытыми условиями, определяющего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(ст. 429.1 ГК РФ).</w:t>
      </w:r>
      <w:r w:rsidR="000932B6" w:rsidRPr="00D23931">
        <w:rPr>
          <w:bCs/>
          <w:sz w:val="26"/>
          <w:szCs w:val="26"/>
        </w:rPr>
        <w:t xml:space="preserve"> </w:t>
      </w:r>
    </w:p>
    <w:p w:rsidR="000932B6" w:rsidRPr="00D23931" w:rsidRDefault="000932B6" w:rsidP="000932B6">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Таким образом, стороны предусматривают в рамочном договоре общие условия, конкретизация которых  будет оговариваться в заключенных в соответствии с рамочным договором договорах подряда.</w:t>
      </w:r>
    </w:p>
    <w:p w:rsidR="000932B6" w:rsidRPr="00D23931" w:rsidRDefault="000932B6" w:rsidP="000932B6">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Поскольку предметом запроса предложений являлось право заключения рамочного договора, то есть на момент формирования закупки заказчик не располагал информацией о количестве, наименовании, протяженности, технических характеристиках объектов электросетевого хозяйства, которые будут построены в будущем в рамках технологического присоединения потребителей, а при обосновании максимальной цены договора заказчик руководствовался фактическими данными, полученными за предыдущий год, суд не усматривает в действиях заказчика каких-либо нарушений действующего законодательства.</w:t>
      </w:r>
    </w:p>
    <w:p w:rsidR="000932B6" w:rsidRPr="00D23931" w:rsidRDefault="000932B6" w:rsidP="000932B6">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Формирование ценового предложения с учетом известного места работ (Ивановская область), видов объектов (воздушные, кабельные линии электропередачи, трансформаторные подстанции, ссылки в проекте договора на федеральные единичные расценки, с учетом полученного разъяснени</w:t>
      </w:r>
      <w:r w:rsidR="002C3370">
        <w:rPr>
          <w:bCs/>
          <w:sz w:val="26"/>
          <w:szCs w:val="26"/>
        </w:rPr>
        <w:t>я</w:t>
      </w:r>
      <w:r w:rsidRPr="00D23931">
        <w:rPr>
          <w:bCs/>
          <w:sz w:val="26"/>
          <w:szCs w:val="26"/>
        </w:rPr>
        <w:t>, по мнению суда, не создают препятствий для формирования ценового предложения (возможно в нескольких вариантах) с учетом имеющегося у заявителя профессионального опыта в проведении подобных работ.</w:t>
      </w:r>
    </w:p>
    <w:p w:rsidR="001534B9" w:rsidRPr="00D23931" w:rsidRDefault="00E77880" w:rsidP="00E77880">
      <w:pPr>
        <w:pStyle w:val="a5"/>
        <w:shd w:val="clear" w:color="auto" w:fill="FFFFFF"/>
        <w:spacing w:before="0" w:beforeAutospacing="0" w:after="0" w:afterAutospacing="0"/>
        <w:ind w:firstLine="567"/>
        <w:jc w:val="both"/>
        <w:textAlignment w:val="baseline"/>
        <w:rPr>
          <w:bCs/>
          <w:sz w:val="26"/>
          <w:szCs w:val="26"/>
        </w:rPr>
      </w:pPr>
      <w:r w:rsidRPr="00D23931">
        <w:rPr>
          <w:bCs/>
          <w:sz w:val="26"/>
          <w:szCs w:val="26"/>
        </w:rPr>
        <w:t xml:space="preserve">Отказывая в пересмотре обжалуемых судебных актов в кассационном порядке, Верховный </w:t>
      </w:r>
      <w:r w:rsidR="00147DAE" w:rsidRPr="00D23931">
        <w:rPr>
          <w:bCs/>
          <w:sz w:val="26"/>
          <w:szCs w:val="26"/>
        </w:rPr>
        <w:t>С</w:t>
      </w:r>
      <w:r w:rsidRPr="00D23931">
        <w:rPr>
          <w:bCs/>
          <w:sz w:val="26"/>
          <w:szCs w:val="26"/>
        </w:rPr>
        <w:t>уд РФ указал, что с</w:t>
      </w:r>
      <w:r w:rsidR="001534B9" w:rsidRPr="00D23931">
        <w:rPr>
          <w:bCs/>
          <w:sz w:val="26"/>
          <w:szCs w:val="26"/>
        </w:rPr>
        <w:t>уды исходили из доказанности выводов о том, что извещение о проведении</w:t>
      </w:r>
      <w:r w:rsidR="000932B6" w:rsidRPr="00D23931">
        <w:rPr>
          <w:bCs/>
          <w:sz w:val="26"/>
          <w:szCs w:val="26"/>
        </w:rPr>
        <w:t xml:space="preserve"> </w:t>
      </w:r>
      <w:r w:rsidR="001534B9" w:rsidRPr="00D23931">
        <w:rPr>
          <w:bCs/>
          <w:sz w:val="26"/>
          <w:szCs w:val="26"/>
        </w:rPr>
        <w:t>закупки</w:t>
      </w:r>
      <w:r w:rsidR="000932B6" w:rsidRPr="00D23931">
        <w:rPr>
          <w:bCs/>
          <w:sz w:val="26"/>
          <w:szCs w:val="26"/>
        </w:rPr>
        <w:t xml:space="preserve"> </w:t>
      </w:r>
      <w:r w:rsidR="001534B9" w:rsidRPr="00D23931">
        <w:rPr>
          <w:bCs/>
          <w:sz w:val="26"/>
          <w:szCs w:val="26"/>
        </w:rPr>
        <w:t>отражает необходимую информацию и соответствует требованиям законодательства, а также о возможности представления обществом ценового предложения для участия в процедуре</w:t>
      </w:r>
      <w:r w:rsidR="000932B6" w:rsidRPr="00D23931">
        <w:rPr>
          <w:bCs/>
          <w:sz w:val="26"/>
          <w:szCs w:val="26"/>
        </w:rPr>
        <w:t xml:space="preserve"> </w:t>
      </w:r>
      <w:r w:rsidR="001534B9" w:rsidRPr="00D23931">
        <w:rPr>
          <w:bCs/>
          <w:sz w:val="26"/>
          <w:szCs w:val="26"/>
        </w:rPr>
        <w:t>закупки, принимая во внимание, что предметом запроса предложений являлось право заключения рамочного договора.</w:t>
      </w:r>
    </w:p>
    <w:p w:rsidR="001534B9" w:rsidRPr="00D23931" w:rsidRDefault="001534B9" w:rsidP="008A1892">
      <w:pPr>
        <w:shd w:val="clear" w:color="auto" w:fill="FFFFFF"/>
        <w:spacing w:after="0" w:line="240" w:lineRule="auto"/>
        <w:ind w:firstLine="567"/>
        <w:jc w:val="both"/>
        <w:textAlignment w:val="baseline"/>
        <w:rPr>
          <w:rFonts w:ascii="Times New Roman" w:eastAsia="Times New Roman" w:hAnsi="Times New Roman"/>
          <w:color w:val="383C45"/>
          <w:sz w:val="26"/>
          <w:szCs w:val="26"/>
          <w:bdr w:val="none" w:sz="0" w:space="0" w:color="auto" w:frame="1"/>
          <w:lang w:eastAsia="ru-RU"/>
        </w:rPr>
      </w:pPr>
    </w:p>
    <w:p w:rsidR="00E00BA3" w:rsidRPr="00D23931" w:rsidRDefault="00D06884" w:rsidP="00D06884">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b/>
          <w:bCs/>
          <w:sz w:val="26"/>
          <w:szCs w:val="26"/>
        </w:rPr>
      </w:pPr>
      <w:r w:rsidRPr="00D23931">
        <w:rPr>
          <w:rFonts w:ascii="Times New Roman" w:hAnsi="Times New Roman"/>
          <w:b/>
          <w:bCs/>
          <w:sz w:val="26"/>
          <w:szCs w:val="26"/>
        </w:rPr>
        <w:t xml:space="preserve">Выполнение работ на большую сумму, чем это предусмотрено договором, не освобождает подрядчика от обязанности возвратить сбереженные без оснований денежные средства за поставку заказчику оборудования с завышением его фактической стоимости при условии, что </w:t>
      </w:r>
      <w:r w:rsidRPr="00D23931">
        <w:rPr>
          <w:rFonts w:ascii="Times New Roman" w:eastAsia="Times New Roman" w:hAnsi="Times New Roman"/>
          <w:b/>
          <w:bCs/>
          <w:sz w:val="26"/>
          <w:szCs w:val="26"/>
          <w:lang w:eastAsia="ru-RU"/>
        </w:rPr>
        <w:t>цена договора не является твердой</w:t>
      </w:r>
      <w:r w:rsidR="00850448">
        <w:rPr>
          <w:rFonts w:ascii="Times New Roman" w:eastAsia="Times New Roman" w:hAnsi="Times New Roman"/>
          <w:b/>
          <w:bCs/>
          <w:sz w:val="26"/>
          <w:szCs w:val="26"/>
          <w:lang w:eastAsia="ru-RU"/>
        </w:rPr>
        <w:t>,</w:t>
      </w:r>
      <w:r w:rsidRPr="00D23931">
        <w:rPr>
          <w:rFonts w:ascii="Times New Roman" w:eastAsia="Times New Roman" w:hAnsi="Times New Roman"/>
          <w:b/>
          <w:bCs/>
          <w:sz w:val="26"/>
          <w:szCs w:val="26"/>
          <w:lang w:eastAsia="ru-RU"/>
        </w:rPr>
        <w:t xml:space="preserve"> и в договоре приведен порядок ее определения</w:t>
      </w:r>
      <w:r w:rsidRPr="00D23931">
        <w:rPr>
          <w:rFonts w:ascii="Times New Roman" w:eastAsia="Times New Roman" w:hAnsi="Times New Roman"/>
          <w:b/>
          <w:bCs/>
          <w:sz w:val="26"/>
          <w:szCs w:val="26"/>
          <w:lang w:eastAsia="ru-RU"/>
        </w:rPr>
        <w:br/>
      </w:r>
      <w:r w:rsidRPr="00D23931">
        <w:rPr>
          <w:rFonts w:ascii="Times New Roman" w:hAnsi="Times New Roman"/>
          <w:b/>
          <w:bCs/>
          <w:sz w:val="26"/>
          <w:szCs w:val="26"/>
        </w:rPr>
        <w:t xml:space="preserve">(№ </w:t>
      </w:r>
      <w:r w:rsidR="00956969" w:rsidRPr="00D23931">
        <w:rPr>
          <w:rFonts w:ascii="Times New Roman" w:hAnsi="Times New Roman"/>
          <w:b/>
          <w:bCs/>
          <w:sz w:val="26"/>
          <w:szCs w:val="26"/>
        </w:rPr>
        <w:t>А73-7859/2018</w:t>
      </w:r>
      <w:r w:rsidRPr="00D23931">
        <w:rPr>
          <w:rFonts w:ascii="Times New Roman" w:hAnsi="Times New Roman"/>
          <w:b/>
          <w:bCs/>
          <w:sz w:val="26"/>
          <w:szCs w:val="26"/>
        </w:rPr>
        <w:t>).</w:t>
      </w:r>
    </w:p>
    <w:p w:rsidR="00D70679" w:rsidRPr="00D23931" w:rsidRDefault="00956969" w:rsidP="00D70679">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ПАО «Федеральная сетевая компания Единой энергетической системы» (далее –</w:t>
      </w:r>
      <w:r w:rsidR="00D70679" w:rsidRPr="00D23931">
        <w:rPr>
          <w:rFonts w:ascii="Times New Roman" w:eastAsia="Times New Roman" w:hAnsi="Times New Roman"/>
          <w:bCs/>
          <w:sz w:val="26"/>
          <w:szCs w:val="26"/>
          <w:lang w:eastAsia="ru-RU"/>
        </w:rPr>
        <w:t xml:space="preserve"> заказчик</w:t>
      </w:r>
      <w:r w:rsidRPr="00D23931">
        <w:rPr>
          <w:rFonts w:ascii="Times New Roman" w:eastAsia="Times New Roman" w:hAnsi="Times New Roman"/>
          <w:bCs/>
          <w:sz w:val="26"/>
          <w:szCs w:val="26"/>
          <w:lang w:eastAsia="ru-RU"/>
        </w:rPr>
        <w:t xml:space="preserve">) обратилось в суд </w:t>
      </w:r>
      <w:r w:rsidR="00D70679" w:rsidRPr="00D23931">
        <w:rPr>
          <w:rFonts w:ascii="Times New Roman" w:eastAsia="Times New Roman" w:hAnsi="Times New Roman"/>
          <w:bCs/>
          <w:sz w:val="26"/>
          <w:szCs w:val="26"/>
          <w:lang w:eastAsia="ru-RU"/>
        </w:rPr>
        <w:t xml:space="preserve">к </w:t>
      </w:r>
      <w:r w:rsidRPr="00D23931">
        <w:rPr>
          <w:rFonts w:ascii="Times New Roman" w:eastAsia="Times New Roman" w:hAnsi="Times New Roman"/>
          <w:bCs/>
          <w:sz w:val="26"/>
          <w:szCs w:val="26"/>
          <w:lang w:eastAsia="ru-RU"/>
        </w:rPr>
        <w:t xml:space="preserve">ООО «НаноЭлектроМонтаж» (далее – </w:t>
      </w:r>
      <w:r w:rsidR="00D70679" w:rsidRPr="00D23931">
        <w:rPr>
          <w:rFonts w:ascii="Times New Roman" w:eastAsia="Times New Roman" w:hAnsi="Times New Roman"/>
          <w:bCs/>
          <w:sz w:val="26"/>
          <w:szCs w:val="26"/>
          <w:lang w:eastAsia="ru-RU"/>
        </w:rPr>
        <w:t>подрядчик</w:t>
      </w:r>
      <w:r w:rsidRPr="00D23931">
        <w:rPr>
          <w:rFonts w:ascii="Times New Roman" w:eastAsia="Times New Roman" w:hAnsi="Times New Roman"/>
          <w:bCs/>
          <w:sz w:val="26"/>
          <w:szCs w:val="26"/>
          <w:lang w:eastAsia="ru-RU"/>
        </w:rPr>
        <w:t xml:space="preserve">) о взыскании неосновательного </w:t>
      </w:r>
      <w:r w:rsidR="00D70679" w:rsidRPr="00D23931">
        <w:rPr>
          <w:rFonts w:ascii="Times New Roman" w:eastAsia="Times New Roman" w:hAnsi="Times New Roman"/>
          <w:bCs/>
          <w:sz w:val="26"/>
          <w:szCs w:val="26"/>
          <w:lang w:eastAsia="ru-RU"/>
        </w:rPr>
        <w:t>обогащения</w:t>
      </w:r>
      <w:r w:rsidRPr="00D23931">
        <w:rPr>
          <w:rFonts w:ascii="Times New Roman" w:eastAsia="Times New Roman" w:hAnsi="Times New Roman"/>
          <w:bCs/>
          <w:sz w:val="26"/>
          <w:szCs w:val="26"/>
          <w:lang w:eastAsia="ru-RU"/>
        </w:rPr>
        <w:t>.</w:t>
      </w:r>
    </w:p>
    <w:p w:rsidR="00D70679" w:rsidRPr="00D23931" w:rsidRDefault="00956969" w:rsidP="00D70679">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Суды трех инст</w:t>
      </w:r>
      <w:r w:rsidR="00D70679" w:rsidRPr="00D23931">
        <w:rPr>
          <w:rFonts w:ascii="Times New Roman" w:eastAsia="Times New Roman" w:hAnsi="Times New Roman"/>
          <w:bCs/>
          <w:sz w:val="26"/>
          <w:szCs w:val="26"/>
          <w:lang w:eastAsia="ru-RU"/>
        </w:rPr>
        <w:t xml:space="preserve">анций требования удовлетворили и указали, что </w:t>
      </w:r>
      <w:r w:rsidR="00D70679" w:rsidRPr="00D23931">
        <w:rPr>
          <w:rFonts w:ascii="Times New Roman" w:hAnsi="Times New Roman"/>
          <w:bCs/>
          <w:sz w:val="26"/>
          <w:szCs w:val="26"/>
        </w:rPr>
        <w:t xml:space="preserve">из разъяснений, изложенных в пункте 12 Информационного письма Президиума ВАС РФ от 24.01.2000 № 51 «Обзор практики разрешения споров по договору строительного подряда», наличие акта приемки работ, подписанного заказчиком, не лишает заказчика права представить суду возражения по объему и стоимости работ. </w:t>
      </w:r>
      <w:r w:rsidR="00D70679" w:rsidRPr="00D23931">
        <w:rPr>
          <w:rFonts w:ascii="Times New Roman" w:eastAsia="Times New Roman" w:hAnsi="Times New Roman"/>
          <w:bCs/>
          <w:sz w:val="26"/>
          <w:szCs w:val="26"/>
          <w:lang w:eastAsia="ru-RU"/>
        </w:rPr>
        <w:t>В обоснование своей позиции заказчик ссылается на то, что в рамках предварительного следствия по уголовному делу установлено, что подрядчик поставил заказчику оборудование по договору с завышением его фактической стоимости.</w:t>
      </w:r>
    </w:p>
    <w:p w:rsidR="00D70679" w:rsidRPr="00D23931" w:rsidRDefault="00D70679" w:rsidP="00D70679">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В данном случае условиями договора предусмотрено, что цена договора не является твердой, в договоре приведен порядок определения цены договора, которая складывается из стоимости работ, стоимости материалов и стоимости оборудования.</w:t>
      </w:r>
    </w:p>
    <w:p w:rsidR="00D70679" w:rsidRPr="00D23931" w:rsidRDefault="00D70679" w:rsidP="00EB45E5">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Ответчиком документально и арифметически не опровергнут размер неосновательного обогащения. Доказательств того, что фактические затраты на приобретение спорных трансформаторов напряжения составили </w:t>
      </w:r>
      <w:r w:rsidR="00D06884" w:rsidRPr="00D23931">
        <w:rPr>
          <w:rFonts w:ascii="Times New Roman" w:eastAsia="Times New Roman" w:hAnsi="Times New Roman"/>
          <w:bCs/>
          <w:sz w:val="26"/>
          <w:szCs w:val="26"/>
          <w:lang w:eastAsia="ru-RU"/>
        </w:rPr>
        <w:t xml:space="preserve">более 5 млн </w:t>
      </w:r>
      <w:r w:rsidR="00C51B56" w:rsidRPr="00D23931">
        <w:rPr>
          <w:rFonts w:ascii="Times New Roman" w:eastAsia="Times New Roman" w:hAnsi="Times New Roman"/>
          <w:bCs/>
          <w:sz w:val="26"/>
          <w:szCs w:val="26"/>
          <w:lang w:eastAsia="ru-RU"/>
        </w:rPr>
        <w:t>рублей ответчик</w:t>
      </w:r>
      <w:r w:rsidRPr="00D23931">
        <w:rPr>
          <w:rFonts w:ascii="Times New Roman" w:eastAsia="Times New Roman" w:hAnsi="Times New Roman"/>
          <w:bCs/>
          <w:sz w:val="26"/>
          <w:szCs w:val="26"/>
          <w:lang w:eastAsia="ru-RU"/>
        </w:rPr>
        <w:t xml:space="preserve"> не представил. Ходатайство ответчика о назначении экспертизы для установления рыночной стоимости оборудования, поставленного в рамках договора, с учетом всех затрат, относимых на стоимость оборудования, судом отклонено, поскольку фактическая стоимость оборудования и сопутствующих затрат по его доставке по условиям договора должны подтверждаться первичными документами (товарными накладными, счетами-фактурами, платежными поручениями об оплате), а не расчетным путем.</w:t>
      </w:r>
    </w:p>
    <w:p w:rsidR="00D70679" w:rsidRPr="00D23931" w:rsidRDefault="00D70679" w:rsidP="00EB45E5">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Довод ответчика о том, что им выполнены работы на большую сумму, чем это предусмотрено договором, не освобождает его от обязанности возвратить сбереженные без оснований денежные средства, поскольку заключенный сторонами договор предусматривает порядок выполнения дополнительных работ и изменения цены договора.</w:t>
      </w:r>
    </w:p>
    <w:p w:rsidR="001534B9" w:rsidRPr="00D23931" w:rsidRDefault="00D70679" w:rsidP="00FC69DD">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Отказывая в пересмотре обжалуемых судебных актов в кассационном порядке, Верховный </w:t>
      </w:r>
      <w:r w:rsidR="00147DAE"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 xml:space="preserve">уд РФ указал, что </w:t>
      </w:r>
      <w:r w:rsidR="00FC69DD" w:rsidRPr="00D23931">
        <w:rPr>
          <w:rFonts w:ascii="Times New Roman" w:eastAsia="Times New Roman" w:hAnsi="Times New Roman"/>
          <w:bCs/>
          <w:sz w:val="26"/>
          <w:szCs w:val="26"/>
          <w:lang w:eastAsia="ru-RU"/>
        </w:rPr>
        <w:t>р</w:t>
      </w:r>
      <w:r w:rsidR="001534B9" w:rsidRPr="00D23931">
        <w:rPr>
          <w:rFonts w:ascii="Times New Roman" w:eastAsia="Times New Roman" w:hAnsi="Times New Roman"/>
          <w:bCs/>
          <w:sz w:val="26"/>
          <w:szCs w:val="26"/>
          <w:lang w:eastAsia="ru-RU"/>
        </w:rPr>
        <w:t>азрешая спор, руководствуясь статьями 309, 711, 740, 746, 753, 1102 Г</w:t>
      </w:r>
      <w:r w:rsidRPr="00D23931">
        <w:rPr>
          <w:rFonts w:ascii="Times New Roman" w:eastAsia="Times New Roman" w:hAnsi="Times New Roman"/>
          <w:bCs/>
          <w:sz w:val="26"/>
          <w:szCs w:val="26"/>
          <w:lang w:eastAsia="ru-RU"/>
        </w:rPr>
        <w:t>К РФ</w:t>
      </w:r>
      <w:r w:rsidR="001534B9" w:rsidRPr="00D23931">
        <w:rPr>
          <w:rFonts w:ascii="Times New Roman" w:eastAsia="Times New Roman" w:hAnsi="Times New Roman"/>
          <w:bCs/>
          <w:sz w:val="26"/>
          <w:szCs w:val="26"/>
          <w:lang w:eastAsia="ru-RU"/>
        </w:rPr>
        <w:t>, оценив условия заключенного между сторонами договора, предусматривающего порядок определения стоимости оборудования исходя из фактической стоимости его приобретения подрядчиком, установив по результатам исследования представленных в материалы дела доказательств факт приобретения подрядчиком спорного оборудования по цене 3 312 260 руб. 00 коп., в то время как оплата за него была произведена заказчиком в размере 5</w:t>
      </w:r>
      <w:r w:rsidR="00FC69DD" w:rsidRPr="00D23931">
        <w:rPr>
          <w:rFonts w:ascii="Times New Roman" w:eastAsia="Times New Roman" w:hAnsi="Times New Roman"/>
          <w:bCs/>
          <w:sz w:val="26"/>
          <w:szCs w:val="26"/>
          <w:lang w:eastAsia="ru-RU"/>
        </w:rPr>
        <w:t xml:space="preserve"> </w:t>
      </w:r>
      <w:r w:rsidR="001534B9" w:rsidRPr="00D23931">
        <w:rPr>
          <w:rFonts w:ascii="Times New Roman" w:eastAsia="Times New Roman" w:hAnsi="Times New Roman"/>
          <w:bCs/>
          <w:sz w:val="26"/>
          <w:szCs w:val="26"/>
          <w:lang w:eastAsia="ru-RU"/>
        </w:rPr>
        <w:t>296 773 руб. 08 коп., суды пришли к выводу о наличии на стороне ответчика неосновательного обогащения в размере 1 984 513 руб. 08 коп., возникшего в связи с завышением ответчиком стоимости вышеуказанного оборудования, в связи с чем удовлетворили иск.</w:t>
      </w:r>
    </w:p>
    <w:p w:rsidR="001534B9" w:rsidRPr="00D23931" w:rsidRDefault="001534B9" w:rsidP="008A1892">
      <w:pPr>
        <w:shd w:val="clear" w:color="auto" w:fill="FFFFFF"/>
        <w:spacing w:after="0" w:line="240" w:lineRule="auto"/>
        <w:ind w:firstLine="567"/>
        <w:jc w:val="both"/>
        <w:textAlignment w:val="baseline"/>
        <w:rPr>
          <w:rFonts w:ascii="Times New Roman" w:eastAsia="Times New Roman" w:hAnsi="Times New Roman"/>
          <w:color w:val="383C45"/>
          <w:sz w:val="26"/>
          <w:szCs w:val="26"/>
          <w:lang w:eastAsia="ru-RU"/>
        </w:rPr>
      </w:pPr>
    </w:p>
    <w:p w:rsidR="00E00BA3" w:rsidRPr="00D23931" w:rsidRDefault="003C2C68" w:rsidP="00D06884">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b/>
          <w:bCs/>
          <w:sz w:val="26"/>
          <w:szCs w:val="26"/>
        </w:rPr>
      </w:pPr>
      <w:r w:rsidRPr="00D23931">
        <w:rPr>
          <w:rFonts w:ascii="Times New Roman" w:hAnsi="Times New Roman"/>
          <w:b/>
          <w:bCs/>
          <w:sz w:val="26"/>
          <w:szCs w:val="26"/>
        </w:rPr>
        <w:t>Увеличение индексов цен само по себе не относится к числу обстоятельств, возникновение которых нельзя было предвидеть, рост цен на материалы является обстоятельством, охватываемым обычным предпринимательским риском, соответственно</w:t>
      </w:r>
      <w:r w:rsidR="00850448">
        <w:rPr>
          <w:rFonts w:ascii="Times New Roman" w:hAnsi="Times New Roman"/>
          <w:b/>
          <w:bCs/>
          <w:sz w:val="26"/>
          <w:szCs w:val="26"/>
        </w:rPr>
        <w:t>,</w:t>
      </w:r>
      <w:r w:rsidRPr="00D23931">
        <w:rPr>
          <w:rFonts w:ascii="Times New Roman" w:hAnsi="Times New Roman"/>
          <w:b/>
          <w:bCs/>
          <w:sz w:val="26"/>
          <w:szCs w:val="26"/>
        </w:rPr>
        <w:t xml:space="preserve"> требование об </w:t>
      </w:r>
      <w:r w:rsidRPr="00D23931">
        <w:rPr>
          <w:rFonts w:ascii="Times New Roman" w:eastAsia="Times New Roman" w:hAnsi="Times New Roman"/>
          <w:b/>
          <w:bCs/>
          <w:sz w:val="26"/>
          <w:szCs w:val="26"/>
          <w:lang w:eastAsia="ru-RU"/>
        </w:rPr>
        <w:t>увеличении стоимости выполняемых работ</w:t>
      </w:r>
      <w:r w:rsidRPr="00D23931">
        <w:rPr>
          <w:rFonts w:ascii="Times New Roman" w:hAnsi="Times New Roman"/>
          <w:b/>
          <w:bCs/>
          <w:sz w:val="26"/>
          <w:szCs w:val="26"/>
        </w:rPr>
        <w:t xml:space="preserve"> неправомерно (</w:t>
      </w:r>
      <w:r w:rsidR="00D06884" w:rsidRPr="00D23931">
        <w:rPr>
          <w:rFonts w:ascii="Times New Roman" w:hAnsi="Times New Roman"/>
          <w:b/>
          <w:bCs/>
          <w:sz w:val="26"/>
          <w:szCs w:val="26"/>
        </w:rPr>
        <w:t>№ А82-16636/2018</w:t>
      </w:r>
      <w:r w:rsidRPr="00D23931">
        <w:rPr>
          <w:rFonts w:ascii="Times New Roman" w:hAnsi="Times New Roman"/>
          <w:b/>
          <w:bCs/>
          <w:sz w:val="26"/>
          <w:szCs w:val="26"/>
        </w:rPr>
        <w:t>).</w:t>
      </w:r>
      <w:r w:rsidR="001534B9" w:rsidRPr="00D23931">
        <w:rPr>
          <w:rFonts w:ascii="Times New Roman" w:hAnsi="Times New Roman"/>
          <w:b/>
          <w:bCs/>
          <w:sz w:val="26"/>
          <w:szCs w:val="26"/>
        </w:rPr>
        <w:t> </w:t>
      </w:r>
      <w:r w:rsidR="00E00BA3" w:rsidRPr="00D23931">
        <w:rPr>
          <w:rFonts w:ascii="Times New Roman" w:hAnsi="Times New Roman"/>
          <w:b/>
          <w:bCs/>
          <w:sz w:val="26"/>
          <w:szCs w:val="26"/>
        </w:rPr>
        <w:t> </w:t>
      </w:r>
    </w:p>
    <w:p w:rsidR="0064107D" w:rsidRPr="00D23931" w:rsidRDefault="003C2C68"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ООО «УМПРЭО» (далее </w:t>
      </w:r>
      <w:r w:rsidR="001339D7"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подрядчик) обратилось в суд к ГП</w:t>
      </w:r>
      <w:r w:rsidR="0064107D" w:rsidRPr="00D23931">
        <w:rPr>
          <w:rFonts w:ascii="Times New Roman" w:eastAsia="Times New Roman" w:hAnsi="Times New Roman"/>
          <w:bCs/>
          <w:sz w:val="26"/>
          <w:szCs w:val="26"/>
          <w:lang w:eastAsia="ru-RU"/>
        </w:rPr>
        <w:t xml:space="preserve"> Ярославской области </w:t>
      </w:r>
      <w:r w:rsidRPr="00D23931">
        <w:rPr>
          <w:rFonts w:ascii="Times New Roman" w:eastAsia="Times New Roman" w:hAnsi="Times New Roman"/>
          <w:bCs/>
          <w:sz w:val="26"/>
          <w:szCs w:val="26"/>
          <w:lang w:eastAsia="ru-RU"/>
        </w:rPr>
        <w:t>«</w:t>
      </w:r>
      <w:r w:rsidR="0064107D" w:rsidRPr="00D23931">
        <w:rPr>
          <w:rFonts w:ascii="Times New Roman" w:eastAsia="Times New Roman" w:hAnsi="Times New Roman"/>
          <w:bCs/>
          <w:sz w:val="26"/>
          <w:szCs w:val="26"/>
          <w:lang w:eastAsia="ru-RU"/>
        </w:rPr>
        <w:t>ЯРДОРМОСТ</w:t>
      </w:r>
      <w:r w:rsidRPr="00D23931">
        <w:rPr>
          <w:rFonts w:ascii="Times New Roman" w:eastAsia="Times New Roman" w:hAnsi="Times New Roman"/>
          <w:bCs/>
          <w:sz w:val="26"/>
          <w:szCs w:val="26"/>
          <w:lang w:eastAsia="ru-RU"/>
        </w:rPr>
        <w:t xml:space="preserve">» (далее </w:t>
      </w:r>
      <w:r w:rsidR="001339D7"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генподрядчик)</w:t>
      </w:r>
      <w:r w:rsidR="0064107D" w:rsidRPr="00D23931">
        <w:rPr>
          <w:rFonts w:ascii="Times New Roman" w:eastAsia="Times New Roman" w:hAnsi="Times New Roman"/>
          <w:bCs/>
          <w:sz w:val="26"/>
          <w:szCs w:val="26"/>
          <w:lang w:eastAsia="ru-RU"/>
        </w:rPr>
        <w:t xml:space="preserve"> об обязании заключить дополнительное соглашение к договору субподряда</w:t>
      </w:r>
      <w:r w:rsidRPr="00D23931">
        <w:rPr>
          <w:rFonts w:ascii="Times New Roman" w:eastAsia="Times New Roman" w:hAnsi="Times New Roman"/>
          <w:bCs/>
          <w:sz w:val="26"/>
          <w:szCs w:val="26"/>
          <w:lang w:eastAsia="ru-RU"/>
        </w:rPr>
        <w:t>.</w:t>
      </w:r>
    </w:p>
    <w:p w:rsidR="0064107D" w:rsidRPr="00D23931" w:rsidRDefault="003C2C68"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Р</w:t>
      </w:r>
      <w:r w:rsidR="0064107D" w:rsidRPr="00D23931">
        <w:rPr>
          <w:rFonts w:ascii="Times New Roman" w:eastAsia="Times New Roman" w:hAnsi="Times New Roman"/>
          <w:bCs/>
          <w:sz w:val="26"/>
          <w:szCs w:val="26"/>
          <w:lang w:eastAsia="ru-RU"/>
        </w:rPr>
        <w:t>ешени</w:t>
      </w:r>
      <w:r w:rsidRPr="00D23931">
        <w:rPr>
          <w:rFonts w:ascii="Times New Roman" w:eastAsia="Times New Roman" w:hAnsi="Times New Roman"/>
          <w:bCs/>
          <w:sz w:val="26"/>
          <w:szCs w:val="26"/>
          <w:lang w:eastAsia="ru-RU"/>
        </w:rPr>
        <w:t xml:space="preserve">ями трех инстанций </w:t>
      </w:r>
      <w:r w:rsidR="0064107D" w:rsidRPr="00D23931">
        <w:rPr>
          <w:rFonts w:ascii="Times New Roman" w:eastAsia="Times New Roman" w:hAnsi="Times New Roman"/>
          <w:bCs/>
          <w:sz w:val="26"/>
          <w:szCs w:val="26"/>
          <w:lang w:eastAsia="ru-RU"/>
        </w:rPr>
        <w:t>в иске отказано.</w:t>
      </w:r>
    </w:p>
    <w:p w:rsidR="0064107D" w:rsidRPr="00D23931" w:rsidRDefault="0064107D"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Как следует из судебных актов, между </w:t>
      </w:r>
      <w:r w:rsidR="003C2C68" w:rsidRPr="00D23931">
        <w:rPr>
          <w:rFonts w:ascii="Times New Roman" w:eastAsia="Times New Roman" w:hAnsi="Times New Roman"/>
          <w:bCs/>
          <w:sz w:val="26"/>
          <w:szCs w:val="26"/>
          <w:lang w:eastAsia="ru-RU"/>
        </w:rPr>
        <w:t>генподрядчик</w:t>
      </w:r>
      <w:r w:rsidR="00147DAE" w:rsidRPr="00D23931">
        <w:rPr>
          <w:rFonts w:ascii="Times New Roman" w:eastAsia="Times New Roman" w:hAnsi="Times New Roman"/>
          <w:bCs/>
          <w:sz w:val="26"/>
          <w:szCs w:val="26"/>
          <w:lang w:eastAsia="ru-RU"/>
        </w:rPr>
        <w:t>ом</w:t>
      </w:r>
      <w:r w:rsidR="003C2C68"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и подрядчик</w:t>
      </w:r>
      <w:r w:rsidR="003C2C68" w:rsidRPr="00D23931">
        <w:rPr>
          <w:rFonts w:ascii="Times New Roman" w:eastAsia="Times New Roman" w:hAnsi="Times New Roman"/>
          <w:bCs/>
          <w:sz w:val="26"/>
          <w:szCs w:val="26"/>
          <w:lang w:eastAsia="ru-RU"/>
        </w:rPr>
        <w:t>ом</w:t>
      </w:r>
      <w:r w:rsidRPr="00D23931">
        <w:rPr>
          <w:rFonts w:ascii="Times New Roman" w:eastAsia="Times New Roman" w:hAnsi="Times New Roman"/>
          <w:bCs/>
          <w:sz w:val="26"/>
          <w:szCs w:val="26"/>
          <w:lang w:eastAsia="ru-RU"/>
        </w:rPr>
        <w:t xml:space="preserve"> был заключен договор на выполнение работ.</w:t>
      </w:r>
    </w:p>
    <w:p w:rsidR="0064107D" w:rsidRPr="00D23931" w:rsidRDefault="0064107D"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 xml:space="preserve">Ссылаясь на уклонение предприятия от подписания дополнительного соглашения к договору об увеличении стоимости выполняемых работ в связи с ростом цен на материалы, </w:t>
      </w:r>
      <w:r w:rsidR="003C2C68" w:rsidRPr="00D23931">
        <w:rPr>
          <w:rFonts w:ascii="Times New Roman" w:eastAsia="Times New Roman" w:hAnsi="Times New Roman"/>
          <w:bCs/>
          <w:sz w:val="26"/>
          <w:szCs w:val="26"/>
          <w:lang w:eastAsia="ru-RU"/>
        </w:rPr>
        <w:t>подрядчик</w:t>
      </w:r>
      <w:r w:rsidRPr="00D23931">
        <w:rPr>
          <w:rFonts w:ascii="Times New Roman" w:eastAsia="Times New Roman" w:hAnsi="Times New Roman"/>
          <w:bCs/>
          <w:sz w:val="26"/>
          <w:szCs w:val="26"/>
          <w:lang w:eastAsia="ru-RU"/>
        </w:rPr>
        <w:t xml:space="preserve"> обратил</w:t>
      </w:r>
      <w:r w:rsidR="003C2C68" w:rsidRPr="00D23931">
        <w:rPr>
          <w:rFonts w:ascii="Times New Roman" w:eastAsia="Times New Roman" w:hAnsi="Times New Roman"/>
          <w:bCs/>
          <w:sz w:val="26"/>
          <w:szCs w:val="26"/>
          <w:lang w:eastAsia="ru-RU"/>
        </w:rPr>
        <w:t>ся</w:t>
      </w:r>
      <w:r w:rsidRPr="00D23931">
        <w:rPr>
          <w:rFonts w:ascii="Times New Roman" w:eastAsia="Times New Roman" w:hAnsi="Times New Roman"/>
          <w:bCs/>
          <w:sz w:val="26"/>
          <w:szCs w:val="26"/>
          <w:lang w:eastAsia="ru-RU"/>
        </w:rPr>
        <w:t xml:space="preserve"> в суд с настоящим иском.</w:t>
      </w:r>
    </w:p>
    <w:p w:rsidR="0064107D" w:rsidRPr="00D23931" w:rsidRDefault="003C2C68"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Отказывая в пересмотре обжалуемых судебных актов в кассационном порядке, Верховный </w:t>
      </w:r>
      <w:r w:rsidR="00147DAE" w:rsidRPr="00D23931">
        <w:rPr>
          <w:rFonts w:ascii="Times New Roman" w:eastAsia="Times New Roman" w:hAnsi="Times New Roman"/>
          <w:bCs/>
          <w:sz w:val="26"/>
          <w:szCs w:val="26"/>
          <w:lang w:eastAsia="ru-RU"/>
        </w:rPr>
        <w:t>С</w:t>
      </w:r>
      <w:r w:rsidRPr="00D23931">
        <w:rPr>
          <w:rFonts w:ascii="Times New Roman" w:eastAsia="Times New Roman" w:hAnsi="Times New Roman"/>
          <w:bCs/>
          <w:sz w:val="26"/>
          <w:szCs w:val="26"/>
          <w:lang w:eastAsia="ru-RU"/>
        </w:rPr>
        <w:t>уд РФ указал, что о</w:t>
      </w:r>
      <w:r w:rsidR="0064107D" w:rsidRPr="00D23931">
        <w:rPr>
          <w:rFonts w:ascii="Times New Roman" w:eastAsia="Times New Roman" w:hAnsi="Times New Roman"/>
          <w:bCs/>
          <w:sz w:val="26"/>
          <w:szCs w:val="26"/>
          <w:lang w:eastAsia="ru-RU"/>
        </w:rPr>
        <w:t xml:space="preserve">ценив представленные в дело доказательства и отказывая в удовлетворении иска, суды руководствовались статьями 309, 310, 450, 451, 702, 704, 709, 743, 744 ГК РФ, положениями </w:t>
      </w:r>
      <w:r w:rsidRPr="00D23931">
        <w:rPr>
          <w:rFonts w:ascii="Times New Roman" w:eastAsia="Times New Roman" w:hAnsi="Times New Roman"/>
          <w:bCs/>
          <w:sz w:val="26"/>
          <w:szCs w:val="26"/>
          <w:lang w:eastAsia="ru-RU"/>
        </w:rPr>
        <w:t>З</w:t>
      </w:r>
      <w:r w:rsidR="0064107D" w:rsidRPr="00D23931">
        <w:rPr>
          <w:rFonts w:ascii="Times New Roman" w:eastAsia="Times New Roman" w:hAnsi="Times New Roman"/>
          <w:bCs/>
          <w:sz w:val="26"/>
          <w:szCs w:val="26"/>
          <w:lang w:eastAsia="ru-RU"/>
        </w:rPr>
        <w:t xml:space="preserve">акона </w:t>
      </w:r>
      <w:r w:rsidRPr="00D23931">
        <w:rPr>
          <w:rFonts w:ascii="Times New Roman" w:eastAsia="Times New Roman" w:hAnsi="Times New Roman"/>
          <w:bCs/>
          <w:sz w:val="26"/>
          <w:szCs w:val="26"/>
          <w:lang w:eastAsia="ru-RU"/>
        </w:rPr>
        <w:t>о закупках</w:t>
      </w:r>
      <w:r w:rsidR="0064107D" w:rsidRPr="00D23931">
        <w:rPr>
          <w:rFonts w:ascii="Times New Roman" w:eastAsia="Times New Roman" w:hAnsi="Times New Roman"/>
          <w:bCs/>
          <w:sz w:val="26"/>
          <w:szCs w:val="26"/>
          <w:lang w:eastAsia="ru-RU"/>
        </w:rPr>
        <w:t>.</w:t>
      </w:r>
    </w:p>
    <w:p w:rsidR="0064107D" w:rsidRPr="00D23931" w:rsidRDefault="0064107D"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Учитывая согласование сторонами твердой цены договора, суды исходили из отсутствия предусмотренных пунктом 1 статьи 451 ГК РФ оснований для понуждения заказчика к изменению условий договора и увеличению его цены, указав, что увеличение индексов цен само по себе не относится к числу обстоятельств, возникновение которых нельзя было предвидеть, рост цен на материалы является обстоятельством, охватываемым обычным предпринимательским риском.</w:t>
      </w:r>
    </w:p>
    <w:p w:rsidR="00D4701A" w:rsidRPr="00D23931" w:rsidRDefault="00D4701A"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p>
    <w:p w:rsidR="00E00BA3" w:rsidRPr="00D23931" w:rsidRDefault="008849C5" w:rsidP="00D4701A">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b/>
          <w:bCs/>
          <w:sz w:val="26"/>
          <w:szCs w:val="26"/>
        </w:rPr>
      </w:pPr>
      <w:r w:rsidRPr="00D23931">
        <w:rPr>
          <w:rFonts w:ascii="Times New Roman" w:eastAsia="Times New Roman" w:hAnsi="Times New Roman"/>
          <w:b/>
          <w:bCs/>
          <w:sz w:val="26"/>
          <w:szCs w:val="26"/>
          <w:lang w:eastAsia="ru-RU"/>
        </w:rPr>
        <w:t xml:space="preserve">Неуведомление подрядчиком заказчика </w:t>
      </w:r>
      <w:r w:rsidR="00D4701A" w:rsidRPr="00D23931">
        <w:rPr>
          <w:rFonts w:ascii="Times New Roman" w:eastAsia="Times New Roman" w:hAnsi="Times New Roman"/>
          <w:b/>
          <w:bCs/>
          <w:sz w:val="26"/>
          <w:szCs w:val="26"/>
          <w:lang w:eastAsia="ru-RU"/>
        </w:rPr>
        <w:t xml:space="preserve">о невозможности завершения работ в установленные сроки </w:t>
      </w:r>
      <w:r w:rsidRPr="00D23931">
        <w:rPr>
          <w:rFonts w:ascii="Times New Roman" w:eastAsia="Times New Roman" w:hAnsi="Times New Roman"/>
          <w:b/>
          <w:bCs/>
          <w:sz w:val="26"/>
          <w:szCs w:val="26"/>
          <w:lang w:eastAsia="ru-RU"/>
        </w:rPr>
        <w:t xml:space="preserve">в порядке, предусмотренном </w:t>
      </w:r>
      <w:r w:rsidR="00D4701A" w:rsidRPr="00D23931">
        <w:rPr>
          <w:rFonts w:ascii="Times New Roman" w:eastAsia="Times New Roman" w:hAnsi="Times New Roman"/>
          <w:b/>
          <w:bCs/>
          <w:sz w:val="26"/>
          <w:szCs w:val="26"/>
          <w:lang w:eastAsia="ru-RU"/>
        </w:rPr>
        <w:t>716</w:t>
      </w:r>
      <w:r w:rsidRPr="00D23931">
        <w:rPr>
          <w:rFonts w:ascii="Times New Roman" w:eastAsia="Times New Roman" w:hAnsi="Times New Roman"/>
          <w:b/>
          <w:bCs/>
          <w:sz w:val="26"/>
          <w:szCs w:val="26"/>
          <w:lang w:eastAsia="ru-RU"/>
        </w:rPr>
        <w:t xml:space="preserve"> и</w:t>
      </w:r>
      <w:r w:rsidR="00D4701A" w:rsidRPr="00D23931">
        <w:rPr>
          <w:rFonts w:ascii="Times New Roman" w:eastAsia="Times New Roman" w:hAnsi="Times New Roman"/>
          <w:b/>
          <w:bCs/>
          <w:sz w:val="26"/>
          <w:szCs w:val="26"/>
          <w:lang w:eastAsia="ru-RU"/>
        </w:rPr>
        <w:t xml:space="preserve"> </w:t>
      </w:r>
      <w:r w:rsidRPr="00D23931">
        <w:rPr>
          <w:rFonts w:ascii="Times New Roman" w:eastAsia="Times New Roman" w:hAnsi="Times New Roman"/>
          <w:b/>
          <w:bCs/>
          <w:sz w:val="26"/>
          <w:szCs w:val="26"/>
          <w:lang w:eastAsia="ru-RU"/>
        </w:rPr>
        <w:t xml:space="preserve">719 </w:t>
      </w:r>
      <w:r w:rsidR="00D4701A" w:rsidRPr="00D23931">
        <w:rPr>
          <w:rFonts w:ascii="Times New Roman" w:eastAsia="Times New Roman" w:hAnsi="Times New Roman"/>
          <w:b/>
          <w:bCs/>
          <w:sz w:val="26"/>
          <w:szCs w:val="26"/>
          <w:lang w:eastAsia="ru-RU"/>
        </w:rPr>
        <w:t>ГК РФ</w:t>
      </w:r>
      <w:r w:rsidRPr="00D23931">
        <w:rPr>
          <w:rFonts w:ascii="Times New Roman" w:eastAsia="Times New Roman" w:hAnsi="Times New Roman"/>
          <w:b/>
          <w:bCs/>
          <w:sz w:val="26"/>
          <w:szCs w:val="26"/>
          <w:lang w:eastAsia="ru-RU"/>
        </w:rPr>
        <w:t>,</w:t>
      </w:r>
      <w:r w:rsidR="00D4701A" w:rsidRPr="00D23931">
        <w:rPr>
          <w:rFonts w:ascii="Times New Roman" w:eastAsia="Times New Roman" w:hAnsi="Times New Roman"/>
          <w:b/>
          <w:bCs/>
          <w:sz w:val="26"/>
          <w:szCs w:val="26"/>
          <w:lang w:eastAsia="ru-RU"/>
        </w:rPr>
        <w:t xml:space="preserve"> </w:t>
      </w:r>
      <w:r w:rsidRPr="00D23931">
        <w:rPr>
          <w:rFonts w:ascii="Times New Roman" w:eastAsia="Times New Roman" w:hAnsi="Times New Roman"/>
          <w:b/>
          <w:bCs/>
          <w:sz w:val="26"/>
          <w:szCs w:val="26"/>
          <w:lang w:eastAsia="ru-RU"/>
        </w:rPr>
        <w:t xml:space="preserve">влечет </w:t>
      </w:r>
      <w:r w:rsidR="00D4701A" w:rsidRPr="00D23931">
        <w:rPr>
          <w:rFonts w:ascii="Times New Roman" w:eastAsia="Times New Roman" w:hAnsi="Times New Roman"/>
          <w:b/>
          <w:bCs/>
          <w:sz w:val="26"/>
          <w:szCs w:val="26"/>
          <w:lang w:eastAsia="ru-RU"/>
        </w:rPr>
        <w:t>ответственност</w:t>
      </w:r>
      <w:r w:rsidRPr="00D23931">
        <w:rPr>
          <w:rFonts w:ascii="Times New Roman" w:eastAsia="Times New Roman" w:hAnsi="Times New Roman"/>
          <w:b/>
          <w:bCs/>
          <w:sz w:val="26"/>
          <w:szCs w:val="26"/>
          <w:lang w:eastAsia="ru-RU"/>
        </w:rPr>
        <w:t>ь</w:t>
      </w:r>
      <w:r w:rsidR="00D4701A" w:rsidRPr="00D23931">
        <w:rPr>
          <w:rFonts w:ascii="Times New Roman" w:eastAsia="Times New Roman" w:hAnsi="Times New Roman"/>
          <w:b/>
          <w:bCs/>
          <w:sz w:val="26"/>
          <w:szCs w:val="26"/>
          <w:lang w:eastAsia="ru-RU"/>
        </w:rPr>
        <w:t xml:space="preserve"> за нарушение сроков выполнения работ</w:t>
      </w:r>
      <w:r w:rsidR="00D4701A" w:rsidRPr="00D23931">
        <w:rPr>
          <w:rFonts w:ascii="Times New Roman" w:hAnsi="Times New Roman"/>
          <w:b/>
          <w:bCs/>
          <w:sz w:val="26"/>
          <w:szCs w:val="26"/>
        </w:rPr>
        <w:t xml:space="preserve"> </w:t>
      </w:r>
      <w:r w:rsidR="00D061CF" w:rsidRPr="00D23931">
        <w:rPr>
          <w:rFonts w:ascii="Times New Roman" w:hAnsi="Times New Roman"/>
          <w:b/>
          <w:bCs/>
          <w:sz w:val="26"/>
          <w:szCs w:val="26"/>
        </w:rPr>
        <w:t>(</w:t>
      </w:r>
      <w:r w:rsidR="003C2C68" w:rsidRPr="00D23931">
        <w:rPr>
          <w:rFonts w:ascii="Times New Roman" w:hAnsi="Times New Roman"/>
          <w:b/>
          <w:bCs/>
          <w:sz w:val="26"/>
          <w:szCs w:val="26"/>
        </w:rPr>
        <w:t>№ А27-28816/2018</w:t>
      </w:r>
      <w:r w:rsidR="00D061CF" w:rsidRPr="00D23931">
        <w:rPr>
          <w:rFonts w:ascii="Times New Roman" w:hAnsi="Times New Roman"/>
          <w:b/>
          <w:bCs/>
          <w:sz w:val="26"/>
          <w:szCs w:val="26"/>
        </w:rPr>
        <w:t>).</w:t>
      </w:r>
    </w:p>
    <w:p w:rsidR="007858EF" w:rsidRPr="00D23931" w:rsidRDefault="00D061CF"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МАУ</w:t>
      </w:r>
      <w:r w:rsidR="007858EF" w:rsidRPr="00D23931">
        <w:rPr>
          <w:rFonts w:ascii="Times New Roman" w:eastAsia="Times New Roman" w:hAnsi="Times New Roman"/>
          <w:bCs/>
          <w:sz w:val="26"/>
          <w:szCs w:val="26"/>
          <w:lang w:eastAsia="ru-RU"/>
        </w:rPr>
        <w:t xml:space="preserve"> культуры «Литературно-мемориальный музей Ф.М. Достоевского» (далее – </w:t>
      </w:r>
      <w:r w:rsidRPr="00D23931">
        <w:rPr>
          <w:rFonts w:ascii="Times New Roman" w:eastAsia="Times New Roman" w:hAnsi="Times New Roman"/>
          <w:bCs/>
          <w:sz w:val="26"/>
          <w:szCs w:val="26"/>
          <w:lang w:eastAsia="ru-RU"/>
        </w:rPr>
        <w:t>заказчик</w:t>
      </w:r>
      <w:r w:rsidR="007858EF" w:rsidRPr="00D23931">
        <w:rPr>
          <w:rFonts w:ascii="Times New Roman" w:eastAsia="Times New Roman" w:hAnsi="Times New Roman"/>
          <w:bCs/>
          <w:sz w:val="26"/>
          <w:szCs w:val="26"/>
          <w:lang w:eastAsia="ru-RU"/>
        </w:rPr>
        <w:t xml:space="preserve">) </w:t>
      </w:r>
      <w:r w:rsidR="00147DAE" w:rsidRPr="00D23931">
        <w:rPr>
          <w:rFonts w:ascii="Times New Roman" w:eastAsia="Times New Roman" w:hAnsi="Times New Roman"/>
          <w:bCs/>
          <w:sz w:val="26"/>
          <w:szCs w:val="26"/>
          <w:lang w:eastAsia="ru-RU"/>
        </w:rPr>
        <w:t xml:space="preserve">обратилось </w:t>
      </w:r>
      <w:r w:rsidR="007858EF" w:rsidRPr="00D23931">
        <w:rPr>
          <w:rFonts w:ascii="Times New Roman" w:eastAsia="Times New Roman" w:hAnsi="Times New Roman"/>
          <w:bCs/>
          <w:sz w:val="26"/>
          <w:szCs w:val="26"/>
          <w:lang w:eastAsia="ru-RU"/>
        </w:rPr>
        <w:t xml:space="preserve">к </w:t>
      </w:r>
      <w:r w:rsidRPr="00D23931">
        <w:rPr>
          <w:rFonts w:ascii="Times New Roman" w:eastAsia="Times New Roman" w:hAnsi="Times New Roman"/>
          <w:bCs/>
          <w:sz w:val="26"/>
          <w:szCs w:val="26"/>
          <w:lang w:eastAsia="ru-RU"/>
        </w:rPr>
        <w:t>ООО «ГенСтройПроект» (далее – подрядчик)</w:t>
      </w:r>
      <w:r w:rsidR="007858EF" w:rsidRPr="00D23931">
        <w:rPr>
          <w:rFonts w:ascii="Times New Roman" w:eastAsia="Times New Roman" w:hAnsi="Times New Roman"/>
          <w:bCs/>
          <w:sz w:val="26"/>
          <w:szCs w:val="26"/>
          <w:lang w:eastAsia="ru-RU"/>
        </w:rPr>
        <w:t xml:space="preserve"> о расторжении договора и взыскании неустойки</w:t>
      </w:r>
      <w:r w:rsidR="00147DAE" w:rsidRPr="00D23931">
        <w:rPr>
          <w:rFonts w:ascii="Times New Roman" w:eastAsia="Times New Roman" w:hAnsi="Times New Roman"/>
          <w:bCs/>
          <w:sz w:val="26"/>
          <w:szCs w:val="26"/>
          <w:lang w:eastAsia="ru-RU"/>
        </w:rPr>
        <w:t xml:space="preserve"> за нарушение сроков выполнения работ по реставрации памятника истории и  культуры</w:t>
      </w:r>
      <w:r w:rsidRPr="00D23931">
        <w:rPr>
          <w:rFonts w:ascii="Times New Roman" w:eastAsia="Times New Roman" w:hAnsi="Times New Roman"/>
          <w:bCs/>
          <w:sz w:val="26"/>
          <w:szCs w:val="26"/>
          <w:lang w:eastAsia="ru-RU"/>
        </w:rPr>
        <w:t>.</w:t>
      </w:r>
    </w:p>
    <w:p w:rsidR="00147DAE" w:rsidRPr="00D23931" w:rsidRDefault="007858EF" w:rsidP="00D061CF">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w:t>
      </w:r>
      <w:r w:rsidR="00D061CF" w:rsidRPr="00D23931">
        <w:rPr>
          <w:rFonts w:ascii="Times New Roman" w:eastAsia="Times New Roman" w:hAnsi="Times New Roman"/>
          <w:bCs/>
          <w:sz w:val="26"/>
          <w:szCs w:val="26"/>
          <w:lang w:eastAsia="ru-RU"/>
        </w:rPr>
        <w:t>Р</w:t>
      </w:r>
      <w:r w:rsidRPr="00D23931">
        <w:rPr>
          <w:rFonts w:ascii="Times New Roman" w:eastAsia="Times New Roman" w:hAnsi="Times New Roman"/>
          <w:bCs/>
          <w:sz w:val="26"/>
          <w:szCs w:val="26"/>
          <w:lang w:eastAsia="ru-RU"/>
        </w:rPr>
        <w:t xml:space="preserve">ешением суда </w:t>
      </w:r>
      <w:r w:rsidR="00D061CF" w:rsidRPr="00D23931">
        <w:rPr>
          <w:rFonts w:ascii="Times New Roman" w:eastAsia="Times New Roman" w:hAnsi="Times New Roman"/>
          <w:bCs/>
          <w:sz w:val="26"/>
          <w:szCs w:val="26"/>
          <w:lang w:eastAsia="ru-RU"/>
        </w:rPr>
        <w:t>двух инстанций</w:t>
      </w:r>
      <w:r w:rsidRPr="00D23931">
        <w:rPr>
          <w:rFonts w:ascii="Times New Roman" w:eastAsia="Times New Roman" w:hAnsi="Times New Roman"/>
          <w:bCs/>
          <w:sz w:val="26"/>
          <w:szCs w:val="26"/>
          <w:lang w:eastAsia="ru-RU"/>
        </w:rPr>
        <w:t xml:space="preserve"> в части требования о расторжении договора иск оставлен без рассмотрения</w:t>
      </w:r>
      <w:r w:rsidR="00D061CF"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w:t>
      </w:r>
      <w:r w:rsidR="00BF7A11" w:rsidRPr="00D23931">
        <w:rPr>
          <w:rFonts w:ascii="Times New Roman" w:eastAsia="Times New Roman" w:hAnsi="Times New Roman"/>
          <w:bCs/>
          <w:sz w:val="26"/>
          <w:szCs w:val="26"/>
          <w:lang w:eastAsia="ru-RU"/>
        </w:rPr>
        <w:t xml:space="preserve">поскольку не был соблюден претензионный порядок разрешения спора,  </w:t>
      </w:r>
      <w:r w:rsidRPr="00D23931">
        <w:rPr>
          <w:rFonts w:ascii="Times New Roman" w:eastAsia="Times New Roman" w:hAnsi="Times New Roman"/>
          <w:bCs/>
          <w:sz w:val="26"/>
          <w:szCs w:val="26"/>
          <w:lang w:eastAsia="ru-RU"/>
        </w:rPr>
        <w:t>с общества в пользу учреждения взыскан</w:t>
      </w:r>
      <w:r w:rsidR="00D061CF" w:rsidRPr="00D23931">
        <w:rPr>
          <w:rFonts w:ascii="Times New Roman" w:eastAsia="Times New Roman" w:hAnsi="Times New Roman"/>
          <w:bCs/>
          <w:sz w:val="26"/>
          <w:szCs w:val="26"/>
          <w:lang w:eastAsia="ru-RU"/>
        </w:rPr>
        <w:t xml:space="preserve">а </w:t>
      </w:r>
      <w:r w:rsidRPr="00D23931">
        <w:rPr>
          <w:rFonts w:ascii="Times New Roman" w:eastAsia="Times New Roman" w:hAnsi="Times New Roman"/>
          <w:bCs/>
          <w:sz w:val="26"/>
          <w:szCs w:val="26"/>
          <w:lang w:eastAsia="ru-RU"/>
        </w:rPr>
        <w:t>неустойк</w:t>
      </w:r>
      <w:r w:rsidR="00D061CF" w:rsidRPr="00D23931">
        <w:rPr>
          <w:rFonts w:ascii="Times New Roman" w:eastAsia="Times New Roman" w:hAnsi="Times New Roman"/>
          <w:bCs/>
          <w:sz w:val="26"/>
          <w:szCs w:val="26"/>
          <w:lang w:eastAsia="ru-RU"/>
        </w:rPr>
        <w:t>а.</w:t>
      </w:r>
    </w:p>
    <w:p w:rsidR="00D4701A" w:rsidRPr="00D23931" w:rsidRDefault="00147DAE" w:rsidP="00147DAE">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Доводы подрядчика о том, что нарушение срока выполнения работ произошло по независящим от него обстоятельствам, для производства работ по договору необходимо было выполнить дополнительные виды работ, а также заменить ранее согласованные сторонами работы, </w:t>
      </w:r>
      <w:r w:rsidR="00BF7A11" w:rsidRPr="00D23931">
        <w:rPr>
          <w:rFonts w:ascii="Times New Roman" w:eastAsia="Times New Roman" w:hAnsi="Times New Roman"/>
          <w:bCs/>
          <w:sz w:val="26"/>
          <w:szCs w:val="26"/>
          <w:lang w:eastAsia="ru-RU"/>
        </w:rPr>
        <w:t xml:space="preserve">судами </w:t>
      </w:r>
      <w:r w:rsidRPr="00D23931">
        <w:rPr>
          <w:rFonts w:ascii="Times New Roman" w:eastAsia="Times New Roman" w:hAnsi="Times New Roman"/>
          <w:bCs/>
          <w:sz w:val="26"/>
          <w:szCs w:val="26"/>
          <w:lang w:eastAsia="ru-RU"/>
        </w:rPr>
        <w:t>были отклонены</w:t>
      </w:r>
      <w:r w:rsidR="00BF7A11" w:rsidRPr="00D23931">
        <w:rPr>
          <w:rFonts w:ascii="Times New Roman" w:eastAsia="Times New Roman" w:hAnsi="Times New Roman"/>
          <w:bCs/>
          <w:sz w:val="26"/>
          <w:szCs w:val="26"/>
          <w:lang w:eastAsia="ru-RU"/>
        </w:rPr>
        <w:t xml:space="preserve"> с указанием того, что возможность изменения условий договора, заключенного в соответствии с Зако</w:t>
      </w:r>
      <w:r w:rsidR="009F042C">
        <w:rPr>
          <w:rFonts w:ascii="Times New Roman" w:eastAsia="Times New Roman" w:hAnsi="Times New Roman"/>
          <w:bCs/>
          <w:sz w:val="26"/>
          <w:szCs w:val="26"/>
          <w:lang w:eastAsia="ru-RU"/>
        </w:rPr>
        <w:t>ном о закупках, предусмотрена в</w:t>
      </w:r>
      <w:r w:rsidR="00BF7A11" w:rsidRPr="00D23931">
        <w:rPr>
          <w:rFonts w:ascii="Times New Roman" w:eastAsia="Times New Roman" w:hAnsi="Times New Roman"/>
          <w:bCs/>
          <w:sz w:val="26"/>
          <w:szCs w:val="26"/>
          <w:lang w:eastAsia="ru-RU"/>
        </w:rPr>
        <w:t xml:space="preserve"> установленном порядке. </w:t>
      </w:r>
      <w:r w:rsidRPr="00D23931">
        <w:rPr>
          <w:rFonts w:ascii="Times New Roman" w:eastAsia="Times New Roman" w:hAnsi="Times New Roman"/>
          <w:bCs/>
          <w:sz w:val="26"/>
          <w:szCs w:val="26"/>
          <w:lang w:eastAsia="ru-RU"/>
        </w:rPr>
        <w:t>Сторонами дополнительное соглашение об изменении срока завершения работ не заключено.</w:t>
      </w:r>
      <w:r w:rsidR="00BF7A11" w:rsidRPr="00D23931">
        <w:rPr>
          <w:rFonts w:ascii="Times New Roman" w:eastAsia="Times New Roman" w:hAnsi="Times New Roman"/>
          <w:bCs/>
          <w:sz w:val="26"/>
          <w:szCs w:val="26"/>
          <w:lang w:eastAsia="ru-RU"/>
        </w:rPr>
        <w:t xml:space="preserve"> </w:t>
      </w:r>
    </w:p>
    <w:p w:rsidR="00147DAE" w:rsidRPr="00D23931" w:rsidRDefault="00147DAE" w:rsidP="00147DAE">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Ссылаясь на невозможность выполнения работ ввиду необходимости выполнения дополнительных видов работ, а также замене ранее согласованных сторонами работ, </w:t>
      </w:r>
      <w:r w:rsidR="009F042C" w:rsidRPr="00D23931">
        <w:rPr>
          <w:rFonts w:ascii="Times New Roman" w:eastAsia="Times New Roman" w:hAnsi="Times New Roman"/>
          <w:bCs/>
          <w:sz w:val="26"/>
          <w:szCs w:val="26"/>
          <w:lang w:eastAsia="ru-RU"/>
        </w:rPr>
        <w:t>подрядчик не</w:t>
      </w:r>
      <w:r w:rsidRPr="00D23931">
        <w:rPr>
          <w:rFonts w:ascii="Times New Roman" w:eastAsia="Times New Roman" w:hAnsi="Times New Roman"/>
          <w:bCs/>
          <w:sz w:val="26"/>
          <w:szCs w:val="26"/>
          <w:lang w:eastAsia="ru-RU"/>
        </w:rPr>
        <w:t xml:space="preserve"> воспользовался предоставленны</w:t>
      </w:r>
      <w:r w:rsidR="00E73E88">
        <w:rPr>
          <w:rFonts w:ascii="Times New Roman" w:eastAsia="Times New Roman" w:hAnsi="Times New Roman"/>
          <w:bCs/>
          <w:sz w:val="26"/>
          <w:szCs w:val="26"/>
          <w:lang w:eastAsia="ru-RU"/>
        </w:rPr>
        <w:t xml:space="preserve">м ему правом, предусмотренным </w:t>
      </w:r>
      <w:r w:rsidRPr="00D23931">
        <w:rPr>
          <w:rFonts w:ascii="Times New Roman" w:eastAsia="Times New Roman" w:hAnsi="Times New Roman"/>
          <w:bCs/>
          <w:sz w:val="26"/>
          <w:szCs w:val="26"/>
          <w:lang w:eastAsia="ru-RU"/>
        </w:rPr>
        <w:t>пунктом 1 статьи 716 ГК РФ, приостановить выполнение работ до получения от заказчика соответствующих указаний.</w:t>
      </w:r>
    </w:p>
    <w:p w:rsidR="00147DAE" w:rsidRPr="00D23931" w:rsidRDefault="00147DAE" w:rsidP="00147DAE">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По смыслу статей 328, 702, 740 ГК РФ неисполнение заказчиком встречных обязательств по договору является обстоятельством, которое существует объективно, независимо от воли подрядчика.</w:t>
      </w:r>
    </w:p>
    <w:p w:rsidR="00147DAE" w:rsidRPr="00D23931" w:rsidRDefault="00147DAE" w:rsidP="00147DAE">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Об установленном подобного рода факте подрядчик должен своевременно предупредить заказчика и приостановить работы.</w:t>
      </w:r>
    </w:p>
    <w:p w:rsidR="00147DAE" w:rsidRPr="00D23931" w:rsidRDefault="00147DAE" w:rsidP="00147DAE">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При этом норма статьи 716 ГК РФ содержит императивное указание именно на обязанность подрядчика сообщать об обстоятельствах, которые создают невозможность завершения работ в установленный срок и приостанавливать работы.</w:t>
      </w:r>
    </w:p>
    <w:p w:rsidR="00147DAE" w:rsidRPr="00D23931" w:rsidRDefault="00147DAE" w:rsidP="00147DAE">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Из материалов дела усматривается, что работы </w:t>
      </w:r>
      <w:r w:rsidR="005977DB" w:rsidRPr="00D23931">
        <w:rPr>
          <w:rFonts w:ascii="Times New Roman" w:eastAsia="Times New Roman" w:hAnsi="Times New Roman"/>
          <w:bCs/>
          <w:sz w:val="26"/>
          <w:szCs w:val="26"/>
          <w:lang w:eastAsia="ru-RU"/>
        </w:rPr>
        <w:t>подрядчиком</w:t>
      </w:r>
      <w:r w:rsidRPr="00D23931">
        <w:rPr>
          <w:rFonts w:ascii="Times New Roman" w:eastAsia="Times New Roman" w:hAnsi="Times New Roman"/>
          <w:bCs/>
          <w:sz w:val="26"/>
          <w:szCs w:val="26"/>
          <w:lang w:eastAsia="ru-RU"/>
        </w:rPr>
        <w:t xml:space="preserve"> не приостанавливались, </w:t>
      </w:r>
      <w:r w:rsidR="005977DB" w:rsidRPr="00D23931">
        <w:rPr>
          <w:rFonts w:ascii="Times New Roman" w:eastAsia="Times New Roman" w:hAnsi="Times New Roman"/>
          <w:bCs/>
          <w:sz w:val="26"/>
          <w:szCs w:val="26"/>
          <w:lang w:eastAsia="ru-RU"/>
        </w:rPr>
        <w:t>заказчику</w:t>
      </w:r>
      <w:r w:rsidRPr="00D23931">
        <w:rPr>
          <w:rFonts w:ascii="Times New Roman" w:eastAsia="Times New Roman" w:hAnsi="Times New Roman"/>
          <w:bCs/>
          <w:sz w:val="26"/>
          <w:szCs w:val="26"/>
          <w:lang w:eastAsia="ru-RU"/>
        </w:rPr>
        <w:t xml:space="preserve"> о тако</w:t>
      </w:r>
      <w:r w:rsidR="005977DB" w:rsidRPr="00D23931">
        <w:rPr>
          <w:rFonts w:ascii="Times New Roman" w:eastAsia="Times New Roman" w:hAnsi="Times New Roman"/>
          <w:bCs/>
          <w:sz w:val="26"/>
          <w:szCs w:val="26"/>
          <w:lang w:eastAsia="ru-RU"/>
        </w:rPr>
        <w:t xml:space="preserve">м приостановлении не сообщалось. </w:t>
      </w:r>
      <w:r w:rsidRPr="00D23931">
        <w:rPr>
          <w:rFonts w:ascii="Times New Roman" w:eastAsia="Times New Roman" w:hAnsi="Times New Roman"/>
          <w:bCs/>
          <w:sz w:val="26"/>
          <w:szCs w:val="26"/>
          <w:lang w:eastAsia="ru-RU"/>
        </w:rPr>
        <w:t>Доказательств наличия причин, создавших невозможность выполнени</w:t>
      </w:r>
      <w:r w:rsidR="005977DB" w:rsidRPr="00D23931">
        <w:rPr>
          <w:rFonts w:ascii="Times New Roman" w:eastAsia="Times New Roman" w:hAnsi="Times New Roman"/>
          <w:bCs/>
          <w:sz w:val="26"/>
          <w:szCs w:val="26"/>
          <w:lang w:eastAsia="ru-RU"/>
        </w:rPr>
        <w:t>я</w:t>
      </w:r>
      <w:r w:rsidRPr="00D23931">
        <w:rPr>
          <w:rFonts w:ascii="Times New Roman" w:eastAsia="Times New Roman" w:hAnsi="Times New Roman"/>
          <w:bCs/>
          <w:sz w:val="26"/>
          <w:szCs w:val="26"/>
          <w:lang w:eastAsia="ru-RU"/>
        </w:rPr>
        <w:t xml:space="preserve"> согласованных работ в установленные договором сроки, не представлено.</w:t>
      </w:r>
    </w:p>
    <w:p w:rsidR="00147DAE" w:rsidRPr="00D23931" w:rsidRDefault="00147DAE" w:rsidP="00147DAE">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Проанализировав представленные доказательства, суд установил, что обстоятельства, на которые ответчик ссылается, не свидетельствуют о наличии препятствий для выполнения работ, возникших по вине заказчика, и являются основанием для приостановления подрядчиком работ по договору, предусмотренных статьями 716, 719 Г</w:t>
      </w:r>
      <w:r w:rsidR="005977DB" w:rsidRPr="00D23931">
        <w:rPr>
          <w:rFonts w:ascii="Times New Roman" w:eastAsia="Times New Roman" w:hAnsi="Times New Roman"/>
          <w:bCs/>
          <w:sz w:val="26"/>
          <w:szCs w:val="26"/>
          <w:lang w:eastAsia="ru-RU"/>
        </w:rPr>
        <w:t>К РФ</w:t>
      </w:r>
      <w:r w:rsidRPr="00D23931">
        <w:rPr>
          <w:rFonts w:ascii="Times New Roman" w:eastAsia="Times New Roman" w:hAnsi="Times New Roman"/>
          <w:bCs/>
          <w:sz w:val="26"/>
          <w:szCs w:val="26"/>
          <w:lang w:eastAsia="ru-RU"/>
        </w:rPr>
        <w:t>.</w:t>
      </w:r>
    </w:p>
    <w:p w:rsidR="00147DAE" w:rsidRPr="00D23931" w:rsidRDefault="00147DAE" w:rsidP="00147DAE">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Таким образом, учитывая, что доказательств того, что подрядчик уведомлял заказчика о невозможности завершения работ в установленные сроки, приостанавливал выполнение работ в связи с объективной невозможностью начала и завершения  выполнения работ в установленные договором сроки</w:t>
      </w:r>
      <w:r w:rsidR="00D4701A" w:rsidRPr="00D23931">
        <w:rPr>
          <w:rFonts w:ascii="Times New Roman" w:eastAsia="Times New Roman" w:hAnsi="Times New Roman"/>
          <w:bCs/>
          <w:sz w:val="26"/>
          <w:szCs w:val="26"/>
          <w:lang w:eastAsia="ru-RU"/>
        </w:rPr>
        <w:t xml:space="preserve"> и</w:t>
      </w:r>
      <w:r w:rsidRPr="00D23931">
        <w:rPr>
          <w:rFonts w:ascii="Times New Roman" w:eastAsia="Times New Roman" w:hAnsi="Times New Roman"/>
          <w:bCs/>
          <w:sz w:val="26"/>
          <w:szCs w:val="26"/>
          <w:lang w:eastAsia="ru-RU"/>
        </w:rPr>
        <w:t xml:space="preserve"> в целях исключения своей вины в нарушении обязательства, поскольку сроки приостановления в период просрочки не включаются, ответчик в порядке статьи 65 </w:t>
      </w:r>
      <w:r w:rsidR="00D4701A" w:rsidRPr="00D23931">
        <w:rPr>
          <w:rFonts w:ascii="Times New Roman" w:eastAsia="Times New Roman" w:hAnsi="Times New Roman"/>
          <w:bCs/>
          <w:sz w:val="26"/>
          <w:szCs w:val="26"/>
          <w:lang w:eastAsia="ru-RU"/>
        </w:rPr>
        <w:t>АПК РФ</w:t>
      </w:r>
      <w:r w:rsidRPr="00D23931">
        <w:rPr>
          <w:rFonts w:ascii="Times New Roman" w:eastAsia="Times New Roman" w:hAnsi="Times New Roman"/>
          <w:bCs/>
          <w:sz w:val="26"/>
          <w:szCs w:val="26"/>
          <w:lang w:eastAsia="ru-RU"/>
        </w:rPr>
        <w:t xml:space="preserve"> не представил, следует признать, что ответчик не исполнил обязанность, предусмотренную статьей 716 Г</w:t>
      </w:r>
      <w:r w:rsidR="00D4701A" w:rsidRPr="00D23931">
        <w:rPr>
          <w:rFonts w:ascii="Times New Roman" w:eastAsia="Times New Roman" w:hAnsi="Times New Roman"/>
          <w:bCs/>
          <w:sz w:val="26"/>
          <w:szCs w:val="26"/>
          <w:lang w:eastAsia="ru-RU"/>
        </w:rPr>
        <w:t>К РФ</w:t>
      </w:r>
      <w:r w:rsidRPr="00D23931">
        <w:rPr>
          <w:rFonts w:ascii="Times New Roman" w:eastAsia="Times New Roman" w:hAnsi="Times New Roman"/>
          <w:bCs/>
          <w:sz w:val="26"/>
          <w:szCs w:val="26"/>
          <w:lang w:eastAsia="ru-RU"/>
        </w:rPr>
        <w:t>, не реализовал право, предусмотренное статьей 719 Г</w:t>
      </w:r>
      <w:r w:rsidR="00D4701A" w:rsidRPr="00D23931">
        <w:rPr>
          <w:rFonts w:ascii="Times New Roman" w:eastAsia="Times New Roman" w:hAnsi="Times New Roman"/>
          <w:bCs/>
          <w:sz w:val="26"/>
          <w:szCs w:val="26"/>
          <w:lang w:eastAsia="ru-RU"/>
        </w:rPr>
        <w:t>К РФ</w:t>
      </w:r>
      <w:r w:rsidR="00E73E88">
        <w:rPr>
          <w:rFonts w:ascii="Times New Roman" w:eastAsia="Times New Roman" w:hAnsi="Times New Roman"/>
          <w:bCs/>
          <w:sz w:val="26"/>
          <w:szCs w:val="26"/>
          <w:lang w:eastAsia="ru-RU"/>
        </w:rPr>
        <w:t xml:space="preserve">, в связи с чем </w:t>
      </w:r>
      <w:r w:rsidRPr="00D23931">
        <w:rPr>
          <w:rFonts w:ascii="Times New Roman" w:eastAsia="Times New Roman" w:hAnsi="Times New Roman"/>
          <w:bCs/>
          <w:sz w:val="26"/>
          <w:szCs w:val="26"/>
          <w:lang w:eastAsia="ru-RU"/>
        </w:rPr>
        <w:t>лишается права ссылаться на данные обстоятельства, приведенные доводы ответчика не являются основанием для освобождения его от ответственности за нарушение сроков выполнения работ.</w:t>
      </w:r>
    </w:p>
    <w:p w:rsidR="007858EF" w:rsidRPr="00D23931" w:rsidRDefault="00BF7A11"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Отказывая в пересмотре обжалуемых судебных актов в кассационном порядке, Верховный Суд РФ указал, что к</w:t>
      </w:r>
      <w:r w:rsidR="007858EF" w:rsidRPr="00D23931">
        <w:rPr>
          <w:rFonts w:ascii="Times New Roman" w:eastAsia="Times New Roman" w:hAnsi="Times New Roman"/>
          <w:bCs/>
          <w:sz w:val="26"/>
          <w:szCs w:val="26"/>
          <w:lang w:eastAsia="ru-RU"/>
        </w:rPr>
        <w:t>ак следует из судебных актов, иск заказчик</w:t>
      </w:r>
      <w:r w:rsidR="00D061CF" w:rsidRPr="00D23931">
        <w:rPr>
          <w:rFonts w:ascii="Times New Roman" w:eastAsia="Times New Roman" w:hAnsi="Times New Roman"/>
          <w:bCs/>
          <w:sz w:val="26"/>
          <w:szCs w:val="26"/>
          <w:lang w:eastAsia="ru-RU"/>
        </w:rPr>
        <w:t>а</w:t>
      </w:r>
      <w:r w:rsidR="007858EF" w:rsidRPr="00D23931">
        <w:rPr>
          <w:rFonts w:ascii="Times New Roman" w:eastAsia="Times New Roman" w:hAnsi="Times New Roman"/>
          <w:bCs/>
          <w:sz w:val="26"/>
          <w:szCs w:val="26"/>
          <w:lang w:eastAsia="ru-RU"/>
        </w:rPr>
        <w:t xml:space="preserve"> мотивирован нарушением подрядчик</w:t>
      </w:r>
      <w:r w:rsidR="00D061CF" w:rsidRPr="00D23931">
        <w:rPr>
          <w:rFonts w:ascii="Times New Roman" w:eastAsia="Times New Roman" w:hAnsi="Times New Roman"/>
          <w:bCs/>
          <w:sz w:val="26"/>
          <w:szCs w:val="26"/>
          <w:lang w:eastAsia="ru-RU"/>
        </w:rPr>
        <w:t>ом</w:t>
      </w:r>
      <w:r w:rsidR="007858EF" w:rsidRPr="00D23931">
        <w:rPr>
          <w:rFonts w:ascii="Times New Roman" w:eastAsia="Times New Roman" w:hAnsi="Times New Roman"/>
          <w:bCs/>
          <w:sz w:val="26"/>
          <w:szCs w:val="26"/>
          <w:lang w:eastAsia="ru-RU"/>
        </w:rPr>
        <w:t xml:space="preserve"> сроков выполнения работ по договору на выполнение работ по реставрации памятника истории и культуры.</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Исследовав фактические обстоятельства дела, оценив представленные по делу доказательства и степень влияния всех имевших место факторов на исполнение сторонами взаимных обязательств, взыскивая неустойку, суд первой инстанции руководствовался статьями 329, 330, 702, 708, 716, 719, 740, 763 Г</w:t>
      </w:r>
      <w:r w:rsidR="00D061CF" w:rsidRPr="00D23931">
        <w:rPr>
          <w:rFonts w:ascii="Times New Roman" w:eastAsia="Times New Roman" w:hAnsi="Times New Roman"/>
          <w:bCs/>
          <w:sz w:val="26"/>
          <w:szCs w:val="26"/>
          <w:lang w:eastAsia="ru-RU"/>
        </w:rPr>
        <w:t>К РФ</w:t>
      </w:r>
      <w:r w:rsidRPr="00D23931">
        <w:rPr>
          <w:rFonts w:ascii="Times New Roman" w:eastAsia="Times New Roman" w:hAnsi="Times New Roman"/>
          <w:bCs/>
          <w:sz w:val="26"/>
          <w:szCs w:val="26"/>
          <w:lang w:eastAsia="ru-RU"/>
        </w:rPr>
        <w:t xml:space="preserve">, положениями </w:t>
      </w:r>
      <w:r w:rsidR="00D061CF" w:rsidRPr="00D23931">
        <w:rPr>
          <w:rFonts w:ascii="Times New Roman" w:eastAsia="Times New Roman" w:hAnsi="Times New Roman"/>
          <w:bCs/>
          <w:sz w:val="26"/>
          <w:szCs w:val="26"/>
          <w:lang w:eastAsia="ru-RU"/>
        </w:rPr>
        <w:t>З</w:t>
      </w:r>
      <w:r w:rsidRPr="00D23931">
        <w:rPr>
          <w:rFonts w:ascii="Times New Roman" w:eastAsia="Times New Roman" w:hAnsi="Times New Roman"/>
          <w:bCs/>
          <w:sz w:val="26"/>
          <w:szCs w:val="26"/>
          <w:lang w:eastAsia="ru-RU"/>
        </w:rPr>
        <w:t xml:space="preserve">акона </w:t>
      </w:r>
      <w:r w:rsidR="00D061CF" w:rsidRPr="00D23931">
        <w:rPr>
          <w:rFonts w:ascii="Times New Roman" w:eastAsia="Times New Roman" w:hAnsi="Times New Roman"/>
          <w:bCs/>
          <w:sz w:val="26"/>
          <w:szCs w:val="26"/>
          <w:lang w:eastAsia="ru-RU"/>
        </w:rPr>
        <w:t>о</w:t>
      </w:r>
      <w:r w:rsidRPr="00D23931">
        <w:rPr>
          <w:rFonts w:ascii="Times New Roman" w:eastAsia="Times New Roman" w:hAnsi="Times New Roman"/>
          <w:bCs/>
          <w:sz w:val="26"/>
          <w:szCs w:val="26"/>
          <w:lang w:eastAsia="ru-RU"/>
        </w:rPr>
        <w:t> закупках  и исходил из того, что мера ответственности за просрочку выполнения работ в виде неустойки, предусмотренная  договор</w:t>
      </w:r>
      <w:r w:rsidR="00D061CF" w:rsidRPr="00D23931">
        <w:rPr>
          <w:rFonts w:ascii="Times New Roman" w:eastAsia="Times New Roman" w:hAnsi="Times New Roman"/>
          <w:bCs/>
          <w:sz w:val="26"/>
          <w:szCs w:val="26"/>
          <w:lang w:eastAsia="ru-RU"/>
        </w:rPr>
        <w:t>ом</w:t>
      </w:r>
      <w:r w:rsidRPr="00D23931">
        <w:rPr>
          <w:rFonts w:ascii="Times New Roman" w:eastAsia="Times New Roman" w:hAnsi="Times New Roman"/>
          <w:bCs/>
          <w:sz w:val="26"/>
          <w:szCs w:val="26"/>
          <w:lang w:eastAsia="ru-RU"/>
        </w:rPr>
        <w:t>, в удовлетворенной части соответствует его условиям и последствиям нарушения ответчиком обязательств.</w:t>
      </w:r>
    </w:p>
    <w:p w:rsidR="009F5124" w:rsidRPr="00D23931" w:rsidRDefault="009F5124" w:rsidP="009F5124">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p>
    <w:p w:rsidR="00E00BA3" w:rsidRPr="00D23931" w:rsidRDefault="009F5124" w:rsidP="009F5124">
      <w:pPr>
        <w:pStyle w:val="a3"/>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hAnsi="Times New Roman"/>
          <w:color w:val="383C45"/>
          <w:sz w:val="26"/>
          <w:szCs w:val="26"/>
        </w:rPr>
        <w:t xml:space="preserve"> </w:t>
      </w:r>
      <w:r w:rsidRPr="00D23931">
        <w:rPr>
          <w:rFonts w:ascii="Times New Roman" w:eastAsia="Times New Roman" w:hAnsi="Times New Roman"/>
          <w:b/>
          <w:bCs/>
          <w:sz w:val="26"/>
          <w:szCs w:val="26"/>
          <w:lang w:eastAsia="ru-RU"/>
        </w:rPr>
        <w:t>Принимая участие в закупочной процедуре, профессиональный участник товарного рынка, должен осознанно и добросовестно подходить к формированию заявки, учитывая положения части 1 статьи 8 ГК РФ, в соответствии с которой гражданские права и обязанности возникают, в том числе, из действий граждан и юридических лиц. Предпринимательской деятельности присущи риски (статья 2 ГК РФ)</w:t>
      </w:r>
      <w:r w:rsidR="00E73E88">
        <w:rPr>
          <w:rFonts w:ascii="Times New Roman" w:eastAsia="Times New Roman" w:hAnsi="Times New Roman"/>
          <w:b/>
          <w:bCs/>
          <w:sz w:val="26"/>
          <w:szCs w:val="26"/>
          <w:lang w:eastAsia="ru-RU"/>
        </w:rPr>
        <w:t>,</w:t>
      </w:r>
      <w:r w:rsidRPr="00D23931">
        <w:rPr>
          <w:rFonts w:ascii="Times New Roman" w:eastAsia="Times New Roman" w:hAnsi="Times New Roman"/>
          <w:b/>
          <w:bCs/>
          <w:sz w:val="26"/>
          <w:szCs w:val="26"/>
          <w:lang w:eastAsia="ru-RU"/>
        </w:rPr>
        <w:t xml:space="preserve"> и они относятся на лицо, самостоятельно избравшее тактику своего поведения при участии в конкурентной процедуре </w:t>
      </w:r>
      <w:r w:rsidR="00772971" w:rsidRPr="00D23931">
        <w:rPr>
          <w:rFonts w:ascii="Times New Roman" w:eastAsia="Times New Roman" w:hAnsi="Times New Roman"/>
          <w:b/>
          <w:bCs/>
          <w:sz w:val="26"/>
          <w:szCs w:val="26"/>
          <w:lang w:eastAsia="ru-RU"/>
        </w:rPr>
        <w:t>(</w:t>
      </w:r>
      <w:r w:rsidR="007F10BF" w:rsidRPr="00D23931">
        <w:rPr>
          <w:rFonts w:ascii="Times New Roman" w:eastAsia="Times New Roman" w:hAnsi="Times New Roman"/>
          <w:b/>
          <w:bCs/>
          <w:sz w:val="26"/>
          <w:szCs w:val="26"/>
          <w:lang w:eastAsia="ru-RU"/>
        </w:rPr>
        <w:t>№ А73-13302/2018</w:t>
      </w:r>
      <w:r w:rsidR="00772971" w:rsidRPr="00D23931">
        <w:rPr>
          <w:rFonts w:ascii="Times New Roman" w:eastAsia="Times New Roman" w:hAnsi="Times New Roman"/>
          <w:b/>
          <w:bCs/>
          <w:sz w:val="26"/>
          <w:szCs w:val="26"/>
          <w:lang w:eastAsia="ru-RU"/>
        </w:rPr>
        <w:t>).</w:t>
      </w:r>
    </w:p>
    <w:p w:rsidR="007858EF" w:rsidRPr="00D23931" w:rsidRDefault="00772971" w:rsidP="008E71F7">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ООО «Торговый дом «Пиросоюз»</w:t>
      </w:r>
      <w:r w:rsidR="001339D7" w:rsidRPr="00D23931">
        <w:rPr>
          <w:rFonts w:ascii="Times New Roman" w:eastAsia="Times New Roman" w:hAnsi="Times New Roman"/>
          <w:bCs/>
          <w:sz w:val="26"/>
          <w:szCs w:val="26"/>
          <w:lang w:eastAsia="ru-RU"/>
        </w:rPr>
        <w:t xml:space="preserve"> (далее – участник)</w:t>
      </w:r>
      <w:r w:rsidRPr="00D23931">
        <w:rPr>
          <w:rFonts w:ascii="Times New Roman" w:eastAsia="Times New Roman" w:hAnsi="Times New Roman"/>
          <w:bCs/>
          <w:sz w:val="26"/>
          <w:szCs w:val="26"/>
          <w:lang w:eastAsia="ru-RU"/>
        </w:rPr>
        <w:t xml:space="preserve"> обратилось в суд с иском </w:t>
      </w:r>
      <w:r w:rsidR="007858EF" w:rsidRPr="00D23931">
        <w:rPr>
          <w:rFonts w:ascii="Times New Roman" w:eastAsia="Times New Roman" w:hAnsi="Times New Roman"/>
          <w:bCs/>
          <w:sz w:val="26"/>
          <w:szCs w:val="26"/>
          <w:lang w:eastAsia="ru-RU"/>
        </w:rPr>
        <w:t xml:space="preserve">к </w:t>
      </w:r>
      <w:r w:rsidRPr="00D23931">
        <w:rPr>
          <w:rFonts w:ascii="Times New Roman" w:eastAsia="Times New Roman" w:hAnsi="Times New Roman"/>
          <w:bCs/>
          <w:sz w:val="26"/>
          <w:szCs w:val="26"/>
          <w:lang w:eastAsia="ru-RU"/>
        </w:rPr>
        <w:t>МАУ</w:t>
      </w:r>
      <w:r w:rsidR="007858EF" w:rsidRPr="00D23931">
        <w:rPr>
          <w:rFonts w:ascii="Times New Roman" w:eastAsia="Times New Roman" w:hAnsi="Times New Roman"/>
          <w:bCs/>
          <w:sz w:val="26"/>
          <w:szCs w:val="26"/>
          <w:lang w:eastAsia="ru-RU"/>
        </w:rPr>
        <w:t xml:space="preserve"> культуры «Центр по организации городских культурно-массовых мероприятий»</w:t>
      </w:r>
      <w:r w:rsidR="001339D7" w:rsidRPr="00D23931">
        <w:rPr>
          <w:rFonts w:ascii="Times New Roman" w:eastAsia="Times New Roman" w:hAnsi="Times New Roman"/>
          <w:bCs/>
          <w:sz w:val="26"/>
          <w:szCs w:val="26"/>
          <w:lang w:eastAsia="ru-RU"/>
        </w:rPr>
        <w:t xml:space="preserve"> (далее –заказчик)</w:t>
      </w:r>
      <w:r w:rsidRPr="00D23931">
        <w:rPr>
          <w:rFonts w:ascii="Times New Roman" w:eastAsia="Times New Roman" w:hAnsi="Times New Roman"/>
          <w:bCs/>
          <w:sz w:val="26"/>
          <w:szCs w:val="26"/>
          <w:lang w:eastAsia="ru-RU"/>
        </w:rPr>
        <w:t xml:space="preserve"> о</w:t>
      </w:r>
      <w:r w:rsidR="007858EF" w:rsidRPr="00D23931">
        <w:rPr>
          <w:rFonts w:ascii="Times New Roman" w:eastAsia="Times New Roman" w:hAnsi="Times New Roman"/>
          <w:bCs/>
          <w:sz w:val="26"/>
          <w:szCs w:val="26"/>
          <w:lang w:eastAsia="ru-RU"/>
        </w:rPr>
        <w:t xml:space="preserve"> признании незаконными действий </w:t>
      </w:r>
      <w:r w:rsidRPr="00D23931">
        <w:rPr>
          <w:rFonts w:ascii="Times New Roman" w:eastAsia="Times New Roman" w:hAnsi="Times New Roman"/>
          <w:bCs/>
          <w:sz w:val="26"/>
          <w:szCs w:val="26"/>
          <w:lang w:eastAsia="ru-RU"/>
        </w:rPr>
        <w:t>заказчика</w:t>
      </w:r>
      <w:r w:rsidR="007858EF" w:rsidRPr="00D23931">
        <w:rPr>
          <w:rFonts w:ascii="Times New Roman" w:eastAsia="Times New Roman" w:hAnsi="Times New Roman"/>
          <w:bCs/>
          <w:sz w:val="26"/>
          <w:szCs w:val="26"/>
          <w:lang w:eastAsia="ru-RU"/>
        </w:rPr>
        <w:t xml:space="preserve"> по отказу в заключении </w:t>
      </w:r>
      <w:r w:rsidRPr="00D23931">
        <w:rPr>
          <w:rFonts w:ascii="Times New Roman" w:eastAsia="Times New Roman" w:hAnsi="Times New Roman"/>
          <w:bCs/>
          <w:sz w:val="26"/>
          <w:szCs w:val="26"/>
          <w:lang w:eastAsia="ru-RU"/>
        </w:rPr>
        <w:t>договора</w:t>
      </w:r>
      <w:r w:rsidR="007858EF" w:rsidRPr="00D23931">
        <w:rPr>
          <w:rFonts w:ascii="Times New Roman" w:eastAsia="Times New Roman" w:hAnsi="Times New Roman"/>
          <w:bCs/>
          <w:sz w:val="26"/>
          <w:szCs w:val="26"/>
          <w:lang w:eastAsia="ru-RU"/>
        </w:rPr>
        <w:t xml:space="preserve"> по результатам проведения открытого конкурса на право заключения договора на оказание услуг по организации и проведению праздничного фейерверка, посвященного 160-летию города Хабаровска</w:t>
      </w:r>
      <w:r w:rsidR="008E71F7" w:rsidRPr="00D23931">
        <w:rPr>
          <w:rFonts w:ascii="Times New Roman" w:eastAsia="Times New Roman" w:hAnsi="Times New Roman"/>
          <w:bCs/>
          <w:sz w:val="26"/>
          <w:szCs w:val="26"/>
          <w:lang w:eastAsia="ru-RU"/>
        </w:rPr>
        <w:t xml:space="preserve"> и взыскании упущенной выгоды (неполученных доходов)</w:t>
      </w:r>
      <w:r w:rsidRPr="00D23931">
        <w:rPr>
          <w:rFonts w:ascii="Times New Roman" w:eastAsia="Times New Roman" w:hAnsi="Times New Roman"/>
          <w:bCs/>
          <w:sz w:val="26"/>
          <w:szCs w:val="26"/>
          <w:lang w:eastAsia="ru-RU"/>
        </w:rPr>
        <w:t>.</w:t>
      </w:r>
    </w:p>
    <w:p w:rsidR="007858EF" w:rsidRPr="00D23931" w:rsidRDefault="00772971" w:rsidP="008E71F7">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Решениями судов трех инстанций в</w:t>
      </w:r>
      <w:r w:rsidR="007858EF" w:rsidRPr="00D23931">
        <w:rPr>
          <w:rFonts w:ascii="Times New Roman" w:eastAsia="Times New Roman" w:hAnsi="Times New Roman"/>
          <w:bCs/>
          <w:sz w:val="26"/>
          <w:szCs w:val="26"/>
          <w:lang w:eastAsia="ru-RU"/>
        </w:rPr>
        <w:t xml:space="preserve"> иске отказано.</w:t>
      </w:r>
    </w:p>
    <w:p w:rsidR="00772971" w:rsidRPr="00D23931" w:rsidRDefault="008E71F7" w:rsidP="008E71F7">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Как установлено судами, н</w:t>
      </w:r>
      <w:r w:rsidR="00772971" w:rsidRPr="00D23931">
        <w:rPr>
          <w:rFonts w:ascii="Times New Roman" w:eastAsia="Times New Roman" w:hAnsi="Times New Roman"/>
          <w:bCs/>
          <w:sz w:val="26"/>
          <w:szCs w:val="26"/>
          <w:lang w:eastAsia="ru-RU"/>
        </w:rPr>
        <w:t>а участие в закупке поступило 3 заявки,</w:t>
      </w:r>
      <w:r w:rsidRPr="00D23931">
        <w:rPr>
          <w:rFonts w:ascii="Times New Roman" w:eastAsia="Times New Roman" w:hAnsi="Times New Roman"/>
          <w:bCs/>
          <w:sz w:val="26"/>
          <w:szCs w:val="26"/>
          <w:lang w:eastAsia="ru-RU"/>
        </w:rPr>
        <w:t xml:space="preserve"> победителем признано ООО «Студия «Пироэффект», с которым был заключен договор.</w:t>
      </w:r>
    </w:p>
    <w:p w:rsidR="00445E07" w:rsidRPr="00D23931" w:rsidRDefault="00772971" w:rsidP="008E71F7">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Согласно материалам дела критерий «квалификация участника закупки» предполагал наличие у участника опыта исполнения договоров, при этом требовалось </w:t>
      </w:r>
      <w:r w:rsidRPr="00D23931">
        <w:rPr>
          <w:rFonts w:ascii="Times New Roman" w:eastAsia="Times New Roman" w:hAnsi="Times New Roman"/>
          <w:bCs/>
          <w:sz w:val="26"/>
          <w:szCs w:val="26"/>
          <w:lang w:eastAsia="ru-RU"/>
        </w:rPr>
        <w:lastRenderedPageBreak/>
        <w:t>представить документ, подтверждающий исполнение работ по проведению фейерверка по цене, которая составляет не менее 40% от начальной (максимальной) цены договора, установленной в конкурсной документации</w:t>
      </w:r>
      <w:r w:rsidR="00445E07" w:rsidRPr="00D23931">
        <w:rPr>
          <w:rFonts w:ascii="Times New Roman" w:eastAsia="Times New Roman" w:hAnsi="Times New Roman"/>
          <w:bCs/>
          <w:sz w:val="26"/>
          <w:szCs w:val="26"/>
          <w:lang w:eastAsia="ru-RU"/>
        </w:rPr>
        <w:t>.</w:t>
      </w:r>
      <w:r w:rsidRPr="00D23931">
        <w:rPr>
          <w:rFonts w:ascii="Times New Roman" w:eastAsia="Times New Roman" w:hAnsi="Times New Roman"/>
          <w:bCs/>
          <w:sz w:val="26"/>
          <w:szCs w:val="26"/>
          <w:lang w:eastAsia="ru-RU"/>
        </w:rPr>
        <w:t xml:space="preserve"> </w:t>
      </w:r>
    </w:p>
    <w:p w:rsidR="00772971" w:rsidRPr="00D23931" w:rsidRDefault="00772971" w:rsidP="008E71F7">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Обосновывая незаконность действий </w:t>
      </w:r>
      <w:r w:rsidR="005031B5" w:rsidRPr="00D23931">
        <w:rPr>
          <w:rFonts w:ascii="Times New Roman" w:eastAsia="Times New Roman" w:hAnsi="Times New Roman"/>
          <w:bCs/>
          <w:sz w:val="26"/>
          <w:szCs w:val="26"/>
          <w:lang w:eastAsia="ru-RU"/>
        </w:rPr>
        <w:t>заказчика</w:t>
      </w:r>
      <w:r w:rsidRPr="00D23931">
        <w:rPr>
          <w:rFonts w:ascii="Times New Roman" w:eastAsia="Times New Roman" w:hAnsi="Times New Roman"/>
          <w:bCs/>
          <w:sz w:val="26"/>
          <w:szCs w:val="26"/>
          <w:lang w:eastAsia="ru-RU"/>
        </w:rPr>
        <w:t xml:space="preserve">, </w:t>
      </w:r>
      <w:r w:rsidR="005031B5" w:rsidRPr="00D23931">
        <w:rPr>
          <w:rFonts w:ascii="Times New Roman" w:eastAsia="Times New Roman" w:hAnsi="Times New Roman"/>
          <w:bCs/>
          <w:sz w:val="26"/>
          <w:szCs w:val="26"/>
          <w:lang w:eastAsia="ru-RU"/>
        </w:rPr>
        <w:t>участник</w:t>
      </w:r>
      <w:r w:rsidRPr="00D23931">
        <w:rPr>
          <w:rFonts w:ascii="Times New Roman" w:eastAsia="Times New Roman" w:hAnsi="Times New Roman"/>
          <w:bCs/>
          <w:sz w:val="26"/>
          <w:szCs w:val="26"/>
          <w:lang w:eastAsia="ru-RU"/>
        </w:rPr>
        <w:t xml:space="preserve"> указал на то, что победитель конкурса, </w:t>
      </w:r>
      <w:r w:rsidR="00850448">
        <w:rPr>
          <w:rFonts w:ascii="Times New Roman" w:eastAsia="Times New Roman" w:hAnsi="Times New Roman"/>
          <w:bCs/>
          <w:sz w:val="26"/>
          <w:szCs w:val="26"/>
          <w:lang w:eastAsia="ru-RU"/>
        </w:rPr>
        <w:t xml:space="preserve">также, </w:t>
      </w:r>
      <w:r w:rsidRPr="00D23931">
        <w:rPr>
          <w:rFonts w:ascii="Times New Roman" w:eastAsia="Times New Roman" w:hAnsi="Times New Roman"/>
          <w:bCs/>
          <w:sz w:val="26"/>
          <w:szCs w:val="26"/>
          <w:lang w:eastAsia="ru-RU"/>
        </w:rPr>
        <w:t>как и другие</w:t>
      </w:r>
      <w:r w:rsidR="009B2B38" w:rsidRPr="00D23931">
        <w:rPr>
          <w:rFonts w:ascii="Times New Roman" w:eastAsia="Times New Roman" w:hAnsi="Times New Roman"/>
          <w:bCs/>
          <w:sz w:val="26"/>
          <w:szCs w:val="26"/>
          <w:lang w:eastAsia="ru-RU"/>
        </w:rPr>
        <w:t xml:space="preserve"> участники</w:t>
      </w:r>
      <w:r w:rsidRPr="00D23931">
        <w:rPr>
          <w:rFonts w:ascii="Times New Roman" w:eastAsia="Times New Roman" w:hAnsi="Times New Roman"/>
          <w:bCs/>
          <w:sz w:val="26"/>
          <w:szCs w:val="26"/>
          <w:lang w:eastAsia="ru-RU"/>
        </w:rPr>
        <w:t xml:space="preserve">, не представил информацию о заключенных и исполненных контрактах, но члены комиссии неправомерно присвоили </w:t>
      </w:r>
      <w:r w:rsidR="009B2B38" w:rsidRPr="00D23931">
        <w:rPr>
          <w:rFonts w:ascii="Times New Roman" w:eastAsia="Times New Roman" w:hAnsi="Times New Roman"/>
          <w:bCs/>
          <w:sz w:val="26"/>
          <w:szCs w:val="26"/>
          <w:lang w:eastAsia="ru-RU"/>
        </w:rPr>
        <w:t>ему</w:t>
      </w:r>
      <w:r w:rsidRPr="00D23931">
        <w:rPr>
          <w:rFonts w:ascii="Times New Roman" w:eastAsia="Times New Roman" w:hAnsi="Times New Roman"/>
          <w:bCs/>
          <w:sz w:val="26"/>
          <w:szCs w:val="26"/>
          <w:lang w:eastAsia="ru-RU"/>
        </w:rPr>
        <w:t xml:space="preserve"> 30 баллов.</w:t>
      </w:r>
    </w:p>
    <w:p w:rsidR="005031B5" w:rsidRPr="00D23931" w:rsidRDefault="00772971" w:rsidP="008E71F7">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Выяснив в ходе рассмотрения дела, что к заявке </w:t>
      </w:r>
      <w:r w:rsidR="00445E07" w:rsidRPr="00D23931">
        <w:rPr>
          <w:rFonts w:ascii="Times New Roman" w:eastAsia="Times New Roman" w:hAnsi="Times New Roman"/>
          <w:bCs/>
          <w:sz w:val="26"/>
          <w:szCs w:val="26"/>
          <w:lang w:eastAsia="ru-RU"/>
        </w:rPr>
        <w:t>победителя</w:t>
      </w:r>
      <w:r w:rsidRPr="00D23931">
        <w:rPr>
          <w:rFonts w:ascii="Times New Roman" w:eastAsia="Times New Roman" w:hAnsi="Times New Roman"/>
          <w:bCs/>
          <w:sz w:val="26"/>
          <w:szCs w:val="26"/>
          <w:lang w:eastAsia="ru-RU"/>
        </w:rPr>
        <w:t xml:space="preserve"> прилагались договоры, </w:t>
      </w:r>
      <w:r w:rsidR="005031B5" w:rsidRPr="00D23931">
        <w:rPr>
          <w:rFonts w:ascii="Times New Roman" w:eastAsia="Times New Roman" w:hAnsi="Times New Roman"/>
          <w:bCs/>
          <w:sz w:val="26"/>
          <w:szCs w:val="26"/>
          <w:lang w:eastAsia="ru-RU"/>
        </w:rPr>
        <w:t>участник</w:t>
      </w:r>
      <w:r w:rsidRPr="00D23931">
        <w:rPr>
          <w:rFonts w:ascii="Times New Roman" w:eastAsia="Times New Roman" w:hAnsi="Times New Roman"/>
          <w:bCs/>
          <w:sz w:val="26"/>
          <w:szCs w:val="26"/>
          <w:lang w:eastAsia="ru-RU"/>
        </w:rPr>
        <w:t xml:space="preserve"> в судебных заседаниях сослался на некорректное изложение заказчиком условий конкурсной документации.</w:t>
      </w:r>
      <w:r w:rsidR="00035F83">
        <w:rPr>
          <w:rFonts w:ascii="Times New Roman" w:eastAsia="Times New Roman" w:hAnsi="Times New Roman"/>
          <w:bCs/>
          <w:sz w:val="26"/>
          <w:szCs w:val="26"/>
          <w:lang w:eastAsia="ru-RU"/>
        </w:rPr>
        <w:t xml:space="preserve"> Он полагает, что не</w:t>
      </w:r>
      <w:r w:rsidR="005031B5" w:rsidRPr="00D23931">
        <w:rPr>
          <w:rFonts w:ascii="Times New Roman" w:eastAsia="Times New Roman" w:hAnsi="Times New Roman"/>
          <w:bCs/>
          <w:sz w:val="26"/>
          <w:szCs w:val="26"/>
          <w:lang w:eastAsia="ru-RU"/>
        </w:rPr>
        <w:t>возможно понять, какие д</w:t>
      </w:r>
      <w:r w:rsidR="00850448">
        <w:rPr>
          <w:rFonts w:ascii="Times New Roman" w:eastAsia="Times New Roman" w:hAnsi="Times New Roman"/>
          <w:bCs/>
          <w:sz w:val="26"/>
          <w:szCs w:val="26"/>
          <w:lang w:eastAsia="ru-RU"/>
        </w:rPr>
        <w:t xml:space="preserve">оговоры необходимо представить - </w:t>
      </w:r>
      <w:r w:rsidR="005031B5" w:rsidRPr="00D23931">
        <w:rPr>
          <w:rFonts w:ascii="Times New Roman" w:eastAsia="Times New Roman" w:hAnsi="Times New Roman"/>
          <w:bCs/>
          <w:sz w:val="26"/>
          <w:szCs w:val="26"/>
          <w:lang w:eastAsia="ru-RU"/>
        </w:rPr>
        <w:t>заключенные по правилам 44-Ф</w:t>
      </w:r>
      <w:r w:rsidR="00035F83">
        <w:rPr>
          <w:rFonts w:ascii="Times New Roman" w:eastAsia="Times New Roman" w:hAnsi="Times New Roman"/>
          <w:bCs/>
          <w:sz w:val="26"/>
          <w:szCs w:val="26"/>
          <w:lang w:eastAsia="ru-RU"/>
        </w:rPr>
        <w:t>З</w:t>
      </w:r>
      <w:r w:rsidR="005031B5" w:rsidRPr="00D23931">
        <w:rPr>
          <w:rFonts w:ascii="Times New Roman" w:eastAsia="Times New Roman" w:hAnsi="Times New Roman"/>
          <w:bCs/>
          <w:sz w:val="26"/>
          <w:szCs w:val="26"/>
          <w:lang w:eastAsia="ru-RU"/>
        </w:rPr>
        <w:t>, 223-ФЗ или иные, это имеет существенное значение, поскольку он тоже имеет договоры, но не представил их</w:t>
      </w:r>
      <w:r w:rsidR="009F5124" w:rsidRPr="00D23931">
        <w:rPr>
          <w:rFonts w:ascii="Times New Roman" w:eastAsia="Times New Roman" w:hAnsi="Times New Roman"/>
          <w:bCs/>
          <w:sz w:val="26"/>
          <w:szCs w:val="26"/>
          <w:lang w:eastAsia="ru-RU"/>
        </w:rPr>
        <w:t>,</w:t>
      </w:r>
      <w:r w:rsidR="005031B5" w:rsidRPr="00D23931">
        <w:rPr>
          <w:rFonts w:ascii="Times New Roman" w:eastAsia="Times New Roman" w:hAnsi="Times New Roman"/>
          <w:bCs/>
          <w:sz w:val="26"/>
          <w:szCs w:val="26"/>
          <w:lang w:eastAsia="ru-RU"/>
        </w:rPr>
        <w:t xml:space="preserve"> поскольку посчитал, что имеются ввиду исключительно контракты (договоры), заключенные в соответстви</w:t>
      </w:r>
      <w:r w:rsidR="00035F83">
        <w:rPr>
          <w:rFonts w:ascii="Times New Roman" w:eastAsia="Times New Roman" w:hAnsi="Times New Roman"/>
          <w:bCs/>
          <w:sz w:val="26"/>
          <w:szCs w:val="26"/>
          <w:lang w:eastAsia="ru-RU"/>
        </w:rPr>
        <w:t>и</w:t>
      </w:r>
      <w:r w:rsidR="005031B5" w:rsidRPr="00D23931">
        <w:rPr>
          <w:rFonts w:ascii="Times New Roman" w:eastAsia="Times New Roman" w:hAnsi="Times New Roman"/>
          <w:bCs/>
          <w:sz w:val="26"/>
          <w:szCs w:val="26"/>
          <w:lang w:eastAsia="ru-RU"/>
        </w:rPr>
        <w:t xml:space="preserve"> с положениями 223-ФЗ и 44-ФЗ.</w:t>
      </w:r>
    </w:p>
    <w:p w:rsidR="005031B5" w:rsidRPr="00D23931" w:rsidRDefault="005031B5" w:rsidP="008E71F7">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Суды указали, что </w:t>
      </w:r>
      <w:r w:rsidR="009B2B38" w:rsidRPr="00D23931">
        <w:rPr>
          <w:rFonts w:ascii="Times New Roman" w:eastAsia="Times New Roman" w:hAnsi="Times New Roman"/>
          <w:bCs/>
          <w:sz w:val="26"/>
          <w:szCs w:val="26"/>
          <w:lang w:eastAsia="ru-RU"/>
        </w:rPr>
        <w:t xml:space="preserve">эти </w:t>
      </w:r>
      <w:r w:rsidRPr="00D23931">
        <w:rPr>
          <w:rFonts w:ascii="Times New Roman" w:eastAsia="Times New Roman" w:hAnsi="Times New Roman"/>
          <w:bCs/>
          <w:sz w:val="26"/>
          <w:szCs w:val="26"/>
          <w:lang w:eastAsia="ru-RU"/>
        </w:rPr>
        <w:t>д</w:t>
      </w:r>
      <w:r w:rsidR="00FC4818" w:rsidRPr="00D23931">
        <w:rPr>
          <w:rFonts w:ascii="Times New Roman" w:eastAsia="Times New Roman" w:hAnsi="Times New Roman"/>
          <w:bCs/>
          <w:sz w:val="26"/>
          <w:szCs w:val="26"/>
          <w:lang w:eastAsia="ru-RU"/>
        </w:rPr>
        <w:t>оводы не могут служить основанием для признания недействительным решения комиссии. Как установлено в конкурсной документации</w:t>
      </w:r>
      <w:r w:rsidR="005B6524" w:rsidRPr="00D23931">
        <w:rPr>
          <w:rFonts w:ascii="Times New Roman" w:eastAsia="Times New Roman" w:hAnsi="Times New Roman"/>
          <w:bCs/>
          <w:sz w:val="26"/>
          <w:szCs w:val="26"/>
          <w:lang w:eastAsia="ru-RU"/>
        </w:rPr>
        <w:t>,</w:t>
      </w:r>
      <w:r w:rsidR="00FC4818" w:rsidRPr="00D23931">
        <w:rPr>
          <w:rFonts w:ascii="Times New Roman" w:eastAsia="Times New Roman" w:hAnsi="Times New Roman"/>
          <w:bCs/>
          <w:sz w:val="26"/>
          <w:szCs w:val="26"/>
          <w:lang w:eastAsia="ru-RU"/>
        </w:rPr>
        <w:t xml:space="preserve"> количество баллов присваивается в</w:t>
      </w:r>
      <w:r w:rsidR="005B6524" w:rsidRPr="00D23931">
        <w:rPr>
          <w:rFonts w:ascii="Times New Roman" w:eastAsia="Times New Roman" w:hAnsi="Times New Roman"/>
          <w:bCs/>
          <w:sz w:val="26"/>
          <w:szCs w:val="26"/>
          <w:lang w:eastAsia="ru-RU"/>
        </w:rPr>
        <w:t xml:space="preserve"> </w:t>
      </w:r>
      <w:r w:rsidR="00FC4818" w:rsidRPr="00D23931">
        <w:rPr>
          <w:rFonts w:ascii="Times New Roman" w:eastAsia="Times New Roman" w:hAnsi="Times New Roman"/>
          <w:bCs/>
          <w:sz w:val="26"/>
          <w:szCs w:val="26"/>
          <w:lang w:eastAsia="ru-RU"/>
        </w:rPr>
        <w:t xml:space="preserve">зависимости от наличия у участника конкурса опыта выполнения </w:t>
      </w:r>
      <w:r w:rsidR="00035F83" w:rsidRPr="00D23931">
        <w:rPr>
          <w:rFonts w:ascii="Times New Roman" w:eastAsia="Times New Roman" w:hAnsi="Times New Roman"/>
          <w:bCs/>
          <w:sz w:val="26"/>
          <w:szCs w:val="26"/>
          <w:lang w:eastAsia="ru-RU"/>
        </w:rPr>
        <w:t>работ,</w:t>
      </w:r>
      <w:r w:rsidR="00FC4818" w:rsidRPr="00D23931">
        <w:rPr>
          <w:rFonts w:ascii="Times New Roman" w:eastAsia="Times New Roman" w:hAnsi="Times New Roman"/>
          <w:bCs/>
          <w:sz w:val="26"/>
          <w:szCs w:val="26"/>
          <w:lang w:eastAsia="ru-RU"/>
        </w:rPr>
        <w:t xml:space="preserve"> аналогичных по характеру и объему</w:t>
      </w:r>
      <w:r w:rsidRPr="00D23931">
        <w:rPr>
          <w:rFonts w:ascii="Times New Roman" w:eastAsia="Times New Roman" w:hAnsi="Times New Roman"/>
          <w:bCs/>
          <w:sz w:val="26"/>
          <w:szCs w:val="26"/>
          <w:lang w:eastAsia="ru-RU"/>
        </w:rPr>
        <w:t>,</w:t>
      </w:r>
      <w:r w:rsidR="00FC4818" w:rsidRPr="00D23931">
        <w:rPr>
          <w:rFonts w:ascii="Times New Roman" w:eastAsia="Times New Roman" w:hAnsi="Times New Roman"/>
          <w:bCs/>
          <w:sz w:val="26"/>
          <w:szCs w:val="26"/>
          <w:lang w:eastAsia="ru-RU"/>
        </w:rPr>
        <w:t xml:space="preserve"> предусмотренн</w:t>
      </w:r>
      <w:r w:rsidR="00252E1B">
        <w:rPr>
          <w:rFonts w:ascii="Times New Roman" w:eastAsia="Times New Roman" w:hAnsi="Times New Roman"/>
          <w:bCs/>
          <w:sz w:val="26"/>
          <w:szCs w:val="26"/>
          <w:lang w:eastAsia="ru-RU"/>
        </w:rPr>
        <w:t>ому</w:t>
      </w:r>
      <w:r w:rsidR="00FC4818" w:rsidRPr="00D23931">
        <w:rPr>
          <w:rFonts w:ascii="Times New Roman" w:eastAsia="Times New Roman" w:hAnsi="Times New Roman"/>
          <w:bCs/>
          <w:sz w:val="26"/>
          <w:szCs w:val="26"/>
          <w:lang w:eastAsia="ru-RU"/>
        </w:rPr>
        <w:t xml:space="preserve"> в техническом задании</w:t>
      </w:r>
      <w:r w:rsidRPr="00D23931">
        <w:rPr>
          <w:rFonts w:ascii="Times New Roman" w:eastAsia="Times New Roman" w:hAnsi="Times New Roman"/>
          <w:bCs/>
          <w:sz w:val="26"/>
          <w:szCs w:val="26"/>
          <w:lang w:eastAsia="ru-RU"/>
        </w:rPr>
        <w:t>,</w:t>
      </w:r>
      <w:r w:rsidR="00FC4818" w:rsidRPr="00D23931">
        <w:rPr>
          <w:rFonts w:ascii="Times New Roman" w:eastAsia="Times New Roman" w:hAnsi="Times New Roman"/>
          <w:bCs/>
          <w:sz w:val="26"/>
          <w:szCs w:val="26"/>
          <w:lang w:eastAsia="ru-RU"/>
        </w:rPr>
        <w:t xml:space="preserve"> по подготовке и проведению праздничных фейерверков на открытых площадках во время проведения культурно-массовых мероприятий краевого или городского уровня.</w:t>
      </w:r>
    </w:p>
    <w:p w:rsidR="00FC4818" w:rsidRPr="00D23931" w:rsidRDefault="00FC4818" w:rsidP="008E71F7">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При необходимости разъяснений документации участник был вправе обратиться с соответствующим заявлением к организатору конкурса. В данном случае основани</w:t>
      </w:r>
      <w:r w:rsidR="002E369B" w:rsidRPr="00D23931">
        <w:rPr>
          <w:rFonts w:ascii="Times New Roman" w:eastAsia="Times New Roman" w:hAnsi="Times New Roman"/>
          <w:bCs/>
          <w:sz w:val="26"/>
          <w:szCs w:val="26"/>
          <w:lang w:eastAsia="ru-RU"/>
        </w:rPr>
        <w:t>й</w:t>
      </w:r>
      <w:r w:rsidRPr="00D23931">
        <w:rPr>
          <w:rFonts w:ascii="Times New Roman" w:eastAsia="Times New Roman" w:hAnsi="Times New Roman"/>
          <w:bCs/>
          <w:sz w:val="26"/>
          <w:szCs w:val="26"/>
          <w:lang w:eastAsia="ru-RU"/>
        </w:rPr>
        <w:t xml:space="preserve"> считать </w:t>
      </w:r>
      <w:r w:rsidR="005031B5" w:rsidRPr="00D23931">
        <w:rPr>
          <w:rFonts w:ascii="Times New Roman" w:eastAsia="Times New Roman" w:hAnsi="Times New Roman"/>
          <w:bCs/>
          <w:sz w:val="26"/>
          <w:szCs w:val="26"/>
          <w:lang w:eastAsia="ru-RU"/>
        </w:rPr>
        <w:t>участника</w:t>
      </w:r>
      <w:r w:rsidRPr="00D23931">
        <w:rPr>
          <w:rFonts w:ascii="Times New Roman" w:eastAsia="Times New Roman" w:hAnsi="Times New Roman"/>
          <w:bCs/>
          <w:sz w:val="26"/>
          <w:szCs w:val="26"/>
          <w:lang w:eastAsia="ru-RU"/>
        </w:rPr>
        <w:t xml:space="preserve"> заблуждающимся в отношении требований к участник</w:t>
      </w:r>
      <w:r w:rsidR="005031B5" w:rsidRPr="00D23931">
        <w:rPr>
          <w:rFonts w:ascii="Times New Roman" w:eastAsia="Times New Roman" w:hAnsi="Times New Roman"/>
          <w:bCs/>
          <w:sz w:val="26"/>
          <w:szCs w:val="26"/>
          <w:lang w:eastAsia="ru-RU"/>
        </w:rPr>
        <w:t>ам</w:t>
      </w:r>
      <w:r w:rsidRPr="00D23931">
        <w:rPr>
          <w:rFonts w:ascii="Times New Roman" w:eastAsia="Times New Roman" w:hAnsi="Times New Roman"/>
          <w:bCs/>
          <w:sz w:val="26"/>
          <w:szCs w:val="26"/>
          <w:lang w:eastAsia="ru-RU"/>
        </w:rPr>
        <w:t xml:space="preserve"> конкурса не имел</w:t>
      </w:r>
      <w:r w:rsidR="005031B5" w:rsidRPr="00D23931">
        <w:rPr>
          <w:rFonts w:ascii="Times New Roman" w:eastAsia="Times New Roman" w:hAnsi="Times New Roman"/>
          <w:bCs/>
          <w:sz w:val="26"/>
          <w:szCs w:val="26"/>
          <w:lang w:eastAsia="ru-RU"/>
        </w:rPr>
        <w:t>ось</w:t>
      </w:r>
      <w:r w:rsidRPr="00D23931">
        <w:rPr>
          <w:rFonts w:ascii="Times New Roman" w:eastAsia="Times New Roman" w:hAnsi="Times New Roman"/>
          <w:bCs/>
          <w:sz w:val="26"/>
          <w:szCs w:val="26"/>
          <w:lang w:eastAsia="ru-RU"/>
        </w:rPr>
        <w:t xml:space="preserve">. </w:t>
      </w:r>
    </w:p>
    <w:p w:rsidR="00772971" w:rsidRPr="00D23931" w:rsidRDefault="005031B5" w:rsidP="005031B5">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w:t>
      </w:r>
      <w:r w:rsidR="00772971" w:rsidRPr="00D23931">
        <w:rPr>
          <w:rFonts w:ascii="Times New Roman" w:eastAsia="Times New Roman" w:hAnsi="Times New Roman"/>
          <w:bCs/>
          <w:sz w:val="26"/>
          <w:szCs w:val="26"/>
          <w:lang w:eastAsia="ru-RU"/>
        </w:rPr>
        <w:t xml:space="preserve">ринимая участие в закупочной процедуре, профессиональный участник товарного рынка, которым является </w:t>
      </w:r>
      <w:r w:rsidRPr="00D23931">
        <w:rPr>
          <w:rFonts w:ascii="Times New Roman" w:eastAsia="Times New Roman" w:hAnsi="Times New Roman"/>
          <w:bCs/>
          <w:sz w:val="26"/>
          <w:szCs w:val="26"/>
          <w:lang w:eastAsia="ru-RU"/>
        </w:rPr>
        <w:t>участник</w:t>
      </w:r>
      <w:r w:rsidR="00772971" w:rsidRPr="00D23931">
        <w:rPr>
          <w:rFonts w:ascii="Times New Roman" w:eastAsia="Times New Roman" w:hAnsi="Times New Roman"/>
          <w:bCs/>
          <w:sz w:val="26"/>
          <w:szCs w:val="26"/>
          <w:lang w:eastAsia="ru-RU"/>
        </w:rPr>
        <w:t>, должен осознанно и добросовестно подходить к формированию заявки, учитывая положения части 1 статьи 8 ГК РФ, в соответствии с которой гражданские права и обязанности возникают, в том числе, из действий граждан и юридических лиц. Предпринимательской деятельности присущи риски (статья 2 ГК РФ)</w:t>
      </w:r>
      <w:r w:rsidR="00850448">
        <w:rPr>
          <w:rFonts w:ascii="Times New Roman" w:eastAsia="Times New Roman" w:hAnsi="Times New Roman"/>
          <w:bCs/>
          <w:sz w:val="26"/>
          <w:szCs w:val="26"/>
          <w:lang w:eastAsia="ru-RU"/>
        </w:rPr>
        <w:t>,</w:t>
      </w:r>
      <w:r w:rsidR="00772971" w:rsidRPr="00D23931">
        <w:rPr>
          <w:rFonts w:ascii="Times New Roman" w:eastAsia="Times New Roman" w:hAnsi="Times New Roman"/>
          <w:bCs/>
          <w:sz w:val="26"/>
          <w:szCs w:val="26"/>
          <w:lang w:eastAsia="ru-RU"/>
        </w:rPr>
        <w:t xml:space="preserve"> и они относятся на лицо, самостоятельно избравшее тактику своего поведения при участии в конкурентной процедуре.</w:t>
      </w:r>
    </w:p>
    <w:p w:rsidR="007858EF" w:rsidRPr="00D23931" w:rsidRDefault="00772971"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Отказывая в пересмотре обжалуемых судебных актов в кассационном порядке, Верховный Суд РФ указал, что </w:t>
      </w:r>
      <w:r w:rsidR="007858EF" w:rsidRPr="00D23931">
        <w:rPr>
          <w:rFonts w:ascii="Times New Roman" w:eastAsia="Times New Roman" w:hAnsi="Times New Roman"/>
          <w:bCs/>
          <w:sz w:val="26"/>
          <w:szCs w:val="26"/>
          <w:lang w:eastAsia="ru-RU"/>
        </w:rPr>
        <w:t>суды</w:t>
      </w:r>
      <w:r w:rsidRPr="00D23931">
        <w:rPr>
          <w:rFonts w:ascii="Times New Roman" w:eastAsia="Times New Roman" w:hAnsi="Times New Roman"/>
          <w:bCs/>
          <w:sz w:val="26"/>
          <w:szCs w:val="26"/>
          <w:lang w:eastAsia="ru-RU"/>
        </w:rPr>
        <w:t>,</w:t>
      </w:r>
      <w:r w:rsidR="007858EF" w:rsidRPr="00D23931">
        <w:rPr>
          <w:rFonts w:ascii="Times New Roman" w:eastAsia="Times New Roman" w:hAnsi="Times New Roman"/>
          <w:bCs/>
          <w:sz w:val="26"/>
          <w:szCs w:val="26"/>
          <w:lang w:eastAsia="ru-RU"/>
        </w:rPr>
        <w:t xml:space="preserve"> руководствуясь положениями статей 447, 449 Г</w:t>
      </w:r>
      <w:r w:rsidRPr="00D23931">
        <w:rPr>
          <w:rFonts w:ascii="Times New Roman" w:eastAsia="Times New Roman" w:hAnsi="Times New Roman"/>
          <w:bCs/>
          <w:sz w:val="26"/>
          <w:szCs w:val="26"/>
          <w:lang w:eastAsia="ru-RU"/>
        </w:rPr>
        <w:t xml:space="preserve">К РФ, Закона о закупках, </w:t>
      </w:r>
      <w:r w:rsidR="007858EF" w:rsidRPr="00D23931">
        <w:rPr>
          <w:rFonts w:ascii="Times New Roman" w:eastAsia="Times New Roman" w:hAnsi="Times New Roman"/>
          <w:bCs/>
          <w:sz w:val="26"/>
          <w:szCs w:val="26"/>
          <w:lang w:eastAsia="ru-RU"/>
        </w:rPr>
        <w:t xml:space="preserve">установили, что в подтверждение квалификации </w:t>
      </w:r>
      <w:r w:rsidR="005031B5" w:rsidRPr="00D23931">
        <w:rPr>
          <w:rFonts w:ascii="Times New Roman" w:eastAsia="Times New Roman" w:hAnsi="Times New Roman"/>
          <w:bCs/>
          <w:sz w:val="26"/>
          <w:szCs w:val="26"/>
          <w:lang w:eastAsia="ru-RU"/>
        </w:rPr>
        <w:t>победителем</w:t>
      </w:r>
      <w:r w:rsidR="007858EF" w:rsidRPr="00D23931">
        <w:rPr>
          <w:rFonts w:ascii="Times New Roman" w:eastAsia="Times New Roman" w:hAnsi="Times New Roman"/>
          <w:bCs/>
          <w:sz w:val="26"/>
          <w:szCs w:val="26"/>
          <w:lang w:eastAsia="ru-RU"/>
        </w:rPr>
        <w:t xml:space="preserve"> представлены договор</w:t>
      </w:r>
      <w:r w:rsidR="005B6524" w:rsidRPr="00D23931">
        <w:rPr>
          <w:rFonts w:ascii="Times New Roman" w:eastAsia="Times New Roman" w:hAnsi="Times New Roman"/>
          <w:bCs/>
          <w:sz w:val="26"/>
          <w:szCs w:val="26"/>
          <w:lang w:eastAsia="ru-RU"/>
        </w:rPr>
        <w:t>ы</w:t>
      </w:r>
      <w:r w:rsidR="007858EF" w:rsidRPr="00D23931">
        <w:rPr>
          <w:rFonts w:ascii="Times New Roman" w:eastAsia="Times New Roman" w:hAnsi="Times New Roman"/>
          <w:bCs/>
          <w:sz w:val="26"/>
          <w:szCs w:val="26"/>
          <w:lang w:eastAsia="ru-RU"/>
        </w:rPr>
        <w:t xml:space="preserve"> на оказание услуг по подготовке и проведению праздничных фейерверков</w:t>
      </w:r>
      <w:r w:rsidR="005B6524" w:rsidRPr="00D23931">
        <w:rPr>
          <w:rFonts w:ascii="Times New Roman" w:eastAsia="Times New Roman" w:hAnsi="Times New Roman"/>
          <w:bCs/>
          <w:sz w:val="26"/>
          <w:szCs w:val="26"/>
          <w:lang w:eastAsia="ru-RU"/>
        </w:rPr>
        <w:t xml:space="preserve">, в </w:t>
      </w:r>
      <w:r w:rsidR="007858EF" w:rsidRPr="00D23931">
        <w:rPr>
          <w:rFonts w:ascii="Times New Roman" w:eastAsia="Times New Roman" w:hAnsi="Times New Roman"/>
          <w:bCs/>
          <w:sz w:val="26"/>
          <w:szCs w:val="26"/>
          <w:lang w:eastAsia="ru-RU"/>
        </w:rPr>
        <w:t xml:space="preserve">связи с недоказанностью незаконности действий </w:t>
      </w:r>
      <w:r w:rsidR="005B6524" w:rsidRPr="00D23931">
        <w:rPr>
          <w:rFonts w:ascii="Times New Roman" w:eastAsia="Times New Roman" w:hAnsi="Times New Roman"/>
          <w:bCs/>
          <w:sz w:val="26"/>
          <w:szCs w:val="26"/>
          <w:lang w:eastAsia="ru-RU"/>
        </w:rPr>
        <w:t>заказчика</w:t>
      </w:r>
      <w:r w:rsidR="007858EF" w:rsidRPr="00D23931">
        <w:rPr>
          <w:rFonts w:ascii="Times New Roman" w:eastAsia="Times New Roman" w:hAnsi="Times New Roman"/>
          <w:bCs/>
          <w:sz w:val="26"/>
          <w:szCs w:val="26"/>
          <w:lang w:eastAsia="ru-RU"/>
        </w:rPr>
        <w:t xml:space="preserve">, суды </w:t>
      </w:r>
      <w:r w:rsidR="005B6524" w:rsidRPr="00D23931">
        <w:rPr>
          <w:rFonts w:ascii="Times New Roman" w:eastAsia="Times New Roman" w:hAnsi="Times New Roman"/>
          <w:bCs/>
          <w:sz w:val="26"/>
          <w:szCs w:val="26"/>
          <w:lang w:eastAsia="ru-RU"/>
        </w:rPr>
        <w:t xml:space="preserve">правомерно </w:t>
      </w:r>
      <w:r w:rsidR="007858EF" w:rsidRPr="00D23931">
        <w:rPr>
          <w:rFonts w:ascii="Times New Roman" w:eastAsia="Times New Roman" w:hAnsi="Times New Roman"/>
          <w:bCs/>
          <w:sz w:val="26"/>
          <w:szCs w:val="26"/>
          <w:lang w:eastAsia="ru-RU"/>
        </w:rPr>
        <w:t>отказали в удовлетворении требований о взыскании упущенной выгоды.</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color w:val="383C45"/>
          <w:sz w:val="26"/>
          <w:szCs w:val="26"/>
          <w:lang w:eastAsia="ru-RU"/>
        </w:rPr>
      </w:pPr>
    </w:p>
    <w:p w:rsidR="00E00BA3" w:rsidRPr="00D23931" w:rsidRDefault="001339D7" w:rsidP="001339D7">
      <w:pPr>
        <w:pStyle w:val="a3"/>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Полномочия антимонопольного органа по проверке фактов нарушения/соблюдения заказчиками в рамках Закона о закупках требований антимонопольного законодательства при п</w:t>
      </w:r>
      <w:r w:rsidR="00850448">
        <w:rPr>
          <w:rFonts w:ascii="Times New Roman" w:eastAsia="Times New Roman" w:hAnsi="Times New Roman"/>
          <w:b/>
          <w:bCs/>
          <w:sz w:val="26"/>
          <w:szCs w:val="26"/>
          <w:lang w:eastAsia="ru-RU"/>
        </w:rPr>
        <w:t>роведении закупок не ограничиваю</w:t>
      </w:r>
      <w:r w:rsidRPr="00D23931">
        <w:rPr>
          <w:rFonts w:ascii="Times New Roman" w:eastAsia="Times New Roman" w:hAnsi="Times New Roman"/>
          <w:b/>
          <w:bCs/>
          <w:sz w:val="26"/>
          <w:szCs w:val="26"/>
          <w:lang w:eastAsia="ru-RU"/>
        </w:rPr>
        <w:t xml:space="preserve">тся рассмотрением жалоб в рамках статьи 18.1 Закона о защите конкуренции, антимонопольные органы вправе проводить внеплановые проверки соблюдения антимонопольного законодательства в отношении коммерческих организаций </w:t>
      </w:r>
      <w:r w:rsidR="005A676D" w:rsidRPr="00D23931">
        <w:rPr>
          <w:rFonts w:ascii="Times New Roman" w:eastAsia="Times New Roman" w:hAnsi="Times New Roman"/>
          <w:b/>
          <w:bCs/>
          <w:sz w:val="26"/>
          <w:szCs w:val="26"/>
          <w:lang w:eastAsia="ru-RU"/>
        </w:rPr>
        <w:t xml:space="preserve">(№ </w:t>
      </w:r>
      <w:r w:rsidR="003C2C68" w:rsidRPr="00D23931">
        <w:rPr>
          <w:rFonts w:ascii="Times New Roman" w:eastAsia="Times New Roman" w:hAnsi="Times New Roman"/>
          <w:b/>
          <w:bCs/>
          <w:sz w:val="26"/>
          <w:szCs w:val="26"/>
          <w:lang w:eastAsia="ru-RU"/>
        </w:rPr>
        <w:t>А65-35668/2017</w:t>
      </w:r>
      <w:r w:rsidR="002E369B" w:rsidRPr="00D23931">
        <w:rPr>
          <w:rFonts w:ascii="Times New Roman" w:eastAsia="Times New Roman" w:hAnsi="Times New Roman"/>
          <w:b/>
          <w:bCs/>
          <w:sz w:val="26"/>
          <w:szCs w:val="26"/>
          <w:lang w:eastAsia="ru-RU"/>
        </w:rPr>
        <w:t>, Татарстанское УФАС Р</w:t>
      </w:r>
      <w:r w:rsidR="005A676D" w:rsidRPr="00D23931">
        <w:rPr>
          <w:rFonts w:ascii="Times New Roman" w:eastAsia="Times New Roman" w:hAnsi="Times New Roman"/>
          <w:b/>
          <w:bCs/>
          <w:sz w:val="26"/>
          <w:szCs w:val="26"/>
          <w:lang w:eastAsia="ru-RU"/>
        </w:rPr>
        <w:t>о</w:t>
      </w:r>
      <w:r w:rsidR="002E369B" w:rsidRPr="00D23931">
        <w:rPr>
          <w:rFonts w:ascii="Times New Roman" w:eastAsia="Times New Roman" w:hAnsi="Times New Roman"/>
          <w:b/>
          <w:bCs/>
          <w:sz w:val="26"/>
          <w:szCs w:val="26"/>
          <w:lang w:eastAsia="ru-RU"/>
        </w:rPr>
        <w:t>ссии).</w:t>
      </w:r>
    </w:p>
    <w:p w:rsidR="007858EF" w:rsidRPr="00D23931" w:rsidRDefault="002E369B"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ОАО «ТГК-16» (далее - общество) обратилось к Татарстанскому УФАС России </w:t>
      </w:r>
      <w:r w:rsidR="007858EF" w:rsidRPr="00D23931">
        <w:rPr>
          <w:rFonts w:ascii="Times New Roman" w:eastAsia="Times New Roman" w:hAnsi="Times New Roman"/>
          <w:bCs/>
          <w:sz w:val="26"/>
          <w:szCs w:val="26"/>
          <w:lang w:eastAsia="ru-RU"/>
        </w:rPr>
        <w:t xml:space="preserve">о признании незаконными действий по проведению внеплановой проверки в </w:t>
      </w:r>
      <w:r w:rsidR="007858EF" w:rsidRPr="00D23931">
        <w:rPr>
          <w:rFonts w:ascii="Times New Roman" w:eastAsia="Times New Roman" w:hAnsi="Times New Roman"/>
          <w:bCs/>
          <w:sz w:val="26"/>
          <w:szCs w:val="26"/>
          <w:lang w:eastAsia="ru-RU"/>
        </w:rPr>
        <w:lastRenderedPageBreak/>
        <w:t>отношении ОАО «ТГК-16»</w:t>
      </w:r>
      <w:r w:rsidRPr="00D23931">
        <w:rPr>
          <w:rFonts w:ascii="Times New Roman" w:eastAsia="Times New Roman" w:hAnsi="Times New Roman"/>
          <w:bCs/>
          <w:sz w:val="26"/>
          <w:szCs w:val="26"/>
          <w:lang w:eastAsia="ru-RU"/>
        </w:rPr>
        <w:t xml:space="preserve">, </w:t>
      </w:r>
      <w:r w:rsidR="007858EF" w:rsidRPr="00D23931">
        <w:rPr>
          <w:rFonts w:ascii="Times New Roman" w:eastAsia="Times New Roman" w:hAnsi="Times New Roman"/>
          <w:bCs/>
          <w:sz w:val="26"/>
          <w:szCs w:val="26"/>
          <w:lang w:eastAsia="ru-RU"/>
        </w:rPr>
        <w:t>приказа о проведении</w:t>
      </w:r>
      <w:r w:rsidRPr="00D23931">
        <w:rPr>
          <w:rFonts w:ascii="Times New Roman" w:eastAsia="Times New Roman" w:hAnsi="Times New Roman"/>
          <w:bCs/>
          <w:sz w:val="26"/>
          <w:szCs w:val="26"/>
          <w:lang w:eastAsia="ru-RU"/>
        </w:rPr>
        <w:t xml:space="preserve">, </w:t>
      </w:r>
      <w:r w:rsidR="007858EF" w:rsidRPr="00D23931">
        <w:rPr>
          <w:rFonts w:ascii="Times New Roman" w:eastAsia="Times New Roman" w:hAnsi="Times New Roman"/>
          <w:bCs/>
          <w:sz w:val="26"/>
          <w:szCs w:val="26"/>
          <w:lang w:eastAsia="ru-RU"/>
        </w:rPr>
        <w:t>акта проверки</w:t>
      </w:r>
      <w:r w:rsidRPr="00D23931">
        <w:rPr>
          <w:rFonts w:ascii="Times New Roman" w:eastAsia="Times New Roman" w:hAnsi="Times New Roman"/>
          <w:bCs/>
          <w:sz w:val="26"/>
          <w:szCs w:val="26"/>
          <w:lang w:eastAsia="ru-RU"/>
        </w:rPr>
        <w:t xml:space="preserve"> и</w:t>
      </w:r>
      <w:r w:rsidR="007858EF" w:rsidRPr="00D23931">
        <w:rPr>
          <w:rFonts w:ascii="Times New Roman" w:eastAsia="Times New Roman" w:hAnsi="Times New Roman"/>
          <w:bCs/>
          <w:sz w:val="26"/>
          <w:szCs w:val="26"/>
          <w:lang w:eastAsia="ru-RU"/>
        </w:rPr>
        <w:t xml:space="preserve"> об обязании </w:t>
      </w:r>
      <w:r w:rsidRPr="00D23931">
        <w:rPr>
          <w:rFonts w:ascii="Times New Roman" w:eastAsia="Times New Roman" w:hAnsi="Times New Roman"/>
          <w:bCs/>
          <w:sz w:val="26"/>
          <w:szCs w:val="26"/>
          <w:lang w:eastAsia="ru-RU"/>
        </w:rPr>
        <w:t xml:space="preserve">антимонопольного органа </w:t>
      </w:r>
      <w:r w:rsidR="007858EF" w:rsidRPr="00D23931">
        <w:rPr>
          <w:rFonts w:ascii="Times New Roman" w:eastAsia="Times New Roman" w:hAnsi="Times New Roman"/>
          <w:bCs/>
          <w:sz w:val="26"/>
          <w:szCs w:val="26"/>
          <w:lang w:eastAsia="ru-RU"/>
        </w:rPr>
        <w:t>удал</w:t>
      </w:r>
      <w:r w:rsidRPr="00D23931">
        <w:rPr>
          <w:rFonts w:ascii="Times New Roman" w:eastAsia="Times New Roman" w:hAnsi="Times New Roman"/>
          <w:bCs/>
          <w:sz w:val="26"/>
          <w:szCs w:val="26"/>
          <w:lang w:eastAsia="ru-RU"/>
        </w:rPr>
        <w:t>ить</w:t>
      </w:r>
      <w:r w:rsidR="008C5031">
        <w:rPr>
          <w:rFonts w:ascii="Times New Roman" w:eastAsia="Times New Roman" w:hAnsi="Times New Roman"/>
          <w:bCs/>
          <w:sz w:val="26"/>
          <w:szCs w:val="26"/>
          <w:lang w:eastAsia="ru-RU"/>
        </w:rPr>
        <w:t xml:space="preserve"> с официального </w:t>
      </w:r>
      <w:r w:rsidR="009F042C">
        <w:rPr>
          <w:rFonts w:ascii="Times New Roman" w:eastAsia="Times New Roman" w:hAnsi="Times New Roman"/>
          <w:bCs/>
          <w:sz w:val="26"/>
          <w:szCs w:val="26"/>
          <w:lang w:eastAsia="ru-RU"/>
        </w:rPr>
        <w:t>сайта акт</w:t>
      </w:r>
      <w:r w:rsidR="007858EF" w:rsidRPr="00D23931">
        <w:rPr>
          <w:rFonts w:ascii="Times New Roman" w:eastAsia="Times New Roman" w:hAnsi="Times New Roman"/>
          <w:bCs/>
          <w:sz w:val="26"/>
          <w:szCs w:val="26"/>
          <w:lang w:eastAsia="ru-RU"/>
        </w:rPr>
        <w:t xml:space="preserve"> проверки</w:t>
      </w:r>
      <w:r w:rsidR="008C5031">
        <w:rPr>
          <w:rFonts w:ascii="Times New Roman" w:eastAsia="Times New Roman" w:hAnsi="Times New Roman"/>
          <w:bCs/>
          <w:sz w:val="26"/>
          <w:szCs w:val="26"/>
          <w:lang w:eastAsia="ru-RU"/>
        </w:rPr>
        <w:t>.</w:t>
      </w:r>
    </w:p>
    <w:p w:rsidR="007858EF" w:rsidRPr="00D23931" w:rsidRDefault="002E369B"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Решениями судов трех инстанций в удовлетворении требований отказано. Верховный Суд РФ поддержал выводы нижестоящих судов и указал следующее.</w:t>
      </w:r>
    </w:p>
    <w:p w:rsidR="007858EF" w:rsidRPr="00D23931" w:rsidRDefault="002E369B"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w:t>
      </w:r>
      <w:r w:rsidR="007858EF" w:rsidRPr="00D23931">
        <w:rPr>
          <w:rFonts w:ascii="Times New Roman" w:eastAsia="Times New Roman" w:hAnsi="Times New Roman"/>
          <w:bCs/>
          <w:sz w:val="26"/>
          <w:szCs w:val="26"/>
          <w:lang w:eastAsia="ru-RU"/>
        </w:rPr>
        <w:t xml:space="preserve">бщество выразило несогласие относительно возможности проведения антимонопольным органом внеплановой проверки о соблюдении им требований </w:t>
      </w:r>
      <w:r w:rsidRPr="00D23931">
        <w:rPr>
          <w:rFonts w:ascii="Times New Roman" w:eastAsia="Times New Roman" w:hAnsi="Times New Roman"/>
          <w:bCs/>
          <w:sz w:val="26"/>
          <w:szCs w:val="26"/>
          <w:lang w:eastAsia="ru-RU"/>
        </w:rPr>
        <w:t>З</w:t>
      </w:r>
      <w:r w:rsidR="007858EF" w:rsidRPr="00D23931">
        <w:rPr>
          <w:rFonts w:ascii="Times New Roman" w:eastAsia="Times New Roman" w:hAnsi="Times New Roman"/>
          <w:bCs/>
          <w:sz w:val="26"/>
          <w:szCs w:val="26"/>
          <w:lang w:eastAsia="ru-RU"/>
        </w:rPr>
        <w:t xml:space="preserve">акона </w:t>
      </w:r>
      <w:r w:rsidRPr="00D23931">
        <w:rPr>
          <w:rFonts w:ascii="Times New Roman" w:eastAsia="Times New Roman" w:hAnsi="Times New Roman"/>
          <w:bCs/>
          <w:sz w:val="26"/>
          <w:szCs w:val="26"/>
          <w:lang w:eastAsia="ru-RU"/>
        </w:rPr>
        <w:t xml:space="preserve">о </w:t>
      </w:r>
      <w:r w:rsidR="007858EF" w:rsidRPr="00D23931">
        <w:rPr>
          <w:rFonts w:ascii="Times New Roman" w:eastAsia="Times New Roman" w:hAnsi="Times New Roman"/>
          <w:bCs/>
          <w:sz w:val="26"/>
          <w:szCs w:val="26"/>
          <w:lang w:eastAsia="ru-RU"/>
        </w:rPr>
        <w:t>закупках</w:t>
      </w:r>
      <w:r w:rsidRPr="00D23931">
        <w:rPr>
          <w:rFonts w:ascii="Times New Roman" w:eastAsia="Times New Roman" w:hAnsi="Times New Roman"/>
          <w:bCs/>
          <w:sz w:val="26"/>
          <w:szCs w:val="26"/>
          <w:lang w:eastAsia="ru-RU"/>
        </w:rPr>
        <w:t xml:space="preserve">  </w:t>
      </w:r>
      <w:r w:rsidR="007858EF" w:rsidRPr="00D23931">
        <w:rPr>
          <w:rFonts w:ascii="Times New Roman" w:eastAsia="Times New Roman" w:hAnsi="Times New Roman"/>
          <w:bCs/>
          <w:sz w:val="26"/>
          <w:szCs w:val="26"/>
          <w:lang w:eastAsia="ru-RU"/>
        </w:rPr>
        <w:t xml:space="preserve">и </w:t>
      </w:r>
      <w:r w:rsidRPr="00D23931">
        <w:rPr>
          <w:rFonts w:ascii="Times New Roman" w:eastAsia="Times New Roman" w:hAnsi="Times New Roman"/>
          <w:bCs/>
          <w:sz w:val="26"/>
          <w:szCs w:val="26"/>
          <w:lang w:eastAsia="ru-RU"/>
        </w:rPr>
        <w:t>З</w:t>
      </w:r>
      <w:r w:rsidR="007858EF" w:rsidRPr="00D23931">
        <w:rPr>
          <w:rFonts w:ascii="Times New Roman" w:eastAsia="Times New Roman" w:hAnsi="Times New Roman"/>
          <w:bCs/>
          <w:sz w:val="26"/>
          <w:szCs w:val="26"/>
          <w:lang w:eastAsia="ru-RU"/>
        </w:rPr>
        <w:t xml:space="preserve">акона </w:t>
      </w:r>
      <w:r w:rsidRPr="00D23931">
        <w:rPr>
          <w:rFonts w:ascii="Times New Roman" w:eastAsia="Times New Roman" w:hAnsi="Times New Roman"/>
          <w:bCs/>
          <w:sz w:val="26"/>
          <w:szCs w:val="26"/>
          <w:lang w:eastAsia="ru-RU"/>
        </w:rPr>
        <w:t>о</w:t>
      </w:r>
      <w:r w:rsidR="007858EF" w:rsidRPr="00D23931">
        <w:rPr>
          <w:rFonts w:ascii="Times New Roman" w:eastAsia="Times New Roman" w:hAnsi="Times New Roman"/>
          <w:bCs/>
          <w:sz w:val="26"/>
          <w:szCs w:val="26"/>
          <w:lang w:eastAsia="ru-RU"/>
        </w:rPr>
        <w:t xml:space="preserve"> защите конкуренции</w:t>
      </w:r>
      <w:r w:rsidRPr="00D23931">
        <w:rPr>
          <w:rFonts w:ascii="Times New Roman" w:eastAsia="Times New Roman" w:hAnsi="Times New Roman"/>
          <w:bCs/>
          <w:sz w:val="26"/>
          <w:szCs w:val="26"/>
          <w:lang w:eastAsia="ru-RU"/>
        </w:rPr>
        <w:t xml:space="preserve"> </w:t>
      </w:r>
      <w:r w:rsidR="007858EF" w:rsidRPr="00D23931">
        <w:rPr>
          <w:rFonts w:ascii="Times New Roman" w:eastAsia="Times New Roman" w:hAnsi="Times New Roman"/>
          <w:bCs/>
          <w:sz w:val="26"/>
          <w:szCs w:val="26"/>
          <w:lang w:eastAsia="ru-RU"/>
        </w:rPr>
        <w:t>при</w:t>
      </w:r>
      <w:r w:rsidRPr="00D23931">
        <w:rPr>
          <w:rFonts w:ascii="Times New Roman" w:eastAsia="Times New Roman" w:hAnsi="Times New Roman"/>
          <w:bCs/>
          <w:sz w:val="26"/>
          <w:szCs w:val="26"/>
          <w:lang w:eastAsia="ru-RU"/>
        </w:rPr>
        <w:t xml:space="preserve"> </w:t>
      </w:r>
      <w:r w:rsidR="007858EF" w:rsidRPr="00D23931">
        <w:rPr>
          <w:rFonts w:ascii="Times New Roman" w:eastAsia="Times New Roman" w:hAnsi="Times New Roman"/>
          <w:bCs/>
          <w:sz w:val="26"/>
          <w:szCs w:val="26"/>
          <w:lang w:eastAsia="ru-RU"/>
        </w:rPr>
        <w:t>проведении</w:t>
      </w:r>
      <w:r w:rsidRPr="00D23931">
        <w:rPr>
          <w:rFonts w:ascii="Times New Roman" w:eastAsia="Times New Roman" w:hAnsi="Times New Roman"/>
          <w:bCs/>
          <w:sz w:val="26"/>
          <w:szCs w:val="26"/>
          <w:lang w:eastAsia="ru-RU"/>
        </w:rPr>
        <w:t xml:space="preserve">  закупки </w:t>
      </w:r>
      <w:r w:rsidR="007858EF" w:rsidRPr="00D23931">
        <w:rPr>
          <w:rFonts w:ascii="Times New Roman" w:eastAsia="Times New Roman" w:hAnsi="Times New Roman"/>
          <w:bCs/>
          <w:sz w:val="26"/>
          <w:szCs w:val="26"/>
          <w:lang w:eastAsia="ru-RU"/>
        </w:rPr>
        <w:t>«техническое перевооружение объекта «под ключ».</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По мнению заявителя, он не относится к категории лиц, в отношении которых возможна внеплановая проверка на основании положений Закона</w:t>
      </w:r>
      <w:r w:rsidR="002E369B"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о</w:t>
      </w:r>
      <w:r w:rsidR="002E369B"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закупках; проверка же на основании положений Закона</w:t>
      </w:r>
      <w:r w:rsidR="002E369B"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 xml:space="preserve">о защите конкуренции </w:t>
      </w:r>
      <w:r w:rsidR="002E369B" w:rsidRPr="00D23931">
        <w:rPr>
          <w:rFonts w:ascii="Times New Roman" w:eastAsia="Times New Roman" w:hAnsi="Times New Roman"/>
          <w:bCs/>
          <w:sz w:val="26"/>
          <w:szCs w:val="26"/>
          <w:lang w:eastAsia="ru-RU"/>
        </w:rPr>
        <w:t>незаконна</w:t>
      </w:r>
      <w:r w:rsidRPr="00D23931">
        <w:rPr>
          <w:rFonts w:ascii="Times New Roman" w:eastAsia="Times New Roman" w:hAnsi="Times New Roman"/>
          <w:bCs/>
          <w:sz w:val="26"/>
          <w:szCs w:val="26"/>
          <w:lang w:eastAsia="ru-RU"/>
        </w:rPr>
        <w:t xml:space="preserve">, поскольку поданная в </w:t>
      </w:r>
      <w:r w:rsidR="002E369B" w:rsidRPr="00D23931">
        <w:rPr>
          <w:rFonts w:ascii="Times New Roman" w:eastAsia="Times New Roman" w:hAnsi="Times New Roman"/>
          <w:bCs/>
          <w:sz w:val="26"/>
          <w:szCs w:val="26"/>
          <w:lang w:eastAsia="ru-RU"/>
        </w:rPr>
        <w:t>антимонопольный орган</w:t>
      </w:r>
      <w:r w:rsidRPr="00D23931">
        <w:rPr>
          <w:rFonts w:ascii="Times New Roman" w:eastAsia="Times New Roman" w:hAnsi="Times New Roman"/>
          <w:bCs/>
          <w:sz w:val="26"/>
          <w:szCs w:val="26"/>
          <w:lang w:eastAsia="ru-RU"/>
        </w:rPr>
        <w:t xml:space="preserve"> жалоба третьего лица впоследствии им же самим и отозван</w:t>
      </w:r>
      <w:r w:rsidR="002E369B" w:rsidRPr="00D23931">
        <w:rPr>
          <w:rFonts w:ascii="Times New Roman" w:eastAsia="Times New Roman" w:hAnsi="Times New Roman"/>
          <w:bCs/>
          <w:sz w:val="26"/>
          <w:szCs w:val="26"/>
          <w:lang w:eastAsia="ru-RU"/>
        </w:rPr>
        <w:t>а</w:t>
      </w:r>
      <w:r w:rsidRPr="00D23931">
        <w:rPr>
          <w:rFonts w:ascii="Times New Roman" w:eastAsia="Times New Roman" w:hAnsi="Times New Roman"/>
          <w:bCs/>
          <w:sz w:val="26"/>
          <w:szCs w:val="26"/>
          <w:lang w:eastAsia="ru-RU"/>
        </w:rPr>
        <w:t>, не содержала доводов о нарушении обществом требований антимонопольного законодательства.</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Руко</w:t>
      </w:r>
      <w:r w:rsidR="005A676D" w:rsidRPr="00D23931">
        <w:rPr>
          <w:rFonts w:ascii="Times New Roman" w:eastAsia="Times New Roman" w:hAnsi="Times New Roman"/>
          <w:bCs/>
          <w:sz w:val="26"/>
          <w:szCs w:val="26"/>
          <w:lang w:eastAsia="ru-RU"/>
        </w:rPr>
        <w:t xml:space="preserve">водствуясь положениями Закона о </w:t>
      </w:r>
      <w:r w:rsidRPr="00D23931">
        <w:rPr>
          <w:rFonts w:ascii="Times New Roman" w:eastAsia="Times New Roman" w:hAnsi="Times New Roman"/>
          <w:bCs/>
          <w:sz w:val="26"/>
          <w:szCs w:val="26"/>
          <w:lang w:eastAsia="ru-RU"/>
        </w:rPr>
        <w:t>закупках</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и Закона о защите конкуренции, учитывая Административный</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регламент</w:t>
      </w:r>
      <w:r w:rsidR="005A676D" w:rsidRPr="00D23931">
        <w:rPr>
          <w:rFonts w:ascii="Times New Roman" w:eastAsia="Times New Roman" w:hAnsi="Times New Roman"/>
          <w:bCs/>
          <w:sz w:val="26"/>
          <w:szCs w:val="26"/>
          <w:lang w:eastAsia="ru-RU"/>
        </w:rPr>
        <w:t xml:space="preserve"> ФАС России </w:t>
      </w:r>
      <w:r w:rsidRPr="00D23931">
        <w:rPr>
          <w:rFonts w:ascii="Times New Roman" w:eastAsia="Times New Roman" w:hAnsi="Times New Roman"/>
          <w:bCs/>
          <w:sz w:val="26"/>
          <w:szCs w:val="26"/>
          <w:lang w:eastAsia="ru-RU"/>
        </w:rPr>
        <w:t>по исполнению государственной функции по проведению проверок соблюдения требований антимонопольного законодательства Р</w:t>
      </w:r>
      <w:r w:rsidR="005A676D" w:rsidRPr="00D23931">
        <w:rPr>
          <w:rFonts w:ascii="Times New Roman" w:eastAsia="Times New Roman" w:hAnsi="Times New Roman"/>
          <w:bCs/>
          <w:sz w:val="26"/>
          <w:szCs w:val="26"/>
          <w:lang w:eastAsia="ru-RU"/>
        </w:rPr>
        <w:t>Ф</w:t>
      </w:r>
      <w:r w:rsidRPr="00D23931">
        <w:rPr>
          <w:rFonts w:ascii="Times New Roman" w:eastAsia="Times New Roman" w:hAnsi="Times New Roman"/>
          <w:bCs/>
          <w:sz w:val="26"/>
          <w:szCs w:val="26"/>
          <w:lang w:eastAsia="ru-RU"/>
        </w:rPr>
        <w:t>, утвержденный приказом ФАС России от 25.05.2012 № 340, суды учли, что полномочия антимонопольного органа по проверке фактов нарушения/с</w:t>
      </w:r>
      <w:r w:rsidR="00850448">
        <w:rPr>
          <w:rFonts w:ascii="Times New Roman" w:eastAsia="Times New Roman" w:hAnsi="Times New Roman"/>
          <w:bCs/>
          <w:sz w:val="26"/>
          <w:szCs w:val="26"/>
          <w:lang w:eastAsia="ru-RU"/>
        </w:rPr>
        <w:t>облюдения субъектами, являющимися</w:t>
      </w:r>
      <w:r w:rsidRPr="00D23931">
        <w:rPr>
          <w:rFonts w:ascii="Times New Roman" w:eastAsia="Times New Roman" w:hAnsi="Times New Roman"/>
          <w:bCs/>
          <w:sz w:val="26"/>
          <w:szCs w:val="26"/>
          <w:lang w:eastAsia="ru-RU"/>
        </w:rPr>
        <w:t xml:space="preserve"> заказчиками в рамках Закона о</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закупках, требований антимонопольного законодательства при проведении</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закупок</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не ограничивается рассмотрением жалоб в рамках статьи 18.1 Закона о защите конкуренции.</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Несоблюдение з</w:t>
      </w:r>
      <w:r w:rsidR="005A676D" w:rsidRPr="00D23931">
        <w:rPr>
          <w:rFonts w:ascii="Times New Roman" w:eastAsia="Times New Roman" w:hAnsi="Times New Roman"/>
          <w:bCs/>
          <w:sz w:val="26"/>
          <w:szCs w:val="26"/>
          <w:lang w:eastAsia="ru-RU"/>
        </w:rPr>
        <w:t xml:space="preserve">аказчиками отдельных требований Закона </w:t>
      </w:r>
      <w:r w:rsidRPr="00D23931">
        <w:rPr>
          <w:rFonts w:ascii="Times New Roman" w:eastAsia="Times New Roman" w:hAnsi="Times New Roman"/>
          <w:bCs/>
          <w:sz w:val="26"/>
          <w:szCs w:val="26"/>
          <w:lang w:eastAsia="ru-RU"/>
        </w:rPr>
        <w:t>о</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закупках</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может одновременно свидетельствовать и о нарушении антимонопольного законодательства.</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На основании пункта 11 части 1 статьи 23,</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статьи 25.1</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Закона о защите конкуренции антимонопольные органы вправе проводить внеплановые проверки соблюдения антимонопольного законодательства в отношении субъектов, указанных в данной норме, в том числе коммерческих организаций.</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Таким образом, в случае, если по результатам проверки будут выявлены признаки нарушения коммерческими организациями антимонопольного законодательства, то указанные обстоятельства являются основанием для возбуждения дела о нарушении антимонопольного законодательства и рассмотрения этого дела в процедуре, предусмотренной</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главой 9</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Закона о защите конкуренции.</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С учетом изложенного, оспоренный обществом</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приказ</w:t>
      </w:r>
      <w:r w:rsidR="005A676D" w:rsidRPr="00D23931">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соответствует положениям действующего законодательства и не нарушает права и законные интересы общества в сфере предпринимательской и иной экономической деятельности, ввиду наличия у антимонопольного органа соответствующих полномочий для проведения внеплановой проверки соблюдения требований Закона о защите конкуренции.</w:t>
      </w:r>
      <w:r w:rsidR="005A676D" w:rsidRPr="00D23931">
        <w:rPr>
          <w:rFonts w:ascii="Times New Roman" w:eastAsia="Times New Roman" w:hAnsi="Times New Roman"/>
          <w:bCs/>
          <w:sz w:val="26"/>
          <w:szCs w:val="26"/>
          <w:lang w:eastAsia="ru-RU"/>
        </w:rPr>
        <w:t xml:space="preserve"> </w:t>
      </w:r>
    </w:p>
    <w:p w:rsidR="007858EF" w:rsidRPr="00D23931" w:rsidRDefault="007858EF" w:rsidP="008A1892">
      <w:pPr>
        <w:shd w:val="clear" w:color="auto" w:fill="FFFFFF"/>
        <w:spacing w:after="0" w:line="240" w:lineRule="auto"/>
        <w:ind w:firstLine="567"/>
        <w:jc w:val="both"/>
        <w:textAlignment w:val="baseline"/>
        <w:rPr>
          <w:rFonts w:ascii="Times New Roman" w:eastAsia="Times New Roman" w:hAnsi="Times New Roman"/>
          <w:color w:val="383C45"/>
          <w:sz w:val="26"/>
          <w:szCs w:val="26"/>
          <w:lang w:eastAsia="ru-RU"/>
        </w:rPr>
      </w:pPr>
    </w:p>
    <w:p w:rsidR="001339D7" w:rsidRPr="00D23931" w:rsidRDefault="001339D7" w:rsidP="008A1892">
      <w:pPr>
        <w:autoSpaceDE w:val="0"/>
        <w:autoSpaceDN w:val="0"/>
        <w:adjustRightInd w:val="0"/>
        <w:spacing w:after="0" w:line="240" w:lineRule="auto"/>
        <w:ind w:firstLine="567"/>
        <w:jc w:val="both"/>
        <w:rPr>
          <w:rFonts w:ascii="Times New Roman" w:hAnsi="Times New Roman"/>
          <w:b/>
          <w:i/>
          <w:sz w:val="26"/>
          <w:szCs w:val="26"/>
        </w:rPr>
      </w:pPr>
      <w:r w:rsidRPr="00D23931">
        <w:rPr>
          <w:rFonts w:ascii="Times New Roman" w:hAnsi="Times New Roman"/>
          <w:b/>
          <w:i/>
          <w:sz w:val="26"/>
          <w:szCs w:val="26"/>
        </w:rPr>
        <w:br w:type="page"/>
      </w:r>
    </w:p>
    <w:p w:rsidR="005A05EF" w:rsidRPr="00D23931" w:rsidRDefault="00356D0C" w:rsidP="008A1892">
      <w:pPr>
        <w:autoSpaceDE w:val="0"/>
        <w:autoSpaceDN w:val="0"/>
        <w:adjustRightInd w:val="0"/>
        <w:spacing w:after="0" w:line="240" w:lineRule="auto"/>
        <w:ind w:firstLine="567"/>
        <w:jc w:val="both"/>
        <w:rPr>
          <w:rFonts w:ascii="Times New Roman" w:hAnsi="Times New Roman"/>
          <w:b/>
          <w:i/>
          <w:sz w:val="26"/>
          <w:szCs w:val="26"/>
        </w:rPr>
      </w:pPr>
      <w:r w:rsidRPr="00D23931">
        <w:rPr>
          <w:rFonts w:ascii="Times New Roman" w:hAnsi="Times New Roman"/>
          <w:b/>
          <w:i/>
          <w:sz w:val="26"/>
          <w:szCs w:val="26"/>
        </w:rPr>
        <w:lastRenderedPageBreak/>
        <w:t>ОКРУЖНЫЕ СУДЫ</w:t>
      </w:r>
    </w:p>
    <w:p w:rsidR="005B55AC" w:rsidRPr="00D23931" w:rsidRDefault="005B55AC" w:rsidP="00B44A62">
      <w:pPr>
        <w:tabs>
          <w:tab w:val="left" w:pos="851"/>
        </w:tabs>
        <w:autoSpaceDE w:val="0"/>
        <w:autoSpaceDN w:val="0"/>
        <w:adjustRightInd w:val="0"/>
        <w:spacing w:after="0" w:line="240" w:lineRule="auto"/>
        <w:ind w:firstLine="567"/>
        <w:jc w:val="both"/>
        <w:rPr>
          <w:rFonts w:ascii="Times New Roman" w:eastAsiaTheme="minorHAnsi" w:hAnsi="Times New Roman"/>
          <w:bCs/>
          <w:sz w:val="26"/>
          <w:szCs w:val="26"/>
        </w:rPr>
      </w:pPr>
    </w:p>
    <w:p w:rsidR="00400B69" w:rsidRPr="00D23931" w:rsidRDefault="009647FD"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З</w:t>
      </w:r>
      <w:r w:rsidR="00EB157C" w:rsidRPr="00D23931">
        <w:rPr>
          <w:rFonts w:ascii="Times New Roman" w:hAnsi="Times New Roman"/>
          <w:b/>
          <w:sz w:val="26"/>
          <w:szCs w:val="26"/>
        </w:rPr>
        <w:t>аказчик</w:t>
      </w:r>
      <w:r w:rsidR="00400B69" w:rsidRPr="00D23931">
        <w:rPr>
          <w:rFonts w:ascii="Times New Roman" w:hAnsi="Times New Roman"/>
          <w:b/>
          <w:sz w:val="26"/>
          <w:szCs w:val="26"/>
        </w:rPr>
        <w:t xml:space="preserve"> вправе предъявлять только те требования к оформлению </w:t>
      </w:r>
      <w:r w:rsidR="00EB157C" w:rsidRPr="00D23931">
        <w:rPr>
          <w:rFonts w:ascii="Times New Roman" w:hAnsi="Times New Roman"/>
          <w:b/>
          <w:sz w:val="26"/>
          <w:szCs w:val="26"/>
        </w:rPr>
        <w:t>заявок</w:t>
      </w:r>
      <w:r w:rsidR="00400B69" w:rsidRPr="00D23931">
        <w:rPr>
          <w:rFonts w:ascii="Times New Roman" w:hAnsi="Times New Roman"/>
          <w:b/>
          <w:sz w:val="26"/>
          <w:szCs w:val="26"/>
        </w:rPr>
        <w:t xml:space="preserve"> на участие в закупке, которые установлены заказчиком в </w:t>
      </w:r>
      <w:r w:rsidR="00EB157C" w:rsidRPr="00D23931">
        <w:rPr>
          <w:rFonts w:ascii="Times New Roman" w:hAnsi="Times New Roman"/>
          <w:b/>
          <w:sz w:val="26"/>
          <w:szCs w:val="26"/>
        </w:rPr>
        <w:t>закупочной документации</w:t>
      </w:r>
      <w:r w:rsidR="00400B69" w:rsidRPr="00D23931">
        <w:rPr>
          <w:rFonts w:ascii="Times New Roman" w:hAnsi="Times New Roman"/>
          <w:b/>
          <w:sz w:val="26"/>
          <w:szCs w:val="26"/>
        </w:rPr>
        <w:t xml:space="preserve"> (</w:t>
      </w:r>
      <w:r w:rsidR="00E00BA3" w:rsidRPr="00D23931">
        <w:rPr>
          <w:rFonts w:ascii="Times New Roman" w:hAnsi="Times New Roman"/>
          <w:b/>
          <w:sz w:val="26"/>
          <w:szCs w:val="26"/>
        </w:rPr>
        <w:t xml:space="preserve">№ </w:t>
      </w:r>
      <w:r w:rsidR="00400B69" w:rsidRPr="00D23931">
        <w:rPr>
          <w:rFonts w:ascii="Times New Roman" w:hAnsi="Times New Roman"/>
          <w:b/>
          <w:sz w:val="26"/>
          <w:szCs w:val="26"/>
        </w:rPr>
        <w:t>А40-102156/2018</w:t>
      </w:r>
      <w:r w:rsidR="006E35FB" w:rsidRPr="00D23931">
        <w:rPr>
          <w:rFonts w:ascii="Times New Roman" w:hAnsi="Times New Roman"/>
          <w:b/>
          <w:sz w:val="26"/>
          <w:szCs w:val="26"/>
        </w:rPr>
        <w:t>, Московское УФАС России</w:t>
      </w:r>
      <w:r w:rsidR="00400B69" w:rsidRPr="00D23931">
        <w:rPr>
          <w:rFonts w:ascii="Times New Roman" w:hAnsi="Times New Roman"/>
          <w:b/>
          <w:sz w:val="26"/>
          <w:szCs w:val="26"/>
        </w:rPr>
        <w:t>)</w:t>
      </w:r>
      <w:r w:rsidR="00E00BA3" w:rsidRPr="00D23931">
        <w:rPr>
          <w:rFonts w:ascii="Times New Roman" w:hAnsi="Times New Roman"/>
          <w:b/>
          <w:sz w:val="26"/>
          <w:szCs w:val="26"/>
        </w:rPr>
        <w:t>.</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Московско</w:t>
      </w:r>
      <w:r w:rsidR="00E34FCD" w:rsidRPr="00D23931">
        <w:rPr>
          <w:rFonts w:ascii="Times New Roman" w:hAnsi="Times New Roman"/>
          <w:sz w:val="26"/>
          <w:szCs w:val="26"/>
        </w:rPr>
        <w:t>е</w:t>
      </w:r>
      <w:r w:rsidRPr="00D23931">
        <w:rPr>
          <w:rFonts w:ascii="Times New Roman" w:hAnsi="Times New Roman"/>
          <w:sz w:val="26"/>
          <w:szCs w:val="26"/>
        </w:rPr>
        <w:t xml:space="preserve"> УФАС России, рассмотрев жалобу</w:t>
      </w:r>
      <w:r w:rsidR="007C171D" w:rsidRPr="00D23931">
        <w:rPr>
          <w:rFonts w:ascii="Times New Roman" w:hAnsi="Times New Roman"/>
          <w:sz w:val="26"/>
          <w:szCs w:val="26"/>
        </w:rPr>
        <w:t xml:space="preserve"> ООО «Восход»</w:t>
      </w:r>
      <w:r w:rsidR="001339D7" w:rsidRPr="00D23931">
        <w:rPr>
          <w:rFonts w:ascii="Times New Roman" w:hAnsi="Times New Roman"/>
          <w:sz w:val="26"/>
          <w:szCs w:val="26"/>
        </w:rPr>
        <w:t xml:space="preserve"> (далее </w:t>
      </w:r>
      <w:r w:rsidR="001339D7" w:rsidRPr="00D23931">
        <w:rPr>
          <w:rFonts w:ascii="Times New Roman" w:eastAsia="Times New Roman" w:hAnsi="Times New Roman"/>
          <w:bCs/>
          <w:sz w:val="26"/>
          <w:szCs w:val="26"/>
          <w:lang w:eastAsia="ru-RU"/>
        </w:rPr>
        <w:t>–</w:t>
      </w:r>
      <w:r w:rsidR="001339D7" w:rsidRPr="00D23931">
        <w:rPr>
          <w:rFonts w:ascii="Times New Roman" w:hAnsi="Times New Roman"/>
          <w:sz w:val="26"/>
          <w:szCs w:val="26"/>
        </w:rPr>
        <w:t xml:space="preserve"> участник) </w:t>
      </w:r>
      <w:r w:rsidRPr="00D23931">
        <w:rPr>
          <w:rFonts w:ascii="Times New Roman" w:hAnsi="Times New Roman"/>
          <w:sz w:val="26"/>
          <w:szCs w:val="26"/>
        </w:rPr>
        <w:t xml:space="preserve">на действия </w:t>
      </w:r>
      <w:r w:rsidR="00CC30A4" w:rsidRPr="00D23931">
        <w:rPr>
          <w:rFonts w:ascii="Times New Roman" w:hAnsi="Times New Roman"/>
          <w:sz w:val="26"/>
          <w:szCs w:val="26"/>
        </w:rPr>
        <w:t>ПАО «ТрансКонтейнер»</w:t>
      </w:r>
      <w:r w:rsidR="001339D7" w:rsidRPr="00D23931">
        <w:rPr>
          <w:rFonts w:ascii="Times New Roman" w:hAnsi="Times New Roman"/>
          <w:sz w:val="26"/>
          <w:szCs w:val="26"/>
        </w:rPr>
        <w:t xml:space="preserve"> (далее </w:t>
      </w:r>
      <w:r w:rsidR="001339D7" w:rsidRPr="00D23931">
        <w:rPr>
          <w:rFonts w:ascii="Times New Roman" w:eastAsia="Times New Roman" w:hAnsi="Times New Roman"/>
          <w:bCs/>
          <w:sz w:val="26"/>
          <w:szCs w:val="26"/>
          <w:lang w:eastAsia="ru-RU"/>
        </w:rPr>
        <w:t>–</w:t>
      </w:r>
      <w:r w:rsidR="001339D7" w:rsidRPr="00D23931">
        <w:rPr>
          <w:rFonts w:ascii="Times New Roman" w:hAnsi="Times New Roman"/>
          <w:sz w:val="26"/>
          <w:szCs w:val="26"/>
        </w:rPr>
        <w:t xml:space="preserve"> заказчик)</w:t>
      </w:r>
      <w:r w:rsidRPr="00D23931">
        <w:rPr>
          <w:rFonts w:ascii="Times New Roman" w:hAnsi="Times New Roman"/>
          <w:sz w:val="26"/>
          <w:szCs w:val="26"/>
        </w:rPr>
        <w:t xml:space="preserve"> при проведении открытого конкурса, </w:t>
      </w:r>
      <w:r w:rsidR="00850448">
        <w:rPr>
          <w:rFonts w:ascii="Times New Roman" w:hAnsi="Times New Roman"/>
          <w:sz w:val="26"/>
          <w:szCs w:val="26"/>
        </w:rPr>
        <w:t>признало</w:t>
      </w:r>
      <w:r w:rsidR="003F4E53" w:rsidRPr="00D23931">
        <w:rPr>
          <w:rFonts w:ascii="Times New Roman" w:hAnsi="Times New Roman"/>
          <w:sz w:val="26"/>
          <w:szCs w:val="26"/>
        </w:rPr>
        <w:t xml:space="preserve"> в действиях заказчика нарушения Закона о закупках.</w:t>
      </w:r>
    </w:p>
    <w:p w:rsidR="003F4E53" w:rsidRPr="00D23931" w:rsidRDefault="003F4E53" w:rsidP="003F4E53">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Суды трех инстанций признали решение и предписание антимонопольного органа законными и обоснованными.</w:t>
      </w:r>
    </w:p>
    <w:p w:rsidR="00400B69" w:rsidRPr="00D23931" w:rsidRDefault="00400B69" w:rsidP="00125AD4">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Конкурс проводи</w:t>
      </w:r>
      <w:r w:rsidR="008B74F6" w:rsidRPr="00D23931">
        <w:rPr>
          <w:rFonts w:ascii="Times New Roman" w:hAnsi="Times New Roman"/>
          <w:sz w:val="26"/>
          <w:szCs w:val="26"/>
        </w:rPr>
        <w:t>лся</w:t>
      </w:r>
      <w:r w:rsidRPr="00D23931">
        <w:rPr>
          <w:rFonts w:ascii="Times New Roman" w:hAnsi="Times New Roman"/>
          <w:sz w:val="26"/>
          <w:szCs w:val="26"/>
        </w:rPr>
        <w:t xml:space="preserve"> двумя лотами. На участие в </w:t>
      </w:r>
      <w:r w:rsidR="008B74F6" w:rsidRPr="00D23931">
        <w:rPr>
          <w:rFonts w:ascii="Times New Roman" w:hAnsi="Times New Roman"/>
          <w:sz w:val="26"/>
          <w:szCs w:val="26"/>
        </w:rPr>
        <w:t>к</w:t>
      </w:r>
      <w:r w:rsidRPr="00D23931">
        <w:rPr>
          <w:rFonts w:ascii="Times New Roman" w:hAnsi="Times New Roman"/>
          <w:sz w:val="26"/>
          <w:szCs w:val="26"/>
        </w:rPr>
        <w:t>онкурсе по лоту № 1 подано 3 заявки от следующих претендентов: ООО «О</w:t>
      </w:r>
      <w:r w:rsidR="00B356B1" w:rsidRPr="00D23931">
        <w:rPr>
          <w:rFonts w:ascii="Times New Roman" w:hAnsi="Times New Roman"/>
          <w:sz w:val="26"/>
          <w:szCs w:val="26"/>
        </w:rPr>
        <w:t>ТВТ</w:t>
      </w:r>
      <w:r w:rsidRPr="00D23931">
        <w:rPr>
          <w:rFonts w:ascii="Times New Roman" w:hAnsi="Times New Roman"/>
          <w:sz w:val="26"/>
          <w:szCs w:val="26"/>
        </w:rPr>
        <w:t>», ООО «Т</w:t>
      </w:r>
      <w:r w:rsidR="00B356B1" w:rsidRPr="00D23931">
        <w:rPr>
          <w:rFonts w:ascii="Times New Roman" w:hAnsi="Times New Roman"/>
          <w:sz w:val="26"/>
          <w:szCs w:val="26"/>
        </w:rPr>
        <w:t>ранспорт девелопмент групп</w:t>
      </w:r>
      <w:r w:rsidRPr="00D23931">
        <w:rPr>
          <w:rFonts w:ascii="Times New Roman" w:hAnsi="Times New Roman"/>
          <w:sz w:val="26"/>
          <w:szCs w:val="26"/>
        </w:rPr>
        <w:t>», ООО «В</w:t>
      </w:r>
      <w:r w:rsidR="00B356B1" w:rsidRPr="00D23931">
        <w:rPr>
          <w:rFonts w:ascii="Times New Roman" w:hAnsi="Times New Roman"/>
          <w:sz w:val="26"/>
          <w:szCs w:val="26"/>
        </w:rPr>
        <w:t>осход</w:t>
      </w:r>
      <w:r w:rsidRPr="00D23931">
        <w:rPr>
          <w:rFonts w:ascii="Times New Roman" w:hAnsi="Times New Roman"/>
          <w:sz w:val="26"/>
          <w:szCs w:val="26"/>
        </w:rPr>
        <w:t xml:space="preserve">». На участие в </w:t>
      </w:r>
      <w:r w:rsidR="00B356B1" w:rsidRPr="00D23931">
        <w:rPr>
          <w:rFonts w:ascii="Times New Roman" w:hAnsi="Times New Roman"/>
          <w:sz w:val="26"/>
          <w:szCs w:val="26"/>
        </w:rPr>
        <w:t>к</w:t>
      </w:r>
      <w:r w:rsidRPr="00D23931">
        <w:rPr>
          <w:rFonts w:ascii="Times New Roman" w:hAnsi="Times New Roman"/>
          <w:sz w:val="26"/>
          <w:szCs w:val="26"/>
        </w:rPr>
        <w:t>онкурсе по лоту № 2 поданы 3 заявки от тех же организаций.</w:t>
      </w:r>
      <w:r w:rsidR="00125AD4" w:rsidRPr="00D23931">
        <w:rPr>
          <w:rFonts w:ascii="Times New Roman" w:hAnsi="Times New Roman"/>
          <w:sz w:val="26"/>
          <w:szCs w:val="26"/>
        </w:rPr>
        <w:t xml:space="preserve"> По </w:t>
      </w:r>
      <w:r w:rsidRPr="00D23931">
        <w:rPr>
          <w:rFonts w:ascii="Times New Roman" w:hAnsi="Times New Roman"/>
          <w:sz w:val="26"/>
          <w:szCs w:val="26"/>
        </w:rPr>
        <w:t xml:space="preserve">лоту № 1 </w:t>
      </w:r>
      <w:r w:rsidR="00125AD4" w:rsidRPr="00D23931">
        <w:rPr>
          <w:rFonts w:ascii="Times New Roman" w:hAnsi="Times New Roman"/>
          <w:sz w:val="26"/>
          <w:szCs w:val="26"/>
        </w:rPr>
        <w:t>были допущены все три организации, а п</w:t>
      </w:r>
      <w:r w:rsidRPr="00D23931">
        <w:rPr>
          <w:rFonts w:ascii="Times New Roman" w:hAnsi="Times New Roman"/>
          <w:sz w:val="26"/>
          <w:szCs w:val="26"/>
        </w:rPr>
        <w:t xml:space="preserve">о лоту № 2 </w:t>
      </w:r>
      <w:r w:rsidR="00125AD4" w:rsidRPr="00D23931">
        <w:rPr>
          <w:rFonts w:ascii="Times New Roman" w:hAnsi="Times New Roman"/>
          <w:sz w:val="26"/>
          <w:szCs w:val="26"/>
        </w:rPr>
        <w:t>участник не был допущен.</w:t>
      </w:r>
    </w:p>
    <w:p w:rsidR="00400B69" w:rsidRPr="00D23931" w:rsidRDefault="00125AD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З</w:t>
      </w:r>
      <w:r w:rsidR="00400B69" w:rsidRPr="00D23931">
        <w:rPr>
          <w:rFonts w:ascii="Times New Roman" w:hAnsi="Times New Roman"/>
          <w:sz w:val="26"/>
          <w:szCs w:val="26"/>
        </w:rPr>
        <w:t xml:space="preserve">аказчик принял </w:t>
      </w:r>
      <w:r w:rsidR="00B356B1" w:rsidRPr="00D23931">
        <w:rPr>
          <w:rFonts w:ascii="Times New Roman" w:hAnsi="Times New Roman"/>
          <w:sz w:val="26"/>
          <w:szCs w:val="26"/>
        </w:rPr>
        <w:t>решение о проведении переторжки.</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На официальном сайте опубликовано приглашение к переторжке по </w:t>
      </w:r>
      <w:r w:rsidR="00CC30A4" w:rsidRPr="00D23931">
        <w:rPr>
          <w:rFonts w:ascii="Times New Roman" w:hAnsi="Times New Roman"/>
          <w:sz w:val="26"/>
          <w:szCs w:val="26"/>
        </w:rPr>
        <w:t>к</w:t>
      </w:r>
      <w:r w:rsidRPr="00D23931">
        <w:rPr>
          <w:rFonts w:ascii="Times New Roman" w:hAnsi="Times New Roman"/>
          <w:sz w:val="26"/>
          <w:szCs w:val="26"/>
        </w:rPr>
        <w:t>онкурсу.</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К моменту истечения срока подачи предложений участников на переторжку по лоту № 1 поступили обновленные финансово-коммерческие предложения от ООО «В</w:t>
      </w:r>
      <w:r w:rsidR="00CC30A4" w:rsidRPr="00D23931">
        <w:rPr>
          <w:rFonts w:ascii="Times New Roman" w:hAnsi="Times New Roman"/>
          <w:sz w:val="26"/>
          <w:szCs w:val="26"/>
        </w:rPr>
        <w:t>осход</w:t>
      </w:r>
      <w:r w:rsidRPr="00D23931">
        <w:rPr>
          <w:rFonts w:ascii="Times New Roman" w:hAnsi="Times New Roman"/>
          <w:sz w:val="26"/>
          <w:szCs w:val="26"/>
        </w:rPr>
        <w:t>» и ООО «</w:t>
      </w:r>
      <w:r w:rsidR="00CC30A4" w:rsidRPr="00D23931">
        <w:rPr>
          <w:rFonts w:ascii="Times New Roman" w:hAnsi="Times New Roman"/>
          <w:sz w:val="26"/>
          <w:szCs w:val="26"/>
        </w:rPr>
        <w:t>Транспорт девелопмент групп</w:t>
      </w:r>
      <w:r w:rsidRPr="00D23931">
        <w:rPr>
          <w:rFonts w:ascii="Times New Roman" w:hAnsi="Times New Roman"/>
          <w:sz w:val="26"/>
          <w:szCs w:val="26"/>
        </w:rPr>
        <w:t>», от ООО «О</w:t>
      </w:r>
      <w:r w:rsidR="00CC30A4" w:rsidRPr="00D23931">
        <w:rPr>
          <w:rFonts w:ascii="Times New Roman" w:hAnsi="Times New Roman"/>
          <w:sz w:val="26"/>
          <w:szCs w:val="26"/>
        </w:rPr>
        <w:t>ТВТ</w:t>
      </w:r>
      <w:r w:rsidRPr="00D23931">
        <w:rPr>
          <w:rFonts w:ascii="Times New Roman" w:hAnsi="Times New Roman"/>
          <w:sz w:val="26"/>
          <w:szCs w:val="26"/>
        </w:rPr>
        <w:t>» нового предложения не поступило; по лоту № 2 не поступило ни одного предложения на переторжку.</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 результате рассмотрения поступивших предложений на переторжку было установлено, что предложение </w:t>
      </w:r>
      <w:r w:rsidR="003F4E53" w:rsidRPr="00D23931">
        <w:rPr>
          <w:rFonts w:ascii="Times New Roman" w:hAnsi="Times New Roman"/>
          <w:sz w:val="26"/>
          <w:szCs w:val="26"/>
        </w:rPr>
        <w:t>участника</w:t>
      </w:r>
      <w:r w:rsidRPr="00D23931">
        <w:rPr>
          <w:rFonts w:ascii="Times New Roman" w:hAnsi="Times New Roman"/>
          <w:sz w:val="26"/>
          <w:szCs w:val="26"/>
        </w:rPr>
        <w:t xml:space="preserve">, определяющее измененные условия заявки, соответствует требованиям, установленным </w:t>
      </w:r>
      <w:r w:rsidR="001339D7" w:rsidRPr="00D23931">
        <w:rPr>
          <w:rFonts w:ascii="Times New Roman" w:hAnsi="Times New Roman"/>
          <w:sz w:val="26"/>
          <w:szCs w:val="26"/>
        </w:rPr>
        <w:t>к</w:t>
      </w:r>
      <w:r w:rsidRPr="00D23931">
        <w:rPr>
          <w:rFonts w:ascii="Times New Roman" w:hAnsi="Times New Roman"/>
          <w:sz w:val="26"/>
          <w:szCs w:val="26"/>
        </w:rPr>
        <w:t>онкурсной документацией и приглашением к переторжке, а предложение ООО «</w:t>
      </w:r>
      <w:r w:rsidR="00CC30A4" w:rsidRPr="00D23931">
        <w:rPr>
          <w:rFonts w:ascii="Times New Roman" w:hAnsi="Times New Roman"/>
          <w:sz w:val="26"/>
          <w:szCs w:val="26"/>
        </w:rPr>
        <w:t>Транспорт девелопмент групп</w:t>
      </w:r>
      <w:r w:rsidRPr="00D23931">
        <w:rPr>
          <w:rFonts w:ascii="Times New Roman" w:hAnsi="Times New Roman"/>
          <w:sz w:val="26"/>
          <w:szCs w:val="26"/>
        </w:rPr>
        <w:t xml:space="preserve">», определяющее измененные условия заявки, представлено с нарушением порядка его оформления, установленного </w:t>
      </w:r>
      <w:r w:rsidR="00CC30A4" w:rsidRPr="00D23931">
        <w:rPr>
          <w:rFonts w:ascii="Times New Roman" w:hAnsi="Times New Roman"/>
          <w:sz w:val="26"/>
          <w:szCs w:val="26"/>
        </w:rPr>
        <w:t>к</w:t>
      </w:r>
      <w:r w:rsidRPr="00D23931">
        <w:rPr>
          <w:rFonts w:ascii="Times New Roman" w:hAnsi="Times New Roman"/>
          <w:sz w:val="26"/>
          <w:szCs w:val="26"/>
        </w:rPr>
        <w:t>онкурсной документацией, а именно: финансово-коммерческое предложение не прошито, его страницы не пронумерованы, не заверены подписью уполномоченного лица. Измененные условия заявки Заявителя не рассматривались, Заявитель считается не участвующим в переторжке.</w:t>
      </w:r>
    </w:p>
    <w:p w:rsidR="00400B69" w:rsidRPr="00D23931" w:rsidRDefault="00CC30A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Антимонопольный орган</w:t>
      </w:r>
      <w:r w:rsidR="00400B69" w:rsidRPr="00D23931">
        <w:rPr>
          <w:rFonts w:ascii="Times New Roman" w:hAnsi="Times New Roman"/>
          <w:sz w:val="26"/>
          <w:szCs w:val="26"/>
        </w:rPr>
        <w:t xml:space="preserve"> </w:t>
      </w:r>
      <w:r w:rsidRPr="00D23931">
        <w:rPr>
          <w:rFonts w:ascii="Times New Roman" w:hAnsi="Times New Roman"/>
          <w:sz w:val="26"/>
          <w:szCs w:val="26"/>
        </w:rPr>
        <w:t>счел</w:t>
      </w:r>
      <w:r w:rsidR="00400B69" w:rsidRPr="00D23931">
        <w:rPr>
          <w:rFonts w:ascii="Times New Roman" w:hAnsi="Times New Roman"/>
          <w:sz w:val="26"/>
          <w:szCs w:val="26"/>
        </w:rPr>
        <w:t xml:space="preserve"> вышеуказанные действия </w:t>
      </w:r>
      <w:r w:rsidRPr="00D23931">
        <w:rPr>
          <w:rFonts w:ascii="Times New Roman" w:hAnsi="Times New Roman"/>
          <w:sz w:val="26"/>
          <w:szCs w:val="26"/>
        </w:rPr>
        <w:t>з</w:t>
      </w:r>
      <w:r w:rsidR="00400B69" w:rsidRPr="00D23931">
        <w:rPr>
          <w:rFonts w:ascii="Times New Roman" w:hAnsi="Times New Roman"/>
          <w:sz w:val="26"/>
          <w:szCs w:val="26"/>
        </w:rPr>
        <w:t>аказчика неправомерными ввиду следующего.</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Из письма о приглашении к переторжке по </w:t>
      </w:r>
      <w:r w:rsidR="00CC30A4" w:rsidRPr="00D23931">
        <w:rPr>
          <w:rFonts w:ascii="Times New Roman" w:hAnsi="Times New Roman"/>
          <w:sz w:val="26"/>
          <w:szCs w:val="26"/>
        </w:rPr>
        <w:t>к</w:t>
      </w:r>
      <w:r w:rsidRPr="00D23931">
        <w:rPr>
          <w:rFonts w:ascii="Times New Roman" w:hAnsi="Times New Roman"/>
          <w:sz w:val="26"/>
          <w:szCs w:val="26"/>
        </w:rPr>
        <w:t xml:space="preserve">онкурсу следует, что участниками представляются новые финансово-коммерческие предложения, оформленные в соответствии с приложением № 3 к </w:t>
      </w:r>
      <w:r w:rsidR="00CC30A4" w:rsidRPr="00D23931">
        <w:rPr>
          <w:rFonts w:ascii="Times New Roman" w:hAnsi="Times New Roman"/>
          <w:sz w:val="26"/>
          <w:szCs w:val="26"/>
        </w:rPr>
        <w:t>к</w:t>
      </w:r>
      <w:r w:rsidRPr="00D23931">
        <w:rPr>
          <w:rFonts w:ascii="Times New Roman" w:hAnsi="Times New Roman"/>
          <w:sz w:val="26"/>
          <w:szCs w:val="26"/>
        </w:rPr>
        <w:t>онкурсной документации.</w:t>
      </w:r>
    </w:p>
    <w:p w:rsidR="00400B69" w:rsidRPr="00D23931" w:rsidRDefault="00CC30A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Антимонопольным органом</w:t>
      </w:r>
      <w:r w:rsidR="00400B69" w:rsidRPr="00D23931">
        <w:rPr>
          <w:rFonts w:ascii="Times New Roman" w:hAnsi="Times New Roman"/>
          <w:sz w:val="26"/>
          <w:szCs w:val="26"/>
        </w:rPr>
        <w:t xml:space="preserve"> установлено, что новое (измененное) финансово-коммерческое предложение </w:t>
      </w:r>
      <w:r w:rsidR="00CE3D62" w:rsidRPr="00D23931">
        <w:rPr>
          <w:rFonts w:ascii="Times New Roman" w:hAnsi="Times New Roman"/>
          <w:sz w:val="26"/>
          <w:szCs w:val="26"/>
        </w:rPr>
        <w:t>з</w:t>
      </w:r>
      <w:r w:rsidR="00400B69" w:rsidRPr="00D23931">
        <w:rPr>
          <w:rFonts w:ascii="Times New Roman" w:hAnsi="Times New Roman"/>
          <w:sz w:val="26"/>
          <w:szCs w:val="26"/>
        </w:rPr>
        <w:t xml:space="preserve">аявителя соответствует по форме приложению № 3 к </w:t>
      </w:r>
      <w:r w:rsidR="002336E6" w:rsidRPr="00D23931">
        <w:rPr>
          <w:rFonts w:ascii="Times New Roman" w:hAnsi="Times New Roman"/>
          <w:sz w:val="26"/>
          <w:szCs w:val="26"/>
        </w:rPr>
        <w:t>к</w:t>
      </w:r>
      <w:r w:rsidR="00400B69" w:rsidRPr="00D23931">
        <w:rPr>
          <w:rFonts w:ascii="Times New Roman" w:hAnsi="Times New Roman"/>
          <w:sz w:val="26"/>
          <w:szCs w:val="26"/>
        </w:rPr>
        <w:t>онкурсной документации.</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Вместе с тем</w:t>
      </w:r>
      <w:r w:rsidR="008B74F6" w:rsidRPr="00D23931">
        <w:rPr>
          <w:rFonts w:ascii="Times New Roman" w:hAnsi="Times New Roman"/>
          <w:sz w:val="26"/>
          <w:szCs w:val="26"/>
        </w:rPr>
        <w:t>,</w:t>
      </w:r>
      <w:r w:rsidRPr="00D23931">
        <w:rPr>
          <w:rFonts w:ascii="Times New Roman" w:hAnsi="Times New Roman"/>
          <w:sz w:val="26"/>
          <w:szCs w:val="26"/>
        </w:rPr>
        <w:t xml:space="preserve"> </w:t>
      </w:r>
      <w:r w:rsidR="008B74F6" w:rsidRPr="00D23931">
        <w:rPr>
          <w:rFonts w:ascii="Times New Roman" w:hAnsi="Times New Roman"/>
          <w:sz w:val="26"/>
          <w:szCs w:val="26"/>
        </w:rPr>
        <w:t>к</w:t>
      </w:r>
      <w:r w:rsidRPr="00D23931">
        <w:rPr>
          <w:rFonts w:ascii="Times New Roman" w:hAnsi="Times New Roman"/>
          <w:sz w:val="26"/>
          <w:szCs w:val="26"/>
        </w:rPr>
        <w:t>онкурсная документация не содержит требования о том, что новое (измененное) финансово-коммерческое предложение, подаваемое в рамках переторжки, должно быть прошито и пронумеровано.</w:t>
      </w:r>
    </w:p>
    <w:p w:rsidR="00400B69" w:rsidRPr="00D23931" w:rsidRDefault="007058C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Антимонопольный орган</w:t>
      </w:r>
      <w:r w:rsidR="00400B69" w:rsidRPr="00D23931">
        <w:rPr>
          <w:rFonts w:ascii="Times New Roman" w:hAnsi="Times New Roman"/>
          <w:sz w:val="26"/>
          <w:szCs w:val="26"/>
        </w:rPr>
        <w:t xml:space="preserve"> отме</w:t>
      </w:r>
      <w:r w:rsidRPr="00D23931">
        <w:rPr>
          <w:rFonts w:ascii="Times New Roman" w:hAnsi="Times New Roman"/>
          <w:sz w:val="26"/>
          <w:szCs w:val="26"/>
        </w:rPr>
        <w:t>тил</w:t>
      </w:r>
      <w:r w:rsidR="00400B69" w:rsidRPr="00D23931">
        <w:rPr>
          <w:rFonts w:ascii="Times New Roman" w:hAnsi="Times New Roman"/>
          <w:sz w:val="26"/>
          <w:szCs w:val="26"/>
        </w:rPr>
        <w:t xml:space="preserve">, что ни </w:t>
      </w:r>
      <w:r w:rsidRPr="00D23931">
        <w:rPr>
          <w:rFonts w:ascii="Times New Roman" w:hAnsi="Times New Roman"/>
          <w:sz w:val="26"/>
          <w:szCs w:val="26"/>
        </w:rPr>
        <w:t>к</w:t>
      </w:r>
      <w:r w:rsidR="00400B69" w:rsidRPr="00D23931">
        <w:rPr>
          <w:rFonts w:ascii="Times New Roman" w:hAnsi="Times New Roman"/>
          <w:sz w:val="26"/>
          <w:szCs w:val="26"/>
        </w:rPr>
        <w:t>онкурсной документацией, ни Положением о закупке не предусмотрено требование о том, что подаваемое в рамках переторжки финансово-коммерческое предложение должно быть прошито и пронумеровано.</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Кроме того, </w:t>
      </w:r>
      <w:r w:rsidR="007058CE" w:rsidRPr="00D23931">
        <w:rPr>
          <w:rFonts w:ascii="Times New Roman" w:hAnsi="Times New Roman"/>
          <w:sz w:val="26"/>
          <w:szCs w:val="26"/>
        </w:rPr>
        <w:t>антимонопольный орган</w:t>
      </w:r>
      <w:r w:rsidRPr="00D23931">
        <w:rPr>
          <w:rFonts w:ascii="Times New Roman" w:hAnsi="Times New Roman"/>
          <w:sz w:val="26"/>
          <w:szCs w:val="26"/>
        </w:rPr>
        <w:t xml:space="preserve"> уч</w:t>
      </w:r>
      <w:r w:rsidR="007058CE" w:rsidRPr="00D23931">
        <w:rPr>
          <w:rFonts w:ascii="Times New Roman" w:hAnsi="Times New Roman"/>
          <w:sz w:val="26"/>
          <w:szCs w:val="26"/>
        </w:rPr>
        <w:t>ел</w:t>
      </w:r>
      <w:r w:rsidRPr="00D23931">
        <w:rPr>
          <w:rFonts w:ascii="Times New Roman" w:hAnsi="Times New Roman"/>
          <w:sz w:val="26"/>
          <w:szCs w:val="26"/>
        </w:rPr>
        <w:t xml:space="preserve">, что новое финансово-коммерческое предложение </w:t>
      </w:r>
      <w:r w:rsidR="00955242" w:rsidRPr="00D23931">
        <w:rPr>
          <w:rFonts w:ascii="Times New Roman" w:hAnsi="Times New Roman"/>
          <w:sz w:val="26"/>
          <w:szCs w:val="26"/>
        </w:rPr>
        <w:t>з</w:t>
      </w:r>
      <w:r w:rsidRPr="00D23931">
        <w:rPr>
          <w:rFonts w:ascii="Times New Roman" w:hAnsi="Times New Roman"/>
          <w:sz w:val="26"/>
          <w:szCs w:val="26"/>
        </w:rPr>
        <w:t xml:space="preserve">аявителя подавалось в запечатанном конверте, который в последующем был вскрыт комиссией </w:t>
      </w:r>
      <w:r w:rsidR="007C171D" w:rsidRPr="00D23931">
        <w:rPr>
          <w:rFonts w:ascii="Times New Roman" w:hAnsi="Times New Roman"/>
          <w:sz w:val="26"/>
          <w:szCs w:val="26"/>
        </w:rPr>
        <w:t>з</w:t>
      </w:r>
      <w:r w:rsidRPr="00D23931">
        <w:rPr>
          <w:rFonts w:ascii="Times New Roman" w:hAnsi="Times New Roman"/>
          <w:sz w:val="26"/>
          <w:szCs w:val="26"/>
        </w:rPr>
        <w:t>аказч</w:t>
      </w:r>
      <w:r w:rsidR="00420FE1" w:rsidRPr="00D23931">
        <w:rPr>
          <w:rFonts w:ascii="Times New Roman" w:hAnsi="Times New Roman"/>
          <w:sz w:val="26"/>
          <w:szCs w:val="26"/>
        </w:rPr>
        <w:t>ика (представлен на обозрение).</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 xml:space="preserve">Более того, Положением о закупке не предусмотрено право </w:t>
      </w:r>
      <w:r w:rsidR="00400381" w:rsidRPr="00D23931">
        <w:rPr>
          <w:rFonts w:ascii="Times New Roman" w:hAnsi="Times New Roman"/>
          <w:sz w:val="26"/>
          <w:szCs w:val="26"/>
        </w:rPr>
        <w:t>з</w:t>
      </w:r>
      <w:r w:rsidRPr="00D23931">
        <w:rPr>
          <w:rFonts w:ascii="Times New Roman" w:hAnsi="Times New Roman"/>
          <w:sz w:val="26"/>
          <w:szCs w:val="26"/>
        </w:rPr>
        <w:t>аказчика не рассматривать предложение участника в рамках переторжки, которое не пронумеровано и не прошито. Единственным основанием для нерассмотрения предложения участника в рамках переторжки по условиям Положения о закупках является предложение участником ухудшения первоначальных условий.</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Таким образом,</w:t>
      </w:r>
      <w:r w:rsidR="00400381" w:rsidRPr="00D23931">
        <w:rPr>
          <w:rFonts w:ascii="Times New Roman" w:hAnsi="Times New Roman"/>
          <w:sz w:val="26"/>
          <w:szCs w:val="26"/>
        </w:rPr>
        <w:t xml:space="preserve"> антимонопольный орган указал, что</w:t>
      </w:r>
      <w:r w:rsidRPr="00D23931">
        <w:rPr>
          <w:rFonts w:ascii="Times New Roman" w:hAnsi="Times New Roman"/>
          <w:sz w:val="26"/>
          <w:szCs w:val="26"/>
        </w:rPr>
        <w:t xml:space="preserve"> действия </w:t>
      </w:r>
      <w:r w:rsidR="00400381" w:rsidRPr="00D23931">
        <w:rPr>
          <w:rFonts w:ascii="Times New Roman" w:hAnsi="Times New Roman"/>
          <w:sz w:val="26"/>
          <w:szCs w:val="26"/>
        </w:rPr>
        <w:t>з</w:t>
      </w:r>
      <w:r w:rsidRPr="00D23931">
        <w:rPr>
          <w:rFonts w:ascii="Times New Roman" w:hAnsi="Times New Roman"/>
          <w:sz w:val="26"/>
          <w:szCs w:val="26"/>
        </w:rPr>
        <w:t xml:space="preserve">аказчика, выразившиеся в непринятии в рамках предложения нового финансово-коммерческого предложения от </w:t>
      </w:r>
      <w:r w:rsidR="00400381" w:rsidRPr="00D23931">
        <w:rPr>
          <w:rFonts w:ascii="Times New Roman" w:hAnsi="Times New Roman"/>
          <w:sz w:val="26"/>
          <w:szCs w:val="26"/>
        </w:rPr>
        <w:t>з</w:t>
      </w:r>
      <w:r w:rsidRPr="00D23931">
        <w:rPr>
          <w:rFonts w:ascii="Times New Roman" w:hAnsi="Times New Roman"/>
          <w:sz w:val="26"/>
          <w:szCs w:val="26"/>
        </w:rPr>
        <w:t>аявителя</w:t>
      </w:r>
      <w:r w:rsidR="001339D7" w:rsidRPr="00D23931">
        <w:rPr>
          <w:rFonts w:ascii="Times New Roman" w:hAnsi="Times New Roman"/>
          <w:sz w:val="26"/>
          <w:szCs w:val="26"/>
        </w:rPr>
        <w:t>,</w:t>
      </w:r>
      <w:r w:rsidRPr="00D23931">
        <w:rPr>
          <w:rFonts w:ascii="Times New Roman" w:hAnsi="Times New Roman"/>
          <w:sz w:val="26"/>
          <w:szCs w:val="26"/>
        </w:rPr>
        <w:t xml:space="preserve"> неправомерны.</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p>
    <w:p w:rsidR="00E74B4C" w:rsidRPr="00D23931" w:rsidRDefault="00E74B4C"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Заказчик не вправе предусматривать в документации о закупке право</w:t>
      </w:r>
      <w:r w:rsidR="000165FB" w:rsidRPr="00D23931">
        <w:rPr>
          <w:rFonts w:ascii="Times New Roman" w:hAnsi="Times New Roman"/>
          <w:b/>
          <w:sz w:val="26"/>
          <w:szCs w:val="26"/>
        </w:rPr>
        <w:t xml:space="preserve"> закупочной</w:t>
      </w:r>
      <w:r w:rsidRPr="00D23931">
        <w:rPr>
          <w:rFonts w:ascii="Times New Roman" w:hAnsi="Times New Roman"/>
          <w:b/>
          <w:sz w:val="26"/>
          <w:szCs w:val="26"/>
        </w:rPr>
        <w:t xml:space="preserve"> комиссии запрашивать документы и информацию у участника закупки после окончания сро</w:t>
      </w:r>
      <w:r w:rsidR="00C415D8" w:rsidRPr="00D23931">
        <w:rPr>
          <w:rFonts w:ascii="Times New Roman" w:hAnsi="Times New Roman"/>
          <w:b/>
          <w:sz w:val="26"/>
          <w:szCs w:val="26"/>
        </w:rPr>
        <w:t>ка подачи заявок (</w:t>
      </w:r>
      <w:r w:rsidR="00E00BA3" w:rsidRPr="00D23931">
        <w:rPr>
          <w:rFonts w:ascii="Times New Roman" w:hAnsi="Times New Roman"/>
          <w:b/>
          <w:sz w:val="26"/>
          <w:szCs w:val="26"/>
        </w:rPr>
        <w:t xml:space="preserve">№ </w:t>
      </w:r>
      <w:r w:rsidR="00C415D8" w:rsidRPr="00D23931">
        <w:rPr>
          <w:rFonts w:ascii="Times New Roman" w:hAnsi="Times New Roman"/>
          <w:b/>
          <w:sz w:val="26"/>
          <w:szCs w:val="26"/>
        </w:rPr>
        <w:t>А40-19571/18</w:t>
      </w:r>
      <w:r w:rsidR="006E35FB" w:rsidRPr="00D23931">
        <w:rPr>
          <w:rFonts w:ascii="Times New Roman" w:hAnsi="Times New Roman"/>
          <w:b/>
          <w:sz w:val="26"/>
          <w:szCs w:val="26"/>
        </w:rPr>
        <w:t>, ФАС России</w:t>
      </w:r>
      <w:r w:rsidRPr="00D23931">
        <w:rPr>
          <w:rFonts w:ascii="Times New Roman" w:hAnsi="Times New Roman"/>
          <w:b/>
          <w:sz w:val="26"/>
          <w:szCs w:val="26"/>
        </w:rPr>
        <w:t>)</w:t>
      </w:r>
      <w:r w:rsidR="00E00BA3" w:rsidRPr="00D23931">
        <w:rPr>
          <w:rFonts w:ascii="Times New Roman" w:hAnsi="Times New Roman"/>
          <w:b/>
          <w:sz w:val="26"/>
          <w:szCs w:val="26"/>
        </w:rPr>
        <w:t>.</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ФАС России</w:t>
      </w:r>
      <w:r w:rsidR="001339D7" w:rsidRPr="00D23931">
        <w:rPr>
          <w:rFonts w:ascii="Times New Roman" w:hAnsi="Times New Roman"/>
          <w:sz w:val="26"/>
          <w:szCs w:val="26"/>
        </w:rPr>
        <w:t>,</w:t>
      </w:r>
      <w:r w:rsidRPr="00D23931">
        <w:rPr>
          <w:rFonts w:ascii="Times New Roman" w:hAnsi="Times New Roman"/>
          <w:sz w:val="26"/>
          <w:szCs w:val="26"/>
        </w:rPr>
        <w:t xml:space="preserve"> </w:t>
      </w:r>
      <w:r w:rsidR="00460D1A" w:rsidRPr="00D23931">
        <w:rPr>
          <w:rFonts w:ascii="Times New Roman" w:hAnsi="Times New Roman"/>
          <w:sz w:val="26"/>
          <w:szCs w:val="26"/>
        </w:rPr>
        <w:t>рассмотрев</w:t>
      </w:r>
      <w:r w:rsidRPr="00D23931">
        <w:rPr>
          <w:rFonts w:ascii="Times New Roman" w:hAnsi="Times New Roman"/>
          <w:sz w:val="26"/>
          <w:szCs w:val="26"/>
        </w:rPr>
        <w:t xml:space="preserve"> жалоб</w:t>
      </w:r>
      <w:r w:rsidR="00460D1A" w:rsidRPr="00D23931">
        <w:rPr>
          <w:rFonts w:ascii="Times New Roman" w:hAnsi="Times New Roman"/>
          <w:sz w:val="26"/>
          <w:szCs w:val="26"/>
        </w:rPr>
        <w:t>у</w:t>
      </w:r>
      <w:r w:rsidRPr="00D23931">
        <w:rPr>
          <w:rFonts w:ascii="Times New Roman" w:hAnsi="Times New Roman"/>
          <w:sz w:val="26"/>
          <w:szCs w:val="26"/>
        </w:rPr>
        <w:t xml:space="preserve"> </w:t>
      </w:r>
      <w:r w:rsidR="009C5628" w:rsidRPr="00D23931">
        <w:rPr>
          <w:rFonts w:ascii="Times New Roman" w:hAnsi="Times New Roman"/>
          <w:sz w:val="26"/>
          <w:szCs w:val="26"/>
        </w:rPr>
        <w:t>ООО «Клинхаус»</w:t>
      </w:r>
      <w:r w:rsidR="00125AD4" w:rsidRPr="00D23931">
        <w:rPr>
          <w:rFonts w:ascii="Times New Roman" w:hAnsi="Times New Roman"/>
          <w:sz w:val="26"/>
          <w:szCs w:val="26"/>
        </w:rPr>
        <w:t xml:space="preserve"> (далее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участник)</w:t>
      </w:r>
      <w:r w:rsidRPr="00D23931">
        <w:rPr>
          <w:rFonts w:ascii="Times New Roman" w:hAnsi="Times New Roman"/>
          <w:sz w:val="26"/>
          <w:szCs w:val="26"/>
        </w:rPr>
        <w:t xml:space="preserve"> на действия </w:t>
      </w:r>
      <w:r w:rsidR="009C5628" w:rsidRPr="00D23931">
        <w:rPr>
          <w:rFonts w:ascii="Times New Roman" w:hAnsi="Times New Roman"/>
          <w:sz w:val="26"/>
          <w:szCs w:val="26"/>
        </w:rPr>
        <w:t>ОАО «РЖД»</w:t>
      </w:r>
      <w:r w:rsidR="00125AD4" w:rsidRPr="00D23931">
        <w:rPr>
          <w:rFonts w:ascii="Times New Roman" w:hAnsi="Times New Roman"/>
          <w:sz w:val="26"/>
          <w:szCs w:val="26"/>
        </w:rPr>
        <w:t xml:space="preserve"> (далее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заказчик)</w:t>
      </w:r>
      <w:r w:rsidRPr="00D23931">
        <w:rPr>
          <w:rFonts w:ascii="Times New Roman" w:hAnsi="Times New Roman"/>
          <w:sz w:val="26"/>
          <w:szCs w:val="26"/>
        </w:rPr>
        <w:t xml:space="preserve"> при проведении открытого конкурса</w:t>
      </w:r>
      <w:r w:rsidR="00460D1A" w:rsidRPr="00D23931">
        <w:rPr>
          <w:rFonts w:ascii="Times New Roman" w:hAnsi="Times New Roman"/>
          <w:sz w:val="26"/>
          <w:szCs w:val="26"/>
        </w:rPr>
        <w:t xml:space="preserve">, </w:t>
      </w:r>
      <w:r w:rsidR="00AB5F20" w:rsidRPr="00D23931">
        <w:rPr>
          <w:rFonts w:ascii="Times New Roman" w:hAnsi="Times New Roman"/>
          <w:sz w:val="26"/>
          <w:szCs w:val="26"/>
        </w:rPr>
        <w:t>признала ее обоснованной</w:t>
      </w:r>
      <w:r w:rsidRPr="00D23931">
        <w:rPr>
          <w:rFonts w:ascii="Times New Roman" w:hAnsi="Times New Roman"/>
          <w:sz w:val="26"/>
          <w:szCs w:val="26"/>
        </w:rPr>
        <w:t>.</w:t>
      </w:r>
    </w:p>
    <w:p w:rsidR="00AB5F20" w:rsidRPr="00D23931" w:rsidRDefault="00AB5F20" w:rsidP="00AB5F20">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трех </w:t>
      </w:r>
      <w:r w:rsidR="00850448">
        <w:rPr>
          <w:rFonts w:ascii="Times New Roman" w:hAnsi="Times New Roman"/>
          <w:sz w:val="26"/>
          <w:szCs w:val="26"/>
        </w:rPr>
        <w:t xml:space="preserve">инстанций </w:t>
      </w:r>
      <w:r w:rsidRPr="00D23931">
        <w:rPr>
          <w:rFonts w:ascii="Times New Roman" w:hAnsi="Times New Roman"/>
          <w:sz w:val="26"/>
          <w:szCs w:val="26"/>
        </w:rPr>
        <w:t>оставили в силе решение и предписание антимонопольного органа, указав следующее.</w:t>
      </w:r>
    </w:p>
    <w:p w:rsidR="00E74B4C" w:rsidRPr="00D23931" w:rsidRDefault="000165F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Закупочной документацией</w:t>
      </w:r>
      <w:r w:rsidR="00E74B4C" w:rsidRPr="00D23931">
        <w:rPr>
          <w:rFonts w:ascii="Times New Roman" w:hAnsi="Times New Roman"/>
          <w:sz w:val="26"/>
          <w:szCs w:val="26"/>
        </w:rPr>
        <w:t xml:space="preserve"> установлено, что </w:t>
      </w:r>
      <w:r w:rsidRPr="00D23931">
        <w:rPr>
          <w:rFonts w:ascii="Times New Roman" w:hAnsi="Times New Roman"/>
          <w:sz w:val="26"/>
          <w:szCs w:val="26"/>
        </w:rPr>
        <w:t>з</w:t>
      </w:r>
      <w:r w:rsidR="00E74B4C" w:rsidRPr="00D23931">
        <w:rPr>
          <w:rFonts w:ascii="Times New Roman" w:hAnsi="Times New Roman"/>
          <w:sz w:val="26"/>
          <w:szCs w:val="26"/>
        </w:rPr>
        <w:t xml:space="preserve">аказчик вправе до даты проведения </w:t>
      </w:r>
      <w:r w:rsidR="001339D7" w:rsidRPr="00D23931">
        <w:rPr>
          <w:rFonts w:ascii="Times New Roman" w:hAnsi="Times New Roman"/>
          <w:sz w:val="26"/>
          <w:szCs w:val="26"/>
        </w:rPr>
        <w:t>к</w:t>
      </w:r>
      <w:r w:rsidR="00E74B4C" w:rsidRPr="00D23931">
        <w:rPr>
          <w:rFonts w:ascii="Times New Roman" w:hAnsi="Times New Roman"/>
          <w:sz w:val="26"/>
          <w:szCs w:val="26"/>
        </w:rPr>
        <w:t xml:space="preserve">онкурса в письменной форме запросить у участников </w:t>
      </w:r>
      <w:r w:rsidRPr="00D23931">
        <w:rPr>
          <w:rFonts w:ascii="Times New Roman" w:hAnsi="Times New Roman"/>
          <w:sz w:val="26"/>
          <w:szCs w:val="26"/>
        </w:rPr>
        <w:t>к</w:t>
      </w:r>
      <w:r w:rsidR="00E74B4C" w:rsidRPr="00D23931">
        <w:rPr>
          <w:rFonts w:ascii="Times New Roman" w:hAnsi="Times New Roman"/>
          <w:sz w:val="26"/>
          <w:szCs w:val="26"/>
        </w:rPr>
        <w:t xml:space="preserve">онкурса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Pr="00D23931">
        <w:rPr>
          <w:rFonts w:ascii="Times New Roman" w:hAnsi="Times New Roman"/>
          <w:sz w:val="26"/>
          <w:szCs w:val="26"/>
        </w:rPr>
        <w:t>д</w:t>
      </w:r>
      <w:r w:rsidR="00E74B4C" w:rsidRPr="00D23931">
        <w:rPr>
          <w:rFonts w:ascii="Times New Roman" w:hAnsi="Times New Roman"/>
          <w:sz w:val="26"/>
          <w:szCs w:val="26"/>
        </w:rPr>
        <w:t>окументации. При этом не допускается изменение и (или) дополнение заявок участников.</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 соответствии с </w:t>
      </w:r>
      <w:r w:rsidR="000165FB" w:rsidRPr="00D23931">
        <w:rPr>
          <w:rFonts w:ascii="Times New Roman" w:hAnsi="Times New Roman"/>
          <w:sz w:val="26"/>
          <w:szCs w:val="26"/>
        </w:rPr>
        <w:t>закупочной д</w:t>
      </w:r>
      <w:r w:rsidRPr="00D23931">
        <w:rPr>
          <w:rFonts w:ascii="Times New Roman" w:hAnsi="Times New Roman"/>
          <w:sz w:val="26"/>
          <w:szCs w:val="26"/>
        </w:rPr>
        <w:t>окументаци</w:t>
      </w:r>
      <w:r w:rsidR="000165FB" w:rsidRPr="00D23931">
        <w:rPr>
          <w:rFonts w:ascii="Times New Roman" w:hAnsi="Times New Roman"/>
          <w:sz w:val="26"/>
          <w:szCs w:val="26"/>
        </w:rPr>
        <w:t>ей</w:t>
      </w:r>
      <w:r w:rsidRPr="00D23931">
        <w:rPr>
          <w:rFonts w:ascii="Times New Roman" w:hAnsi="Times New Roman"/>
          <w:sz w:val="26"/>
          <w:szCs w:val="26"/>
        </w:rPr>
        <w:t xml:space="preserve"> </w:t>
      </w:r>
      <w:r w:rsidR="000165FB" w:rsidRPr="00D23931">
        <w:rPr>
          <w:rFonts w:ascii="Times New Roman" w:hAnsi="Times New Roman"/>
          <w:sz w:val="26"/>
          <w:szCs w:val="26"/>
        </w:rPr>
        <w:t>з</w:t>
      </w:r>
      <w:r w:rsidRPr="00D23931">
        <w:rPr>
          <w:rFonts w:ascii="Times New Roman" w:hAnsi="Times New Roman"/>
          <w:sz w:val="26"/>
          <w:szCs w:val="26"/>
        </w:rPr>
        <w:t>аказчик вправе проверять достоверность сведений, информации и документов, содержащихся в заявках участников, в том числе путем выездных проверок. В случае препятствования участником данной проверке его заявка может быть отклонена.</w:t>
      </w:r>
    </w:p>
    <w:p w:rsidR="00E74B4C" w:rsidRPr="00D23931" w:rsidRDefault="000165F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Антимонопольный орган указал, что</w:t>
      </w:r>
      <w:r w:rsidR="00E74B4C" w:rsidRPr="00D23931">
        <w:rPr>
          <w:rFonts w:ascii="Times New Roman" w:hAnsi="Times New Roman"/>
          <w:sz w:val="26"/>
          <w:szCs w:val="26"/>
        </w:rPr>
        <w:t xml:space="preserve"> возможность участия в </w:t>
      </w:r>
      <w:r w:rsidRPr="00D23931">
        <w:rPr>
          <w:rFonts w:ascii="Times New Roman" w:hAnsi="Times New Roman"/>
          <w:sz w:val="26"/>
          <w:szCs w:val="26"/>
        </w:rPr>
        <w:t>к</w:t>
      </w:r>
      <w:r w:rsidR="00E74B4C" w:rsidRPr="00D23931">
        <w:rPr>
          <w:rFonts w:ascii="Times New Roman" w:hAnsi="Times New Roman"/>
          <w:sz w:val="26"/>
          <w:szCs w:val="26"/>
        </w:rPr>
        <w:t xml:space="preserve">онкурсе с учетом указанного положения </w:t>
      </w:r>
      <w:r w:rsidRPr="00D23931">
        <w:rPr>
          <w:rFonts w:ascii="Times New Roman" w:hAnsi="Times New Roman"/>
          <w:sz w:val="26"/>
          <w:szCs w:val="26"/>
        </w:rPr>
        <w:t>д</w:t>
      </w:r>
      <w:r w:rsidR="00E74B4C" w:rsidRPr="00D23931">
        <w:rPr>
          <w:rFonts w:ascii="Times New Roman" w:hAnsi="Times New Roman"/>
          <w:sz w:val="26"/>
          <w:szCs w:val="26"/>
        </w:rPr>
        <w:t xml:space="preserve">окументации зависит от волеизъявления </w:t>
      </w:r>
      <w:r w:rsidRPr="00D23931">
        <w:rPr>
          <w:rFonts w:ascii="Times New Roman" w:hAnsi="Times New Roman"/>
          <w:sz w:val="26"/>
          <w:szCs w:val="26"/>
        </w:rPr>
        <w:t>з</w:t>
      </w:r>
      <w:r w:rsidR="00E74B4C" w:rsidRPr="00D23931">
        <w:rPr>
          <w:rFonts w:ascii="Times New Roman" w:hAnsi="Times New Roman"/>
          <w:sz w:val="26"/>
          <w:szCs w:val="26"/>
        </w:rPr>
        <w:t xml:space="preserve">аказчика, а также применение </w:t>
      </w:r>
      <w:r w:rsidRPr="00D23931">
        <w:rPr>
          <w:rFonts w:ascii="Times New Roman" w:hAnsi="Times New Roman"/>
          <w:sz w:val="26"/>
          <w:szCs w:val="26"/>
        </w:rPr>
        <w:t>з</w:t>
      </w:r>
      <w:r w:rsidR="00E74B4C" w:rsidRPr="00D23931">
        <w:rPr>
          <w:rFonts w:ascii="Times New Roman" w:hAnsi="Times New Roman"/>
          <w:sz w:val="26"/>
          <w:szCs w:val="26"/>
        </w:rPr>
        <w:t xml:space="preserve">аказчиком права запрашивать дополнительно информацию и осуществлять выездные проверки может применяться не в равной степени к участникам закупки, что ограничивает количество участников </w:t>
      </w:r>
      <w:r w:rsidRPr="00D23931">
        <w:rPr>
          <w:rFonts w:ascii="Times New Roman" w:hAnsi="Times New Roman"/>
          <w:sz w:val="26"/>
          <w:szCs w:val="26"/>
        </w:rPr>
        <w:t>к</w:t>
      </w:r>
      <w:r w:rsidR="00E74B4C" w:rsidRPr="00D23931">
        <w:rPr>
          <w:rFonts w:ascii="Times New Roman" w:hAnsi="Times New Roman"/>
          <w:sz w:val="26"/>
          <w:szCs w:val="26"/>
        </w:rPr>
        <w:t>онкурса.</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Кроме того, в Положении о закупке и </w:t>
      </w:r>
      <w:r w:rsidR="000165FB" w:rsidRPr="00D23931">
        <w:rPr>
          <w:rFonts w:ascii="Times New Roman" w:hAnsi="Times New Roman"/>
          <w:sz w:val="26"/>
          <w:szCs w:val="26"/>
        </w:rPr>
        <w:t>д</w:t>
      </w:r>
      <w:r w:rsidRPr="00D23931">
        <w:rPr>
          <w:rFonts w:ascii="Times New Roman" w:hAnsi="Times New Roman"/>
          <w:sz w:val="26"/>
          <w:szCs w:val="26"/>
        </w:rPr>
        <w:t xml:space="preserve">окументации не установлен порядок проведения указанных проверок, что ставит возможность проведения или непроведения выездной проверки в отношении конкретного участника </w:t>
      </w:r>
      <w:r w:rsidR="00AB5F20" w:rsidRPr="00D23931">
        <w:rPr>
          <w:rFonts w:ascii="Times New Roman" w:hAnsi="Times New Roman"/>
          <w:sz w:val="26"/>
          <w:szCs w:val="26"/>
        </w:rPr>
        <w:t>к</w:t>
      </w:r>
      <w:r w:rsidRPr="00D23931">
        <w:rPr>
          <w:rFonts w:ascii="Times New Roman" w:hAnsi="Times New Roman"/>
          <w:sz w:val="26"/>
          <w:szCs w:val="26"/>
        </w:rPr>
        <w:t xml:space="preserve">онкурса в зависимость от решения </w:t>
      </w:r>
      <w:r w:rsidR="00192BBB" w:rsidRPr="00D23931">
        <w:rPr>
          <w:rFonts w:ascii="Times New Roman" w:hAnsi="Times New Roman"/>
          <w:sz w:val="26"/>
          <w:szCs w:val="26"/>
        </w:rPr>
        <w:t>з</w:t>
      </w:r>
      <w:r w:rsidRPr="00D23931">
        <w:rPr>
          <w:rFonts w:ascii="Times New Roman" w:hAnsi="Times New Roman"/>
          <w:sz w:val="26"/>
          <w:szCs w:val="26"/>
        </w:rPr>
        <w:t>аказчика, которое может быть различным в отношении разных участников.</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Вместе с тем</w:t>
      </w:r>
      <w:r w:rsidR="000165FB" w:rsidRPr="00D23931">
        <w:rPr>
          <w:rFonts w:ascii="Times New Roman" w:hAnsi="Times New Roman"/>
          <w:sz w:val="26"/>
          <w:szCs w:val="26"/>
        </w:rPr>
        <w:t>,</w:t>
      </w:r>
      <w:r w:rsidRPr="00D23931">
        <w:rPr>
          <w:rFonts w:ascii="Times New Roman" w:hAnsi="Times New Roman"/>
          <w:sz w:val="26"/>
          <w:szCs w:val="26"/>
        </w:rPr>
        <w:t xml:space="preserve"> препятствование участником осуществлению выездной проверки является основанием для отклонения заявки участника </w:t>
      </w:r>
      <w:r w:rsidR="000165FB" w:rsidRPr="00D23931">
        <w:rPr>
          <w:rFonts w:ascii="Times New Roman" w:hAnsi="Times New Roman"/>
          <w:sz w:val="26"/>
          <w:szCs w:val="26"/>
        </w:rPr>
        <w:t>к</w:t>
      </w:r>
      <w:r w:rsidRPr="00D23931">
        <w:rPr>
          <w:rFonts w:ascii="Times New Roman" w:hAnsi="Times New Roman"/>
          <w:sz w:val="26"/>
          <w:szCs w:val="26"/>
        </w:rPr>
        <w:t xml:space="preserve">онкурса. При этом законодательством не установлена обязанность участника </w:t>
      </w:r>
      <w:r w:rsidR="000165FB" w:rsidRPr="00D23931">
        <w:rPr>
          <w:rFonts w:ascii="Times New Roman" w:hAnsi="Times New Roman"/>
          <w:sz w:val="26"/>
          <w:szCs w:val="26"/>
        </w:rPr>
        <w:t>к</w:t>
      </w:r>
      <w:r w:rsidRPr="00D23931">
        <w:rPr>
          <w:rFonts w:ascii="Times New Roman" w:hAnsi="Times New Roman"/>
          <w:sz w:val="26"/>
          <w:szCs w:val="26"/>
        </w:rPr>
        <w:t>он</w:t>
      </w:r>
      <w:r w:rsidR="000165FB" w:rsidRPr="00D23931">
        <w:rPr>
          <w:rFonts w:ascii="Times New Roman" w:hAnsi="Times New Roman"/>
          <w:sz w:val="26"/>
          <w:szCs w:val="26"/>
        </w:rPr>
        <w:t>курса допускать представителей з</w:t>
      </w:r>
      <w:r w:rsidRPr="00D23931">
        <w:rPr>
          <w:rFonts w:ascii="Times New Roman" w:hAnsi="Times New Roman"/>
          <w:sz w:val="26"/>
          <w:szCs w:val="26"/>
        </w:rPr>
        <w:t>аказчика на территорию своей организации, а отказ в таком допуске не является подтверждением представления участником в составе заявки документов, содержащих недостоверную информацию.</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Таким образом, действия </w:t>
      </w:r>
      <w:r w:rsidR="000165FB" w:rsidRPr="00D23931">
        <w:rPr>
          <w:rFonts w:ascii="Times New Roman" w:hAnsi="Times New Roman"/>
          <w:sz w:val="26"/>
          <w:szCs w:val="26"/>
        </w:rPr>
        <w:t>з</w:t>
      </w:r>
      <w:r w:rsidRPr="00D23931">
        <w:rPr>
          <w:rFonts w:ascii="Times New Roman" w:hAnsi="Times New Roman"/>
          <w:sz w:val="26"/>
          <w:szCs w:val="26"/>
        </w:rPr>
        <w:t xml:space="preserve">аказчика, установившего указанные положения </w:t>
      </w:r>
      <w:r w:rsidR="000165FB" w:rsidRPr="00D23931">
        <w:rPr>
          <w:rFonts w:ascii="Times New Roman" w:hAnsi="Times New Roman"/>
          <w:sz w:val="26"/>
          <w:szCs w:val="26"/>
        </w:rPr>
        <w:t>д</w:t>
      </w:r>
      <w:r w:rsidRPr="00D23931">
        <w:rPr>
          <w:rFonts w:ascii="Times New Roman" w:hAnsi="Times New Roman"/>
          <w:sz w:val="26"/>
          <w:szCs w:val="26"/>
        </w:rPr>
        <w:t>окументации, ограничивают количество участников закупки и противоречат Положени</w:t>
      </w:r>
      <w:r w:rsidR="000165FB" w:rsidRPr="00D23931">
        <w:rPr>
          <w:rFonts w:ascii="Times New Roman" w:hAnsi="Times New Roman"/>
          <w:sz w:val="26"/>
          <w:szCs w:val="26"/>
        </w:rPr>
        <w:t>ю</w:t>
      </w:r>
      <w:r w:rsidRPr="00D23931">
        <w:rPr>
          <w:rFonts w:ascii="Times New Roman" w:hAnsi="Times New Roman"/>
          <w:sz w:val="26"/>
          <w:szCs w:val="26"/>
        </w:rPr>
        <w:t xml:space="preserve"> о закупке, </w:t>
      </w:r>
      <w:r w:rsidR="000165FB" w:rsidRPr="00D23931">
        <w:rPr>
          <w:rFonts w:ascii="Times New Roman" w:hAnsi="Times New Roman"/>
          <w:sz w:val="26"/>
          <w:szCs w:val="26"/>
        </w:rPr>
        <w:t>Закону</w:t>
      </w:r>
      <w:r w:rsidRPr="00D23931">
        <w:rPr>
          <w:rFonts w:ascii="Times New Roman" w:hAnsi="Times New Roman"/>
          <w:sz w:val="26"/>
          <w:szCs w:val="26"/>
        </w:rPr>
        <w:t xml:space="preserve"> о закупках.</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Вместе с тем</w:t>
      </w:r>
      <w:r w:rsidR="000165FB" w:rsidRPr="00D23931">
        <w:rPr>
          <w:rFonts w:ascii="Times New Roman" w:hAnsi="Times New Roman"/>
          <w:sz w:val="26"/>
          <w:szCs w:val="26"/>
        </w:rPr>
        <w:t>, антимонопольный орган указал, что</w:t>
      </w:r>
      <w:r w:rsidRPr="00D23931">
        <w:rPr>
          <w:rFonts w:ascii="Times New Roman" w:hAnsi="Times New Roman"/>
          <w:sz w:val="26"/>
          <w:szCs w:val="26"/>
        </w:rPr>
        <w:t xml:space="preserve"> выявленные нарушения не повлияли на результаты закупки, поскольку по указанным основаниям заявки участников </w:t>
      </w:r>
      <w:r w:rsidR="000165FB" w:rsidRPr="00D23931">
        <w:rPr>
          <w:rFonts w:ascii="Times New Roman" w:hAnsi="Times New Roman"/>
          <w:sz w:val="26"/>
          <w:szCs w:val="26"/>
        </w:rPr>
        <w:t>к</w:t>
      </w:r>
      <w:r w:rsidRPr="00D23931">
        <w:rPr>
          <w:rFonts w:ascii="Times New Roman" w:hAnsi="Times New Roman"/>
          <w:sz w:val="26"/>
          <w:szCs w:val="26"/>
        </w:rPr>
        <w:t>онкурса не отклонялись.</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 xml:space="preserve">Относительно нарушения </w:t>
      </w:r>
      <w:r w:rsidR="000165FB" w:rsidRPr="00D23931">
        <w:rPr>
          <w:rFonts w:ascii="Times New Roman" w:hAnsi="Times New Roman"/>
          <w:sz w:val="26"/>
          <w:szCs w:val="26"/>
        </w:rPr>
        <w:t>з</w:t>
      </w:r>
      <w:r w:rsidRPr="00D23931">
        <w:rPr>
          <w:rFonts w:ascii="Times New Roman" w:hAnsi="Times New Roman"/>
          <w:sz w:val="26"/>
          <w:szCs w:val="26"/>
        </w:rPr>
        <w:t>аказчиком Закона о закупках, выразившегося в установлении в конкурсной документации требований к участникам конкурса о проверке достоверности представленных сведений и проведении выездных проверок</w:t>
      </w:r>
      <w:r w:rsidR="00AB5F20" w:rsidRPr="00D23931">
        <w:rPr>
          <w:rFonts w:ascii="Times New Roman" w:hAnsi="Times New Roman"/>
          <w:sz w:val="26"/>
          <w:szCs w:val="26"/>
        </w:rPr>
        <w:t>,</w:t>
      </w:r>
      <w:r w:rsidRPr="00D23931">
        <w:rPr>
          <w:rFonts w:ascii="Times New Roman" w:hAnsi="Times New Roman"/>
          <w:sz w:val="26"/>
          <w:szCs w:val="26"/>
        </w:rPr>
        <w:t xml:space="preserve"> суды указали на то, что выводы </w:t>
      </w:r>
      <w:r w:rsidR="00460D1A" w:rsidRPr="00D23931">
        <w:rPr>
          <w:rFonts w:ascii="Times New Roman" w:hAnsi="Times New Roman"/>
          <w:sz w:val="26"/>
          <w:szCs w:val="26"/>
        </w:rPr>
        <w:t>антимонопольного органа</w:t>
      </w:r>
      <w:r w:rsidRPr="00D23931">
        <w:rPr>
          <w:rFonts w:ascii="Times New Roman" w:hAnsi="Times New Roman"/>
          <w:sz w:val="26"/>
          <w:szCs w:val="26"/>
        </w:rPr>
        <w:t xml:space="preserve"> не затрагивают прав и законных интересов </w:t>
      </w:r>
      <w:r w:rsidR="004B231E" w:rsidRPr="00D23931">
        <w:rPr>
          <w:rFonts w:ascii="Times New Roman" w:hAnsi="Times New Roman"/>
          <w:sz w:val="26"/>
          <w:szCs w:val="26"/>
        </w:rPr>
        <w:t>заказчика</w:t>
      </w:r>
      <w:r w:rsidRPr="00D23931">
        <w:rPr>
          <w:rFonts w:ascii="Times New Roman" w:hAnsi="Times New Roman"/>
          <w:sz w:val="26"/>
          <w:szCs w:val="26"/>
        </w:rPr>
        <w:t>, они не создают препятствий в его предпринимательской деятельности.</w:t>
      </w:r>
    </w:p>
    <w:p w:rsidR="00E74B4C" w:rsidRPr="00D23931" w:rsidRDefault="00E74B4C"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Судами также установлено, что на основании указанного пункта решения ФАС России выдала </w:t>
      </w:r>
      <w:r w:rsidR="00192BBB" w:rsidRPr="00D23931">
        <w:rPr>
          <w:rFonts w:ascii="Times New Roman" w:hAnsi="Times New Roman"/>
          <w:sz w:val="26"/>
          <w:szCs w:val="26"/>
        </w:rPr>
        <w:t>з</w:t>
      </w:r>
      <w:r w:rsidR="0000572E" w:rsidRPr="00D23931">
        <w:rPr>
          <w:rFonts w:ascii="Times New Roman" w:hAnsi="Times New Roman"/>
          <w:sz w:val="26"/>
          <w:szCs w:val="26"/>
        </w:rPr>
        <w:t>аказчику</w:t>
      </w:r>
      <w:r w:rsidRPr="00D23931">
        <w:rPr>
          <w:rFonts w:ascii="Times New Roman" w:hAnsi="Times New Roman"/>
          <w:sz w:val="26"/>
          <w:szCs w:val="26"/>
        </w:rPr>
        <w:t xml:space="preserve"> предписание об устранении выявленных нарушений, ко</w:t>
      </w:r>
      <w:r w:rsidR="006F2678">
        <w:rPr>
          <w:rFonts w:ascii="Times New Roman" w:hAnsi="Times New Roman"/>
          <w:sz w:val="26"/>
          <w:szCs w:val="26"/>
        </w:rPr>
        <w:t xml:space="preserve">торое исполнено в полном объеме, </w:t>
      </w:r>
      <w:r w:rsidRPr="00D23931">
        <w:rPr>
          <w:rFonts w:ascii="Times New Roman" w:hAnsi="Times New Roman"/>
          <w:sz w:val="26"/>
          <w:szCs w:val="26"/>
        </w:rPr>
        <w:t>и с победителем конкурса заключен договор.</w:t>
      </w:r>
    </w:p>
    <w:p w:rsidR="009A601E" w:rsidRPr="00D23931" w:rsidRDefault="009A601E" w:rsidP="008A1892">
      <w:pPr>
        <w:autoSpaceDE w:val="0"/>
        <w:autoSpaceDN w:val="0"/>
        <w:adjustRightInd w:val="0"/>
        <w:spacing w:after="0" w:line="240" w:lineRule="auto"/>
        <w:ind w:firstLine="567"/>
        <w:jc w:val="both"/>
        <w:rPr>
          <w:rFonts w:ascii="Times New Roman" w:hAnsi="Times New Roman"/>
          <w:sz w:val="26"/>
          <w:szCs w:val="26"/>
        </w:rPr>
      </w:pPr>
    </w:p>
    <w:p w:rsidR="004B231E" w:rsidRPr="00D23931" w:rsidRDefault="004B231E"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Комиссия заказчика вправе отказывать в допуске организации только по основаниям, предусмотренным закупочной документацией (</w:t>
      </w:r>
      <w:r w:rsidR="00E00BA3" w:rsidRPr="00D23931">
        <w:rPr>
          <w:rFonts w:ascii="Times New Roman" w:hAnsi="Times New Roman"/>
          <w:b/>
          <w:sz w:val="26"/>
          <w:szCs w:val="26"/>
        </w:rPr>
        <w:t xml:space="preserve">№ </w:t>
      </w:r>
      <w:r w:rsidRPr="00D23931">
        <w:rPr>
          <w:rFonts w:ascii="Times New Roman" w:hAnsi="Times New Roman"/>
          <w:b/>
          <w:sz w:val="26"/>
          <w:szCs w:val="26"/>
        </w:rPr>
        <w:t>А40-49403/2018, ФАС России)</w:t>
      </w:r>
      <w:r w:rsidR="00E00BA3" w:rsidRPr="00D23931">
        <w:rPr>
          <w:rFonts w:ascii="Times New Roman" w:hAnsi="Times New Roman"/>
          <w:b/>
          <w:sz w:val="26"/>
          <w:szCs w:val="26"/>
        </w:rPr>
        <w:t>.</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Решением ФАС России действия ПАО «НК Роснефть»</w:t>
      </w:r>
      <w:r w:rsidR="00125AD4" w:rsidRPr="00D23931">
        <w:rPr>
          <w:rFonts w:ascii="Times New Roman" w:hAnsi="Times New Roman"/>
          <w:sz w:val="26"/>
          <w:szCs w:val="26"/>
        </w:rPr>
        <w:t xml:space="preserve"> (далее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заказчик)</w:t>
      </w:r>
      <w:r w:rsidRPr="00D23931">
        <w:rPr>
          <w:rFonts w:ascii="Times New Roman" w:hAnsi="Times New Roman"/>
          <w:sz w:val="26"/>
          <w:szCs w:val="26"/>
        </w:rPr>
        <w:t xml:space="preserve">, выразившиеся в необоснованном отклонении заявки </w:t>
      </w:r>
      <w:r w:rsidR="00BD6CAE" w:rsidRPr="00D23931">
        <w:rPr>
          <w:rFonts w:ascii="Times New Roman" w:hAnsi="Times New Roman"/>
          <w:sz w:val="26"/>
          <w:szCs w:val="26"/>
        </w:rPr>
        <w:t>ООО «МЦ УОП»</w:t>
      </w:r>
      <w:r w:rsidR="00BD6CAE" w:rsidRPr="00D23931">
        <w:rPr>
          <w:rFonts w:ascii="Times New Roman" w:hAnsi="Times New Roman"/>
          <w:color w:val="383C45"/>
          <w:sz w:val="26"/>
          <w:szCs w:val="26"/>
          <w:shd w:val="clear" w:color="auto" w:fill="FFFFFF"/>
        </w:rPr>
        <w:t xml:space="preserve"> </w:t>
      </w:r>
      <w:r w:rsidR="00BD6CAE" w:rsidRPr="00D23931">
        <w:rPr>
          <w:rFonts w:ascii="Times New Roman" w:hAnsi="Times New Roman"/>
          <w:sz w:val="26"/>
          <w:szCs w:val="26"/>
        </w:rPr>
        <w:t xml:space="preserve">(далее </w:t>
      </w:r>
      <w:r w:rsidR="00BD6CAE" w:rsidRPr="00D23931">
        <w:rPr>
          <w:rFonts w:ascii="Times New Roman" w:eastAsia="Times New Roman" w:hAnsi="Times New Roman"/>
          <w:bCs/>
          <w:sz w:val="26"/>
          <w:szCs w:val="26"/>
          <w:lang w:eastAsia="ru-RU"/>
        </w:rPr>
        <w:t>–</w:t>
      </w:r>
      <w:r w:rsidR="00BD6CAE" w:rsidRPr="00D23931">
        <w:rPr>
          <w:rFonts w:ascii="Times New Roman" w:hAnsi="Times New Roman"/>
          <w:sz w:val="26"/>
          <w:szCs w:val="26"/>
        </w:rPr>
        <w:t xml:space="preserve"> участник)</w:t>
      </w:r>
      <w:r w:rsidR="00AB5F20" w:rsidRPr="00D23931">
        <w:rPr>
          <w:rFonts w:ascii="Times New Roman" w:hAnsi="Times New Roman"/>
          <w:sz w:val="26"/>
          <w:szCs w:val="26"/>
        </w:rPr>
        <w:t>,</w:t>
      </w:r>
      <w:r w:rsidRPr="00D23931">
        <w:rPr>
          <w:rFonts w:ascii="Times New Roman" w:hAnsi="Times New Roman"/>
          <w:sz w:val="26"/>
          <w:szCs w:val="26"/>
        </w:rPr>
        <w:t xml:space="preserve"> признаны нарушением Закона о закупках.</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трех инстанций </w:t>
      </w:r>
      <w:r w:rsidR="00AB5F20" w:rsidRPr="00D23931">
        <w:rPr>
          <w:rFonts w:ascii="Times New Roman" w:hAnsi="Times New Roman"/>
          <w:sz w:val="26"/>
          <w:szCs w:val="26"/>
        </w:rPr>
        <w:t>согласились с мнением ФАС России, указав следующее.</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Согласно документации, участник закупки должен иметь в наличии технические условия на получаемую в результате утилизации отходов продукцию, определяющие требования к производству продукции, содержащие описание методов контроля, либо документ, подтверждающий соответствие получаемой в результате утилизации отходов продукции нормативным требованиям действующих Национальных стандартов, ГОСТов. </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Для подтверждения соответствия указанному требованию документации участник в составе заявки на участие в </w:t>
      </w:r>
      <w:r w:rsidR="00AB5F20" w:rsidRPr="00D23931">
        <w:rPr>
          <w:rFonts w:ascii="Times New Roman" w:hAnsi="Times New Roman"/>
          <w:sz w:val="26"/>
          <w:szCs w:val="26"/>
        </w:rPr>
        <w:t>з</w:t>
      </w:r>
      <w:r w:rsidRPr="00D23931">
        <w:rPr>
          <w:rFonts w:ascii="Times New Roman" w:hAnsi="Times New Roman"/>
          <w:sz w:val="26"/>
          <w:szCs w:val="26"/>
        </w:rPr>
        <w:t>апросе цен должен представить заверенные ЭЦП копии ТУ на получаемую в результате утилизации отходов продукцию, определяющие требования к производству продукции, содержащие описание методов контроля, либо документ, подтверждающий соответствие получаемой в результате утилизации отходов продукции нормативным требованиям действующих Национальных стандартов, ГОСТов.</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Участники закупки по результатам утилизации отходов могут изготавливать свою продукцию на основе ГОСТ, указанное положение документации позволяет участникам представить в составе заявки на участие в Запросе цен не только технические условия на получаемую в результате утилизации отходов продукцию, но и иной документ, подтверждающий соответствие получаемой в результате утилизации отходов продукции нормативным требованиям действующих Национальных стандартов, ГОСТов.</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При этом согласно протоколу рассмотрения заявок, поданных на участие в Запросе цен, хозяйствующему субъекту отказано в допуске на участие в Запросе цен в связи с несоответствием хозяйствующего субъекта требованиям в связи с несоответствием требованию документации о наличии у участника закупки технических условий (ТУ) на получаемую в результате утилизации отходов продукцию, определяющих требования к производству продукции, содержащих описание методов контроля, либо документа, подтверждающего соответствие получаемой в результате утилизации отходов продукции нормативным требованиям действующих Национальных стандартов, ГОСТов.</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пришли к выводу о том, что документация не содержит требований о соответствии получаемой в результате утилизации отходов продукции конкретному ГОСТу, в связи с чем отклонение заявки </w:t>
      </w:r>
      <w:r w:rsidR="00AB5F20" w:rsidRPr="00D23931">
        <w:rPr>
          <w:rFonts w:ascii="Times New Roman" w:hAnsi="Times New Roman"/>
          <w:sz w:val="26"/>
          <w:szCs w:val="26"/>
        </w:rPr>
        <w:t>участника</w:t>
      </w:r>
      <w:r w:rsidRPr="00D23931">
        <w:rPr>
          <w:rFonts w:ascii="Times New Roman" w:hAnsi="Times New Roman"/>
          <w:sz w:val="26"/>
          <w:szCs w:val="26"/>
        </w:rPr>
        <w:t xml:space="preserve"> по причине того, что продукция, </w:t>
      </w:r>
      <w:r w:rsidRPr="00D23931">
        <w:rPr>
          <w:rFonts w:ascii="Times New Roman" w:hAnsi="Times New Roman"/>
          <w:sz w:val="26"/>
          <w:szCs w:val="26"/>
        </w:rPr>
        <w:lastRenderedPageBreak/>
        <w:t>соответствующая требованиям ГОСТ 8736-2014, не соответствует продукции, предложенной в заявке заявителя, неправомерно.</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При изложенных обстоятельствах судами сделан вывод о том, что действия заказчика, отклонившего заявку на основании несоответствия вышеуказанному требованию документации, нарушают требования части 6 статьи 3 Закона о закупках.</w:t>
      </w:r>
    </w:p>
    <w:p w:rsidR="004B231E" w:rsidRPr="00D23931" w:rsidRDefault="004B231E" w:rsidP="008A1892">
      <w:pPr>
        <w:autoSpaceDE w:val="0"/>
        <w:autoSpaceDN w:val="0"/>
        <w:adjustRightInd w:val="0"/>
        <w:spacing w:after="0" w:line="240" w:lineRule="auto"/>
        <w:ind w:firstLine="567"/>
        <w:jc w:val="both"/>
        <w:rPr>
          <w:rFonts w:ascii="Times New Roman" w:hAnsi="Times New Roman"/>
          <w:sz w:val="26"/>
          <w:szCs w:val="26"/>
        </w:rPr>
      </w:pPr>
    </w:p>
    <w:p w:rsidR="00367BE3" w:rsidRPr="00D23931" w:rsidRDefault="00367BE3"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Установление заказчиками дополнительных требований к участникам закупки правомерно при наличии объективной потребности у заказчика в установлении таких требований (</w:t>
      </w:r>
      <w:r w:rsidR="00E77880" w:rsidRPr="00D23931">
        <w:rPr>
          <w:rFonts w:ascii="Times New Roman" w:hAnsi="Times New Roman"/>
          <w:b/>
          <w:sz w:val="26"/>
          <w:szCs w:val="26"/>
        </w:rPr>
        <w:t xml:space="preserve">№ </w:t>
      </w:r>
      <w:r w:rsidRPr="00D23931">
        <w:rPr>
          <w:rFonts w:ascii="Times New Roman" w:hAnsi="Times New Roman"/>
          <w:b/>
          <w:sz w:val="26"/>
          <w:szCs w:val="26"/>
        </w:rPr>
        <w:t>А71-15138/2018)</w:t>
      </w:r>
      <w:r w:rsidR="00E77880" w:rsidRPr="00D23931">
        <w:rPr>
          <w:rFonts w:ascii="Times New Roman" w:hAnsi="Times New Roman"/>
          <w:b/>
          <w:sz w:val="26"/>
          <w:szCs w:val="26"/>
        </w:rPr>
        <w:t>.</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АО «КЭНПО-Трейд»</w:t>
      </w:r>
      <w:r w:rsidR="00125AD4" w:rsidRPr="00D23931">
        <w:rPr>
          <w:rFonts w:ascii="Times New Roman" w:hAnsi="Times New Roman"/>
          <w:sz w:val="26"/>
          <w:szCs w:val="26"/>
        </w:rPr>
        <w:t xml:space="preserve"> (далее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участник)</w:t>
      </w:r>
      <w:r w:rsidRPr="00D23931">
        <w:rPr>
          <w:rFonts w:ascii="Times New Roman" w:hAnsi="Times New Roman"/>
          <w:sz w:val="26"/>
          <w:szCs w:val="26"/>
        </w:rPr>
        <w:t xml:space="preserve"> обратилось в суд с иском к АО «Можгинское дорожное предприятие», АО «Увинское дорожное предприятие», АО «Дорожное предприятие «Ижевское», АО «Глазовский дормостстрой», ООО «Коммерческий транспорт Удмуртии» </w:t>
      </w:r>
      <w:r w:rsidR="00125AD4" w:rsidRPr="00D23931">
        <w:rPr>
          <w:rFonts w:ascii="Times New Roman" w:hAnsi="Times New Roman"/>
          <w:sz w:val="26"/>
          <w:szCs w:val="26"/>
        </w:rPr>
        <w:t xml:space="preserve">(далее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заказчики) </w:t>
      </w:r>
      <w:r w:rsidRPr="00D23931">
        <w:rPr>
          <w:rFonts w:ascii="Times New Roman" w:hAnsi="Times New Roman"/>
          <w:sz w:val="26"/>
          <w:szCs w:val="26"/>
        </w:rPr>
        <w:t xml:space="preserve">о признании недействительными </w:t>
      </w:r>
      <w:r w:rsidR="00125AD4" w:rsidRPr="00D23931">
        <w:rPr>
          <w:rFonts w:ascii="Times New Roman" w:hAnsi="Times New Roman"/>
          <w:sz w:val="26"/>
          <w:szCs w:val="26"/>
        </w:rPr>
        <w:t xml:space="preserve">4 </w:t>
      </w:r>
      <w:r w:rsidRPr="00D23931">
        <w:rPr>
          <w:rFonts w:ascii="Times New Roman" w:hAnsi="Times New Roman"/>
          <w:sz w:val="26"/>
          <w:szCs w:val="26"/>
        </w:rPr>
        <w:t xml:space="preserve">запросов котировок  в связи с тем, что, по мнению АО «КЭНПО-Трейд», заказчики при описании объектов закупки используют повышенные требования, чем указаны в нормативных документах, что повлекло необоснованное отклонение заявки АО «КЭНПО-Трейд». </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Ссылаясь на положения пункта 1 части 10 статьи 4 Закона о закупках, заявитель жалобы ук</w:t>
      </w:r>
      <w:r w:rsidR="00BD6CAE" w:rsidRPr="00D23931">
        <w:rPr>
          <w:rFonts w:ascii="Times New Roman" w:hAnsi="Times New Roman"/>
          <w:sz w:val="26"/>
          <w:szCs w:val="26"/>
        </w:rPr>
        <w:t>аз</w:t>
      </w:r>
      <w:r w:rsidRPr="00D23931">
        <w:rPr>
          <w:rFonts w:ascii="Times New Roman" w:hAnsi="Times New Roman"/>
          <w:sz w:val="26"/>
          <w:szCs w:val="26"/>
        </w:rPr>
        <w:t xml:space="preserve">ал на обязанность заказчика, использующего повышенные требования к товару, обосновать использование заявленных характеристик товара. </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Как полагает </w:t>
      </w:r>
      <w:r w:rsidR="00125AD4" w:rsidRPr="00D23931">
        <w:rPr>
          <w:rFonts w:ascii="Times New Roman" w:hAnsi="Times New Roman"/>
          <w:sz w:val="26"/>
          <w:szCs w:val="26"/>
        </w:rPr>
        <w:t>участник</w:t>
      </w:r>
      <w:r w:rsidRPr="00D23931">
        <w:rPr>
          <w:rFonts w:ascii="Times New Roman" w:hAnsi="Times New Roman"/>
          <w:sz w:val="26"/>
          <w:szCs w:val="26"/>
        </w:rPr>
        <w:t>, положения закупочной документации нарушают требования пункта 2 части 1 статьи 3 Закона о закупках и приводят к дискриминации и установлению необоснованных ограничений конкуренции по отношению к участникам закупки.</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Судами трех инстанций установлено следующее.</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Согласно пункту 1 части 10 статьи 4 Закона о закупках в документации о конкурентной закупке должны быть указаны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Если заказчиком в документации о закупке не используются установленные в соответствии с законодательством Р</w:t>
      </w:r>
      <w:r w:rsidR="00125AD4" w:rsidRPr="00D23931">
        <w:rPr>
          <w:rFonts w:ascii="Times New Roman" w:hAnsi="Times New Roman"/>
          <w:sz w:val="26"/>
          <w:szCs w:val="26"/>
        </w:rPr>
        <w:t>Ф</w:t>
      </w:r>
      <w:r w:rsidRPr="00D23931">
        <w:rPr>
          <w:rFonts w:ascii="Times New Roman" w:hAnsi="Times New Roman"/>
          <w:sz w:val="26"/>
          <w:szCs w:val="26"/>
        </w:rPr>
        <w:t xml:space="preserve"> о техническом регулировании, законодательством Р</w:t>
      </w:r>
      <w:r w:rsidR="00125AD4" w:rsidRPr="00D23931">
        <w:rPr>
          <w:rFonts w:ascii="Times New Roman" w:hAnsi="Times New Roman"/>
          <w:sz w:val="26"/>
          <w:szCs w:val="26"/>
        </w:rPr>
        <w:t>Ф</w:t>
      </w:r>
      <w:r w:rsidRPr="00D23931">
        <w:rPr>
          <w:rFonts w:ascii="Times New Roman" w:hAnsi="Times New Roman"/>
          <w:sz w:val="26"/>
          <w:szCs w:val="26"/>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Порядок подготовки и проведения процедур закупки (включая способы закупок) и условия их применения устанавливаются заказчиками самостоятельно путем принятия Положения о закупке, предусматривающего проведение закупки как в форме конкурса и аукциона, так и иными способами.</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Таким образом, заказчикам предоставлено право сформировать свою систему закупок в зависимости от особенностей осуществления деятельности, установив при необходимости дополнительные требования к участникам закупки. Следовательно, при оценке Документации о закупке на предмет ее соответствия положениям Закона о закупках, необходимо оценивать параметры и качественные характеристики проводимой закупки, выяснять действительную потребность в установлении заказчиком дополнительных требований, учитывая заинтересованность такого лица в рациональном расходовании средств и достижении максимального результата.</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Включение заказчиком в документацию о закупке дополнительных требований, предъявляемых к участникам закупки, безусловно, сужает круг потенциальных участников проводимых закупок. Вместе с тем, такие действия могут быть признаны нарушением антимонопольного законодательства, Закона о закупках лишь в случае, когда они привели к необоснованному ограничению конкуренции, созданию неоправданных барьеров хозяйствующим субъектам при реализации ими права на участие в конкурентных процедурах закупки.</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 связи с отсутствием технического регламента, определяющего характеристики предмета закупки, производители такого товара осуществляют его производство в соответствии с самостоятельно разработанными техническими условиями.</w:t>
      </w:r>
    </w:p>
    <w:p w:rsidR="00367BE3" w:rsidRPr="00D23931" w:rsidRDefault="00367BE3"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Требования к участникам запроса котировок могут рассматриваться как нарушающие действующее законодательство, если заявитель докажет, что это условие включено в документацию о закупках специально для того, чтобы обеспечить победу конкретному хозяйствующему субъекту, а формирование условий документации о закупке не соответствует целям и потребностям проводимых заказчиком процедур.</w:t>
      </w:r>
    </w:p>
    <w:p w:rsidR="00330B12" w:rsidRPr="00D23931" w:rsidRDefault="00330B12" w:rsidP="008A1892">
      <w:pPr>
        <w:autoSpaceDE w:val="0"/>
        <w:autoSpaceDN w:val="0"/>
        <w:adjustRightInd w:val="0"/>
        <w:spacing w:after="0" w:line="240" w:lineRule="auto"/>
        <w:ind w:firstLine="567"/>
        <w:jc w:val="both"/>
        <w:rPr>
          <w:rFonts w:ascii="Times New Roman" w:hAnsi="Times New Roman"/>
          <w:sz w:val="26"/>
          <w:szCs w:val="26"/>
        </w:rPr>
      </w:pPr>
    </w:p>
    <w:p w:rsidR="00A6390B" w:rsidRPr="00D23931" w:rsidRDefault="00A6390B"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Установление заказчиками в качестве критерия оценки заявок участников опыта оказания услуг на определенной территории правомерно при условии закупки услуг, связанных с социально значимыми объектами (</w:t>
      </w:r>
      <w:r w:rsidR="00E77880" w:rsidRPr="00D23931">
        <w:rPr>
          <w:rFonts w:ascii="Times New Roman" w:hAnsi="Times New Roman"/>
          <w:b/>
          <w:sz w:val="26"/>
          <w:szCs w:val="26"/>
        </w:rPr>
        <w:t xml:space="preserve">№ </w:t>
      </w:r>
      <w:r w:rsidRPr="00D23931">
        <w:rPr>
          <w:rFonts w:ascii="Times New Roman" w:hAnsi="Times New Roman"/>
          <w:b/>
          <w:sz w:val="26"/>
          <w:szCs w:val="26"/>
        </w:rPr>
        <w:t>А63-1056/2018)</w:t>
      </w:r>
      <w:r w:rsidR="00E77880" w:rsidRPr="00D23931">
        <w:rPr>
          <w:rFonts w:ascii="Times New Roman" w:hAnsi="Times New Roman"/>
          <w:b/>
          <w:sz w:val="26"/>
          <w:szCs w:val="26"/>
        </w:rPr>
        <w:t>.</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ООО «Страж» </w:t>
      </w:r>
      <w:r w:rsidR="00125AD4" w:rsidRPr="00D23931">
        <w:rPr>
          <w:rFonts w:ascii="Times New Roman" w:hAnsi="Times New Roman"/>
          <w:sz w:val="26"/>
          <w:szCs w:val="26"/>
        </w:rPr>
        <w:t xml:space="preserve">(далее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участник) </w:t>
      </w:r>
      <w:r w:rsidRPr="00D23931">
        <w:rPr>
          <w:rFonts w:ascii="Times New Roman" w:hAnsi="Times New Roman"/>
          <w:sz w:val="26"/>
          <w:szCs w:val="26"/>
        </w:rPr>
        <w:t xml:space="preserve">обратилось в суд с иском к ПАО Банк «ВТБ 24» </w:t>
      </w:r>
      <w:r w:rsidR="00125AD4" w:rsidRPr="00D23931">
        <w:rPr>
          <w:rFonts w:ascii="Times New Roman" w:hAnsi="Times New Roman"/>
          <w:sz w:val="26"/>
          <w:szCs w:val="26"/>
        </w:rPr>
        <w:t xml:space="preserve">(далее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заказчик) </w:t>
      </w:r>
      <w:r w:rsidRPr="00D23931">
        <w:rPr>
          <w:rFonts w:ascii="Times New Roman" w:hAnsi="Times New Roman"/>
          <w:sz w:val="26"/>
          <w:szCs w:val="26"/>
        </w:rPr>
        <w:t>о признании недействительными результатов запроса предложений на право заключения договора на оказание услуг по охране здания операционного офиса филиала банка в г. Нальчике, об обязании внести изменения в документацию о запросе предложений, исключив обстоятельства, ограничивающие конкуренцию, а именно: требование о «наличии опыта работы по физической охране объектов с огнестрельным оружием финансовых организаций в Кабардино-Балкарской Республике», провести новую закупку на предмет оказания услуг по физической охране здания операционного офиса филиала банка в г. Нальчике.</w:t>
      </w:r>
    </w:p>
    <w:p w:rsidR="00513BC4" w:rsidRPr="00D23931" w:rsidRDefault="00513BC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Суды трех инстанций пришли к следующим выводам.</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 силу части 6 статьи 3 Закона о закупках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 документации о закупке должны быть указаны сведения, определенные положением о закупке заказчика, в том числе критерии оценки и сопоставления заявок на участие в закупке (пункт 12 части 10 статьи 4 Закона о закупках). При этом опыт участника процедуры закупки может являться критерием оценки заявок на участие в процедурах закупки.</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Критерий «Опыт оказания услуг» прямо предусмотрен документацией запроса предложений, выбран заказчиком исходя из его права на установление критериев, позволяющих определить участника закупки, наиболее удовлетворяющего потребностям заказчика.</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Наличие у участника запроса предложений опыта оказания услуг является существенным для исполнения договора, заключаемого по результатам запроса предложений. На объектах банка расположены помещения специального назначения для совершения операций с ценностями - кассовые узлы, хранилища ценностей, что требует учета общественной, экономической значимости охраняемых объектов, их подверженности возможным преступным посягательствам, учета соответствующих последствий от таких посягательств, сложности обеспечения требуемой надежности охраны. </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Объекты финансовой сферы находятся в приоритетных целях преступных посягательств, как путем прямого нападения, так и нанесением ущерба через агентов влияния. Опыт физической охраны объектов финансовых организаций свидетельствует о высоком уровне подготовки сотрудников организации, что потенциально снижает риски возможных последствий реализации преступных посягательств на объекты ответчика как банковского учреждения. </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При этом, наличие такого опыта в отношении финансовых организаций в Кабардино-Балкарской Республике свидетельствует об опыте взаимодействия непосредственно с территориальными органами государственной власти, осуществляющих деятельность по обеспечению общественной безопасности (МВД, войска национальной гвардии) в целях оказания оперативной помощи в случае такой необходимости, возможности оперативного усиления постов в случае возникновения преступных посягательств на объекты банка, что в свою очередь также потенциально снижает риски возможных последствий реализации преступных посягательств на объекты банка.</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Таким образом, наличие или отсутствие опыта оказания услуг не является условием допуска заинтересованного лица к участию в запросе предложений. Условия запроса предложений о порядке оценки заявок по рассматриваемому критерию в равной степени распространяются на всех участников запроса предложений.</w:t>
      </w:r>
    </w:p>
    <w:p w:rsidR="0015690F" w:rsidRPr="00D23931" w:rsidRDefault="0015690F" w:rsidP="008A1892">
      <w:pPr>
        <w:autoSpaceDE w:val="0"/>
        <w:autoSpaceDN w:val="0"/>
        <w:adjustRightInd w:val="0"/>
        <w:spacing w:after="0" w:line="240" w:lineRule="auto"/>
        <w:ind w:firstLine="567"/>
        <w:jc w:val="both"/>
        <w:rPr>
          <w:rFonts w:ascii="Times New Roman" w:hAnsi="Times New Roman"/>
          <w:sz w:val="26"/>
          <w:szCs w:val="26"/>
        </w:rPr>
      </w:pPr>
    </w:p>
    <w:p w:rsidR="00A6390B" w:rsidRPr="00D23931" w:rsidRDefault="00A6390B"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Заказчик в проекте договора должен предусмотреть однозначно определенный срок оплаты по договору (</w:t>
      </w:r>
      <w:r w:rsidR="00E77880" w:rsidRPr="00D23931">
        <w:rPr>
          <w:rFonts w:ascii="Times New Roman" w:hAnsi="Times New Roman"/>
          <w:b/>
          <w:sz w:val="26"/>
          <w:szCs w:val="26"/>
        </w:rPr>
        <w:t xml:space="preserve">№ </w:t>
      </w:r>
      <w:r w:rsidRPr="00D23931">
        <w:rPr>
          <w:rFonts w:ascii="Times New Roman" w:hAnsi="Times New Roman"/>
          <w:b/>
          <w:sz w:val="26"/>
          <w:szCs w:val="26"/>
        </w:rPr>
        <w:t>А76-12842/2018, Челябинское УФАС России)</w:t>
      </w:r>
      <w:r w:rsidR="00E77880" w:rsidRPr="00D23931">
        <w:rPr>
          <w:rFonts w:ascii="Times New Roman" w:hAnsi="Times New Roman"/>
          <w:b/>
          <w:sz w:val="26"/>
          <w:szCs w:val="26"/>
        </w:rPr>
        <w:t>.</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Решением Челябинского УФАС России действия ФГУП «РФЯЦ - ВНИИТФ им. академ. Е. И. Забабахина»</w:t>
      </w:r>
      <w:r w:rsidR="00125AD4" w:rsidRPr="00D23931">
        <w:rPr>
          <w:rFonts w:ascii="Times New Roman" w:hAnsi="Times New Roman"/>
          <w:sz w:val="26"/>
          <w:szCs w:val="26"/>
        </w:rPr>
        <w:t xml:space="preserve"> (далее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заказчик)</w:t>
      </w:r>
      <w:r w:rsidRPr="00D23931">
        <w:rPr>
          <w:rFonts w:ascii="Times New Roman" w:hAnsi="Times New Roman"/>
          <w:sz w:val="26"/>
          <w:szCs w:val="26"/>
        </w:rPr>
        <w:t xml:space="preserve"> при проведении открытого запроса цен в электронной форме на право заключения договора на выполнение работ по ремонту автодорог, выразившиеся в несоблюдении предусмотренных Законом о закупках требований к содержанию документации о закупке, признаны нарушением принципа информационной открытости, закрепленного в пункте 1 части 1 Закона о закупках. </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Не согласившись с указанным решением, общество обратилось в суд с соответствующим заявлением.</w:t>
      </w:r>
    </w:p>
    <w:p w:rsidR="00A6390B" w:rsidRPr="00D23931" w:rsidRDefault="00A94797" w:rsidP="008A189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Согласно извещению</w:t>
      </w:r>
      <w:r w:rsidR="00A6390B" w:rsidRPr="00D23931">
        <w:rPr>
          <w:rFonts w:ascii="Times New Roman" w:hAnsi="Times New Roman"/>
          <w:sz w:val="26"/>
          <w:szCs w:val="26"/>
        </w:rPr>
        <w:t xml:space="preserve"> срок выполнения работ - с 01.03.2018 до 25.07.2018. Условия оплаты: определяются согласно проекту договора.</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Как следует из проекта договора, заказчик приступает к приемке результатов выполненных работ в течение пяти дней после получения сообщения подрядчика об их готовности к сдаче. Сдача-приемка выполненных работ осуществляется по </w:t>
      </w:r>
      <w:r w:rsidRPr="00D23931">
        <w:rPr>
          <w:rFonts w:ascii="Times New Roman" w:hAnsi="Times New Roman"/>
          <w:sz w:val="26"/>
          <w:szCs w:val="26"/>
        </w:rPr>
        <w:lastRenderedPageBreak/>
        <w:t>«Журналу учета выполненных работ», по акту о приемке выполненных работ, справок о стоимости выполненных работ, ведомости смонтированного оборудования (при необходимости).</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Расчеты производятся (при условии устранения подрядчиком выявленных в ходе приемки недостатков) по счетам, счетам-фактурам, выставленным на основании подписанных обеими сторонами актов приемки выполненных работ, справок о стоимости выполненных работ в течение 10 банковских дней с момента получения счетов, счетов-фактур и актов приемки выполненных работ.</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Окончательный расчет за выполненные работы по договору производится заказчиком в течение 10 банковских дней после полного завершения этих работ, включая устранение выявленных дефектов, подтвержденного актом о приеме-сдаче отремонтированных, реконструированных, модернизированных объектов основных средств или актом приемки законченного строительством объекта приемочной комиссией и переданной заказчику исполнительной документацией. </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 образце форм основных документов, включаемых в заявку на участие в закупке, в качестве условий оплаты закреплено следующее: указать «в соответствии с условиями проекта договора закупочной документации», либо указать порядок платежей по договору, предлагаемый участником.</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При этом электронная форма на ЭТП, которая является преимущественной, предусматривает указание в качестве срока платежа только конкретную дату.</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Таким образом, суды трех инстанций указали на правомерность выводов антимонопольного органа о том, что проект договора не позволяет однозначно определить срок оплаты работы, поскольку не является безусловным событием, календарной датой и не обладает признаками неизбежного наступления; ставится в зависимость от сроков приемки результатов работ, устранения выявленных недостатков, при условии, что сроки направления подрядчиком информации о готовности к сдаче результатов работ, а также заказчиком сведений о выявлении недостатков, не определены.  </w:t>
      </w:r>
    </w:p>
    <w:p w:rsidR="00A6390B" w:rsidRPr="00D23931" w:rsidRDefault="00A6390B" w:rsidP="008A1892">
      <w:pPr>
        <w:autoSpaceDE w:val="0"/>
        <w:autoSpaceDN w:val="0"/>
        <w:adjustRightInd w:val="0"/>
        <w:spacing w:after="0" w:line="240" w:lineRule="auto"/>
        <w:ind w:firstLine="567"/>
        <w:jc w:val="both"/>
        <w:rPr>
          <w:rFonts w:ascii="Times New Roman" w:hAnsi="Times New Roman"/>
          <w:sz w:val="26"/>
          <w:szCs w:val="26"/>
        </w:rPr>
      </w:pPr>
    </w:p>
    <w:p w:rsidR="00A6390B" w:rsidRPr="00D23931" w:rsidRDefault="00A6390B"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 xml:space="preserve">Перечень оснований, в пределах которых </w:t>
      </w:r>
      <w:r w:rsidR="00DE54BC" w:rsidRPr="00D23931">
        <w:rPr>
          <w:rFonts w:ascii="Times New Roman" w:hAnsi="Times New Roman"/>
          <w:b/>
          <w:sz w:val="26"/>
          <w:szCs w:val="26"/>
        </w:rPr>
        <w:t>антимонопольный</w:t>
      </w:r>
      <w:r w:rsidRPr="00D23931">
        <w:rPr>
          <w:rFonts w:ascii="Times New Roman" w:hAnsi="Times New Roman"/>
          <w:b/>
          <w:sz w:val="26"/>
          <w:szCs w:val="26"/>
        </w:rPr>
        <w:t>̆ орган обладает полномочиями по рассмотрению жалоб</w:t>
      </w:r>
      <w:r w:rsidR="006F2678">
        <w:rPr>
          <w:rFonts w:ascii="Times New Roman" w:hAnsi="Times New Roman"/>
          <w:b/>
          <w:sz w:val="26"/>
          <w:szCs w:val="26"/>
        </w:rPr>
        <w:t>,</w:t>
      </w:r>
      <w:r w:rsidRPr="00D23931">
        <w:rPr>
          <w:rFonts w:ascii="Times New Roman" w:hAnsi="Times New Roman"/>
          <w:b/>
          <w:sz w:val="26"/>
          <w:szCs w:val="26"/>
        </w:rPr>
        <w:t xml:space="preserve"> указан в части 10 статьи 3 Закона о закупках (</w:t>
      </w:r>
      <w:r w:rsidR="00E77880" w:rsidRPr="00D23931">
        <w:rPr>
          <w:rFonts w:ascii="Times New Roman" w:hAnsi="Times New Roman"/>
          <w:b/>
          <w:sz w:val="26"/>
          <w:szCs w:val="26"/>
        </w:rPr>
        <w:t xml:space="preserve">№ </w:t>
      </w:r>
      <w:r w:rsidRPr="00D23931">
        <w:rPr>
          <w:rFonts w:ascii="Times New Roman" w:hAnsi="Times New Roman"/>
          <w:b/>
          <w:sz w:val="26"/>
          <w:szCs w:val="26"/>
        </w:rPr>
        <w:t>А47-9363/2018, Оренбургское УФАС России)</w:t>
      </w:r>
      <w:r w:rsidR="00E77880" w:rsidRPr="00D23931">
        <w:rPr>
          <w:rFonts w:ascii="Times New Roman" w:hAnsi="Times New Roman"/>
          <w:b/>
          <w:sz w:val="26"/>
          <w:szCs w:val="26"/>
        </w:rPr>
        <w:t>.</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Решением Оренбургского УФАС России жалоба ООО «Полипласт»</w:t>
      </w:r>
      <w:r w:rsidR="00125AD4" w:rsidRPr="00D23931">
        <w:rPr>
          <w:rFonts w:ascii="Times New Roman" w:hAnsi="Times New Roman"/>
          <w:sz w:val="26"/>
          <w:szCs w:val="26"/>
        </w:rPr>
        <w:t xml:space="preserve"> (далее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участник)</w:t>
      </w:r>
      <w:r w:rsidRPr="00D23931">
        <w:rPr>
          <w:rFonts w:ascii="Times New Roman" w:hAnsi="Times New Roman"/>
          <w:sz w:val="26"/>
          <w:szCs w:val="26"/>
        </w:rPr>
        <w:t xml:space="preserve"> на действия АО «ПО «</w:t>
      </w:r>
      <w:r w:rsidR="00DE54BC" w:rsidRPr="00D23931">
        <w:rPr>
          <w:rFonts w:ascii="Times New Roman" w:hAnsi="Times New Roman"/>
          <w:sz w:val="26"/>
          <w:szCs w:val="26"/>
        </w:rPr>
        <w:t>Стрела» (</w:t>
      </w:r>
      <w:r w:rsidR="00125AD4" w:rsidRPr="00D23931">
        <w:rPr>
          <w:rFonts w:ascii="Times New Roman" w:hAnsi="Times New Roman"/>
          <w:sz w:val="26"/>
          <w:szCs w:val="26"/>
        </w:rPr>
        <w:t xml:space="preserve">далее </w:t>
      </w:r>
      <w:r w:rsidR="00125AD4" w:rsidRPr="00D23931">
        <w:rPr>
          <w:rFonts w:ascii="Times New Roman" w:eastAsia="Times New Roman" w:hAnsi="Times New Roman"/>
          <w:bCs/>
          <w:sz w:val="26"/>
          <w:szCs w:val="26"/>
          <w:lang w:eastAsia="ru-RU"/>
        </w:rPr>
        <w:t>–</w:t>
      </w:r>
      <w:r w:rsidR="00125AD4" w:rsidRPr="00D23931">
        <w:rPr>
          <w:rFonts w:ascii="Times New Roman" w:hAnsi="Times New Roman"/>
          <w:sz w:val="26"/>
          <w:szCs w:val="26"/>
        </w:rPr>
        <w:t xml:space="preserve"> заказчик)</w:t>
      </w:r>
      <w:r w:rsidRPr="00D23931">
        <w:rPr>
          <w:rFonts w:ascii="Times New Roman" w:hAnsi="Times New Roman"/>
          <w:sz w:val="26"/>
          <w:szCs w:val="26"/>
        </w:rPr>
        <w:t xml:space="preserve"> признана </w:t>
      </w:r>
      <w:r w:rsidR="00125AD4" w:rsidRPr="00D23931">
        <w:rPr>
          <w:rFonts w:ascii="Times New Roman" w:hAnsi="Times New Roman"/>
          <w:sz w:val="26"/>
          <w:szCs w:val="26"/>
        </w:rPr>
        <w:t>необоснованной</w:t>
      </w:r>
      <w:r w:rsidRPr="00D23931">
        <w:rPr>
          <w:rFonts w:ascii="Times New Roman" w:hAnsi="Times New Roman"/>
          <w:sz w:val="26"/>
          <w:szCs w:val="26"/>
        </w:rPr>
        <w:t xml:space="preserve">. </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Не согласившись с принятым решением, общество обратилось в суд с соответствующим заявлением. </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 обоснование заявленных требований общество ссылалось на то, что антимонопольный орган не дал оценки действиям заказчика на предмет их соответствия статье 17 Закона о защите конкуренции. </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Антимонопольный орган в своих возражениях указал на то, что жалоба общества была рассмотрена исходя из ее просительной части, в которой ссылка заявителя на необходимость проверки действий заказчика на предмет их соответствия статье 17 Закона о защите конкуренции</w:t>
      </w:r>
      <w:r w:rsidR="00C04F7E" w:rsidRPr="00D23931">
        <w:rPr>
          <w:rFonts w:ascii="Times New Roman" w:hAnsi="Times New Roman"/>
          <w:sz w:val="26"/>
          <w:szCs w:val="26"/>
        </w:rPr>
        <w:t>, отсутствовала</w:t>
      </w:r>
      <w:r w:rsidRPr="00D23931">
        <w:rPr>
          <w:rFonts w:ascii="Times New Roman" w:hAnsi="Times New Roman"/>
          <w:sz w:val="26"/>
          <w:szCs w:val="26"/>
        </w:rPr>
        <w:t>.</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Суды четырех инстанций</w:t>
      </w:r>
      <w:r w:rsidR="00C04F7E" w:rsidRPr="00D23931">
        <w:rPr>
          <w:rFonts w:ascii="Times New Roman" w:hAnsi="Times New Roman"/>
          <w:sz w:val="26"/>
          <w:szCs w:val="26"/>
        </w:rPr>
        <w:t>,</w:t>
      </w:r>
      <w:r w:rsidRPr="00D23931">
        <w:rPr>
          <w:rFonts w:ascii="Times New Roman" w:hAnsi="Times New Roman"/>
          <w:sz w:val="26"/>
          <w:szCs w:val="26"/>
        </w:rPr>
        <w:t xml:space="preserve"> оставляя решение антимонопольного органа без изменения</w:t>
      </w:r>
      <w:r w:rsidR="00C04F7E" w:rsidRPr="00D23931">
        <w:rPr>
          <w:rFonts w:ascii="Times New Roman" w:hAnsi="Times New Roman"/>
          <w:sz w:val="26"/>
          <w:szCs w:val="26"/>
        </w:rPr>
        <w:t>,</w:t>
      </w:r>
      <w:r w:rsidRPr="00D23931">
        <w:rPr>
          <w:rFonts w:ascii="Times New Roman" w:hAnsi="Times New Roman"/>
          <w:sz w:val="26"/>
          <w:szCs w:val="26"/>
        </w:rPr>
        <w:t xml:space="preserve"> указали следующее. </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Статья 18.1 Закона о защите конкуренции регламентирует порядок </w:t>
      </w:r>
      <w:r w:rsidR="00C04F7E" w:rsidRPr="00D23931">
        <w:rPr>
          <w:rFonts w:ascii="Times New Roman" w:hAnsi="Times New Roman"/>
          <w:sz w:val="26"/>
          <w:szCs w:val="26"/>
        </w:rPr>
        <w:t xml:space="preserve">действий </w:t>
      </w:r>
      <w:r w:rsidRPr="00D23931">
        <w:rPr>
          <w:rFonts w:ascii="Times New Roman" w:hAnsi="Times New Roman"/>
          <w:sz w:val="26"/>
          <w:szCs w:val="26"/>
        </w:rPr>
        <w:t xml:space="preserve">антимонопольного органа при рассмотрении жалоб участников закупок, но не </w:t>
      </w:r>
      <w:r w:rsidRPr="00D23931">
        <w:rPr>
          <w:rFonts w:ascii="Times New Roman" w:hAnsi="Times New Roman"/>
          <w:sz w:val="26"/>
          <w:szCs w:val="26"/>
        </w:rPr>
        <w:lastRenderedPageBreak/>
        <w:t xml:space="preserve">определяет полномочия и компетенцию антимонопольного органа. Основания для обжалования установлены в части 10 статьи 3 Закона о закупках. </w:t>
      </w:r>
    </w:p>
    <w:p w:rsidR="00A6390B" w:rsidRPr="00D23931" w:rsidRDefault="00A6390B" w:rsidP="008A1892">
      <w:pPr>
        <w:widowControl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Вместе с тем, положения части 17 статьи 18.1 Закона о защите конкуренции, согласно </w:t>
      </w:r>
      <w:r w:rsidR="007B76F0" w:rsidRPr="00D23931">
        <w:rPr>
          <w:rFonts w:ascii="Times New Roman" w:hAnsi="Times New Roman"/>
          <w:color w:val="000000" w:themeColor="text1"/>
          <w:sz w:val="26"/>
          <w:szCs w:val="26"/>
        </w:rPr>
        <w:t xml:space="preserve">которой комиссия </w:t>
      </w:r>
      <w:r w:rsidRPr="00D23931">
        <w:rPr>
          <w:rFonts w:ascii="Times New Roman" w:hAnsi="Times New Roman"/>
          <w:sz w:val="26"/>
          <w:szCs w:val="26"/>
        </w:rPr>
        <w:t xml:space="preserve">антимонопольного органа принимает решение по итогам рассмотрения жалобы с учетом всех выявленных нарушений, не свидетельствуют о наделении антимонопольного органа дополнительными полномочиями. </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Данная норма в силу своего процедурного характера не может рассматриваться как расширяющая перечень оснований, в пределах которых </w:t>
      </w:r>
      <w:r w:rsidR="00C04F7E" w:rsidRPr="00D23931">
        <w:rPr>
          <w:rFonts w:ascii="Times New Roman" w:hAnsi="Times New Roman"/>
          <w:sz w:val="26"/>
          <w:szCs w:val="26"/>
        </w:rPr>
        <w:t xml:space="preserve">антимонопольный </w:t>
      </w:r>
      <w:r w:rsidRPr="00D23931">
        <w:rPr>
          <w:rFonts w:ascii="Times New Roman" w:hAnsi="Times New Roman"/>
          <w:sz w:val="26"/>
          <w:szCs w:val="26"/>
        </w:rPr>
        <w:t xml:space="preserve">орган обладает полномочиями по рассмотрению жалоб, а лишь допускает возможность вынесения решения по итогам рассмотрения жалобы участника закупки с учетом всех нарушений, связанных с обеспечением </w:t>
      </w:r>
      <w:r w:rsidR="00C04F7E" w:rsidRPr="00D23931">
        <w:rPr>
          <w:rFonts w:ascii="Times New Roman" w:hAnsi="Times New Roman"/>
          <w:sz w:val="26"/>
          <w:szCs w:val="26"/>
        </w:rPr>
        <w:t xml:space="preserve">информационной </w:t>
      </w:r>
      <w:r w:rsidRPr="00D23931">
        <w:rPr>
          <w:rFonts w:ascii="Times New Roman" w:hAnsi="Times New Roman"/>
          <w:sz w:val="26"/>
          <w:szCs w:val="26"/>
        </w:rPr>
        <w:t xml:space="preserve">прозрачности закупок и упомянутых в части 10 статьи 3 Закона о закупках. </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Часть 10 статьи 3 Закона о закупках определяет случаи обжалования в антимонопольном органе в порядке, установленном статьей 18.1 Закона о защите конкуренции, </w:t>
      </w:r>
      <w:r w:rsidR="00125AD4" w:rsidRPr="00D23931">
        <w:rPr>
          <w:rFonts w:ascii="Times New Roman" w:hAnsi="Times New Roman"/>
          <w:sz w:val="26"/>
          <w:szCs w:val="26"/>
        </w:rPr>
        <w:t>действия</w:t>
      </w:r>
      <w:r w:rsidRPr="00D23931">
        <w:rPr>
          <w:rFonts w:ascii="Times New Roman" w:hAnsi="Times New Roman"/>
          <w:sz w:val="26"/>
          <w:szCs w:val="26"/>
        </w:rPr>
        <w:t xml:space="preserve"> (</w:t>
      </w:r>
      <w:r w:rsidR="00125AD4" w:rsidRPr="00D23931">
        <w:rPr>
          <w:rFonts w:ascii="Times New Roman" w:hAnsi="Times New Roman"/>
          <w:sz w:val="26"/>
          <w:szCs w:val="26"/>
        </w:rPr>
        <w:t>бездействие</w:t>
      </w:r>
      <w:r w:rsidRPr="00D23931">
        <w:rPr>
          <w:rFonts w:ascii="Times New Roman" w:hAnsi="Times New Roman"/>
          <w:sz w:val="26"/>
          <w:szCs w:val="26"/>
        </w:rPr>
        <w:t xml:space="preserve">) заказчика, комиссии по осуществлению закупок, оператора </w:t>
      </w:r>
      <w:r w:rsidR="00125AD4" w:rsidRPr="00D23931">
        <w:rPr>
          <w:rFonts w:ascii="Times New Roman" w:hAnsi="Times New Roman"/>
          <w:sz w:val="26"/>
          <w:szCs w:val="26"/>
        </w:rPr>
        <w:t>электронной</w:t>
      </w:r>
      <w:r w:rsidRPr="00D23931">
        <w:rPr>
          <w:rFonts w:ascii="Times New Roman" w:hAnsi="Times New Roman"/>
          <w:sz w:val="26"/>
          <w:szCs w:val="26"/>
        </w:rPr>
        <w:t xml:space="preserve"> площадки. </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Согласно части 13 статьи 3 Закона о закупках рассмотрение жалобы антимонопольным органом должно ограничиваться только доводами, составляющими предмет обжалования. </w:t>
      </w:r>
    </w:p>
    <w:p w:rsidR="00A6390B" w:rsidRPr="00D23931" w:rsidRDefault="00125AD4"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Комиссией</w:t>
      </w:r>
      <w:r w:rsidR="00A6390B" w:rsidRPr="00D23931">
        <w:rPr>
          <w:rFonts w:ascii="Times New Roman" w:hAnsi="Times New Roman"/>
          <w:sz w:val="26"/>
          <w:szCs w:val="26"/>
        </w:rPr>
        <w:t xml:space="preserve"> антимонопольного органа </w:t>
      </w:r>
      <w:r w:rsidRPr="00D23931">
        <w:rPr>
          <w:rFonts w:ascii="Times New Roman" w:hAnsi="Times New Roman"/>
          <w:sz w:val="26"/>
          <w:szCs w:val="26"/>
        </w:rPr>
        <w:t>действия</w:t>
      </w:r>
      <w:r w:rsidR="00A6390B" w:rsidRPr="00D23931">
        <w:rPr>
          <w:rFonts w:ascii="Times New Roman" w:hAnsi="Times New Roman"/>
          <w:sz w:val="26"/>
          <w:szCs w:val="26"/>
        </w:rPr>
        <w:t xml:space="preserve"> АО «ПО «Стрела» были проверены на предмет соблюдения Закона о закупках, а также Положения о закупк</w:t>
      </w:r>
      <w:r w:rsidR="001C4CD5">
        <w:rPr>
          <w:rFonts w:ascii="Times New Roman" w:hAnsi="Times New Roman"/>
          <w:sz w:val="26"/>
          <w:szCs w:val="26"/>
        </w:rPr>
        <w:t>е</w:t>
      </w:r>
      <w:r w:rsidR="00A6390B" w:rsidRPr="00D23931">
        <w:rPr>
          <w:rFonts w:ascii="Times New Roman" w:hAnsi="Times New Roman"/>
          <w:sz w:val="26"/>
          <w:szCs w:val="26"/>
        </w:rPr>
        <w:t xml:space="preserve">, утвержденного заказчиком. Таким образом, жалоба заявителя была рассмотрена в пределах доводов, изложенных в ней. </w:t>
      </w:r>
    </w:p>
    <w:p w:rsidR="00A6390B" w:rsidRPr="00D23931" w:rsidRDefault="00A6390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 учетом изложенного, в рамках </w:t>
      </w:r>
      <w:r w:rsidR="00125AD4" w:rsidRPr="00D23931">
        <w:rPr>
          <w:rFonts w:ascii="Times New Roman" w:hAnsi="Times New Roman"/>
          <w:sz w:val="26"/>
          <w:szCs w:val="26"/>
        </w:rPr>
        <w:t>административной</w:t>
      </w:r>
      <w:r w:rsidRPr="00D23931">
        <w:rPr>
          <w:rFonts w:ascii="Times New Roman" w:hAnsi="Times New Roman"/>
          <w:sz w:val="26"/>
          <w:szCs w:val="26"/>
        </w:rPr>
        <w:t xml:space="preserve"> процедуры по рассмотрению жалоб участников закупки, установленной статьей 18.1 Закона о защите конкуренции, антимонопольным органом принято решение по тем нарушениям, перечень которых установлен в части 10 статьи 3 Закона о закупках. </w:t>
      </w:r>
    </w:p>
    <w:p w:rsidR="00E334C7" w:rsidRPr="00D23931" w:rsidRDefault="00E334C7" w:rsidP="008A1892">
      <w:pPr>
        <w:autoSpaceDE w:val="0"/>
        <w:autoSpaceDN w:val="0"/>
        <w:adjustRightInd w:val="0"/>
        <w:spacing w:after="0" w:line="240" w:lineRule="auto"/>
        <w:ind w:firstLine="567"/>
        <w:jc w:val="both"/>
        <w:rPr>
          <w:rFonts w:ascii="Times New Roman" w:hAnsi="Times New Roman"/>
          <w:sz w:val="26"/>
          <w:szCs w:val="26"/>
        </w:rPr>
      </w:pPr>
    </w:p>
    <w:p w:rsidR="0009746A" w:rsidRPr="00D23931" w:rsidRDefault="0009746A"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Разъяснения документации о закупке должны носить справочный характер и не должны дополнять или изменять существенным образом условия документации о закупке и влиять на содержание заявки участника (</w:t>
      </w:r>
      <w:r w:rsidR="00E77880" w:rsidRPr="00D23931">
        <w:rPr>
          <w:rFonts w:ascii="Times New Roman" w:hAnsi="Times New Roman"/>
          <w:b/>
          <w:sz w:val="26"/>
          <w:szCs w:val="26"/>
        </w:rPr>
        <w:t xml:space="preserve">№ </w:t>
      </w:r>
      <w:r w:rsidRPr="00D23931">
        <w:rPr>
          <w:rFonts w:ascii="Times New Roman" w:hAnsi="Times New Roman"/>
          <w:b/>
          <w:sz w:val="26"/>
          <w:szCs w:val="26"/>
        </w:rPr>
        <w:t>А33-12288/2018, Красноярское УФАС России)</w:t>
      </w:r>
      <w:r w:rsidR="00E77880" w:rsidRPr="00D23931">
        <w:rPr>
          <w:rFonts w:ascii="Times New Roman" w:hAnsi="Times New Roman"/>
          <w:b/>
          <w:sz w:val="26"/>
          <w:szCs w:val="26"/>
        </w:rPr>
        <w:t>.</w:t>
      </w:r>
    </w:p>
    <w:p w:rsidR="00E334C7" w:rsidRPr="00D23931" w:rsidRDefault="00E334C7"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Решением Красноярского УФАС России жалоба ООО «Промпроект» (далее – </w:t>
      </w:r>
      <w:r w:rsidR="00C04F7E" w:rsidRPr="00D23931">
        <w:rPr>
          <w:rFonts w:ascii="Times New Roman" w:hAnsi="Times New Roman"/>
          <w:sz w:val="26"/>
          <w:szCs w:val="26"/>
        </w:rPr>
        <w:t>участник</w:t>
      </w:r>
      <w:r w:rsidRPr="00D23931">
        <w:rPr>
          <w:rFonts w:ascii="Times New Roman" w:hAnsi="Times New Roman"/>
          <w:sz w:val="26"/>
          <w:szCs w:val="26"/>
        </w:rPr>
        <w:t xml:space="preserve">) на действия ПАО «Федеральная гидрогенерирующая компания – РусГидро» </w:t>
      </w:r>
      <w:r w:rsidR="00C04F7E" w:rsidRPr="00D23931">
        <w:rPr>
          <w:rFonts w:ascii="Times New Roman" w:hAnsi="Times New Roman"/>
          <w:sz w:val="26"/>
          <w:szCs w:val="26"/>
        </w:rPr>
        <w:t xml:space="preserve">(далее </w:t>
      </w:r>
      <w:r w:rsidR="00C04F7E" w:rsidRPr="00D23931">
        <w:rPr>
          <w:rFonts w:ascii="Times New Roman" w:eastAsia="Times New Roman" w:hAnsi="Times New Roman"/>
          <w:bCs/>
          <w:sz w:val="26"/>
          <w:szCs w:val="26"/>
          <w:lang w:eastAsia="ru-RU"/>
        </w:rPr>
        <w:t>–</w:t>
      </w:r>
      <w:r w:rsidR="00C04F7E" w:rsidRPr="00D23931">
        <w:rPr>
          <w:rFonts w:ascii="Times New Roman" w:hAnsi="Times New Roman"/>
          <w:sz w:val="26"/>
          <w:szCs w:val="26"/>
        </w:rPr>
        <w:t xml:space="preserve"> заказчик) </w:t>
      </w:r>
      <w:r w:rsidRPr="00D23931">
        <w:rPr>
          <w:rFonts w:ascii="Times New Roman" w:hAnsi="Times New Roman"/>
          <w:sz w:val="26"/>
          <w:szCs w:val="26"/>
        </w:rPr>
        <w:t>при проведении запроса предложений на разработку проекта строительства служебно-технологического корпуса признана обоснованной.</w:t>
      </w:r>
    </w:p>
    <w:p w:rsidR="0009746A" w:rsidRPr="00D23931" w:rsidRDefault="00E334C7"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Из материалов дела следует, что в</w:t>
      </w:r>
      <w:r w:rsidR="0009746A" w:rsidRPr="00D23931">
        <w:rPr>
          <w:rFonts w:ascii="Times New Roman" w:hAnsi="Times New Roman"/>
          <w:sz w:val="26"/>
          <w:szCs w:val="26"/>
        </w:rPr>
        <w:t xml:space="preserve"> соответствии с Положени</w:t>
      </w:r>
      <w:r w:rsidRPr="00D23931">
        <w:rPr>
          <w:rFonts w:ascii="Times New Roman" w:hAnsi="Times New Roman"/>
          <w:sz w:val="26"/>
          <w:szCs w:val="26"/>
        </w:rPr>
        <w:t>ем о закупке</w:t>
      </w:r>
      <w:r w:rsidR="0009746A" w:rsidRPr="00D23931">
        <w:rPr>
          <w:rFonts w:ascii="Times New Roman" w:hAnsi="Times New Roman"/>
          <w:sz w:val="26"/>
          <w:szCs w:val="26"/>
        </w:rPr>
        <w:t xml:space="preserve"> </w:t>
      </w:r>
      <w:r w:rsidRPr="00D23931">
        <w:rPr>
          <w:rFonts w:ascii="Times New Roman" w:hAnsi="Times New Roman"/>
          <w:sz w:val="26"/>
          <w:szCs w:val="26"/>
        </w:rPr>
        <w:t>з</w:t>
      </w:r>
      <w:r w:rsidR="0009746A" w:rsidRPr="00D23931">
        <w:rPr>
          <w:rFonts w:ascii="Times New Roman" w:hAnsi="Times New Roman"/>
          <w:sz w:val="26"/>
          <w:szCs w:val="26"/>
        </w:rPr>
        <w:t>аказчик обязан своевременно ответить на любой официальный письменный запрос участника, касающийся разъяснения документации о закупке, полученный не позднее установленного в ней срока. Вопрос с разъяснениями (без указания источника запроса) должен быть размещен организатором на официальном сайте и доступен всем участникам данной процедуры.</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Разъяснения документации о закупке должны носить справочный характер и не накладывать на организатора (заказчика) конкурса никаких обязательств. При подготовке разъяснений необходимо учитывать, что разъяснения не должны дополнять или изменять существенным образом условия документации о закупке и влиять на содержание заявки участника (в противном случае необходимо вносить изменения в документацию о закупке).</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 xml:space="preserve">В адрес антимонопольного органа поступила жалоба </w:t>
      </w:r>
      <w:r w:rsidR="00C04F7E" w:rsidRPr="00D23931">
        <w:rPr>
          <w:rFonts w:ascii="Times New Roman" w:hAnsi="Times New Roman"/>
          <w:sz w:val="26"/>
          <w:szCs w:val="26"/>
        </w:rPr>
        <w:t>участника</w:t>
      </w:r>
      <w:r w:rsidRPr="00D23931">
        <w:rPr>
          <w:rFonts w:ascii="Times New Roman" w:hAnsi="Times New Roman"/>
          <w:sz w:val="26"/>
          <w:szCs w:val="26"/>
        </w:rPr>
        <w:t xml:space="preserve"> на действия </w:t>
      </w:r>
      <w:r w:rsidR="00E334C7" w:rsidRPr="00D23931">
        <w:rPr>
          <w:rFonts w:ascii="Times New Roman" w:hAnsi="Times New Roman"/>
          <w:sz w:val="26"/>
          <w:szCs w:val="26"/>
        </w:rPr>
        <w:t>з</w:t>
      </w:r>
      <w:r w:rsidRPr="00D23931">
        <w:rPr>
          <w:rFonts w:ascii="Times New Roman" w:hAnsi="Times New Roman"/>
          <w:sz w:val="26"/>
          <w:szCs w:val="26"/>
        </w:rPr>
        <w:t>аказчика в связи с составлением закупочной документации с нарушениями действующего законодательства. Из содержания жалобы следует, что в закупочной документации установлены необоснованные требования определенного программного обеспечения</w:t>
      </w:r>
      <w:r w:rsidR="00E334C7" w:rsidRPr="00D23931">
        <w:rPr>
          <w:rFonts w:ascii="Times New Roman" w:hAnsi="Times New Roman"/>
          <w:sz w:val="26"/>
          <w:szCs w:val="26"/>
        </w:rPr>
        <w:t>.</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Комиссией антимонопольного органа установлено, что </w:t>
      </w:r>
      <w:r w:rsidR="00C04F7E" w:rsidRPr="00D23931">
        <w:rPr>
          <w:rFonts w:ascii="Times New Roman" w:hAnsi="Times New Roman"/>
          <w:sz w:val="26"/>
          <w:szCs w:val="26"/>
        </w:rPr>
        <w:t>участником</w:t>
      </w:r>
      <w:r w:rsidRPr="00D23931">
        <w:rPr>
          <w:rFonts w:ascii="Times New Roman" w:hAnsi="Times New Roman"/>
          <w:sz w:val="26"/>
          <w:szCs w:val="26"/>
        </w:rPr>
        <w:t xml:space="preserve"> направлен запрос на предоставление разъяснений следующего содержания: «</w:t>
      </w:r>
      <w:r w:rsidRPr="00D23931">
        <w:rPr>
          <w:rFonts w:ascii="Times New Roman" w:hAnsi="Times New Roman"/>
          <w:iCs/>
          <w:sz w:val="26"/>
          <w:szCs w:val="26"/>
        </w:rPr>
        <w:t>Просим разъяснить необходимость использования ПО, указанного в пункте 7.5.1 Приложения № 1, исключающего возможность использования аналогичных ПО, соответственно, ограничивающего конкуренцию</w:t>
      </w:r>
      <w:r w:rsidRPr="00D23931">
        <w:rPr>
          <w:rFonts w:ascii="Times New Roman" w:hAnsi="Times New Roman"/>
          <w:sz w:val="26"/>
          <w:szCs w:val="26"/>
        </w:rPr>
        <w:t>». Организатором закупки даны следующие разъяснения положений документации: «</w:t>
      </w:r>
      <w:r w:rsidRPr="00D23931">
        <w:rPr>
          <w:rFonts w:ascii="Times New Roman" w:hAnsi="Times New Roman"/>
          <w:iCs/>
          <w:sz w:val="26"/>
          <w:szCs w:val="26"/>
        </w:rPr>
        <w:t>Участник может в составе своей заявки предложить аналогичное ПО, при условии совместимости его с ПО, установленным у заказчика</w:t>
      </w:r>
      <w:r w:rsidRPr="00D23931">
        <w:rPr>
          <w:rFonts w:ascii="Times New Roman" w:hAnsi="Times New Roman"/>
          <w:sz w:val="26"/>
          <w:szCs w:val="26"/>
        </w:rPr>
        <w:t>».</w:t>
      </w:r>
    </w:p>
    <w:p w:rsidR="0009746A" w:rsidRPr="00D23931" w:rsidRDefault="0009746A" w:rsidP="008A1892">
      <w:pPr>
        <w:autoSpaceDE w:val="0"/>
        <w:autoSpaceDN w:val="0"/>
        <w:adjustRightInd w:val="0"/>
        <w:spacing w:after="0" w:line="240" w:lineRule="auto"/>
        <w:ind w:firstLine="567"/>
        <w:jc w:val="both"/>
        <w:rPr>
          <w:rFonts w:ascii="Times New Roman" w:hAnsi="Times New Roman"/>
          <w:color w:val="000000" w:themeColor="text1"/>
          <w:sz w:val="26"/>
          <w:szCs w:val="26"/>
        </w:rPr>
      </w:pPr>
      <w:r w:rsidRPr="00D23931">
        <w:rPr>
          <w:rFonts w:ascii="Times New Roman" w:hAnsi="Times New Roman"/>
          <w:sz w:val="26"/>
          <w:szCs w:val="26"/>
        </w:rPr>
        <w:t>Комисси</w:t>
      </w:r>
      <w:r w:rsidR="00A6390B" w:rsidRPr="00D23931">
        <w:rPr>
          <w:rFonts w:ascii="Times New Roman" w:hAnsi="Times New Roman"/>
          <w:sz w:val="26"/>
          <w:szCs w:val="26"/>
        </w:rPr>
        <w:t>я</w:t>
      </w:r>
      <w:r w:rsidRPr="00D23931">
        <w:rPr>
          <w:rFonts w:ascii="Times New Roman" w:hAnsi="Times New Roman"/>
          <w:sz w:val="26"/>
          <w:szCs w:val="26"/>
        </w:rPr>
        <w:t xml:space="preserve"> антимонопольного органа </w:t>
      </w:r>
      <w:r w:rsidR="00A6390B" w:rsidRPr="00D23931">
        <w:rPr>
          <w:rFonts w:ascii="Times New Roman" w:hAnsi="Times New Roman"/>
          <w:sz w:val="26"/>
          <w:szCs w:val="26"/>
        </w:rPr>
        <w:t>установила</w:t>
      </w:r>
      <w:r w:rsidRPr="00D23931">
        <w:rPr>
          <w:rFonts w:ascii="Times New Roman" w:hAnsi="Times New Roman"/>
          <w:sz w:val="26"/>
          <w:szCs w:val="26"/>
        </w:rPr>
        <w:t>, что участник</w:t>
      </w:r>
      <w:r w:rsidR="00A6390B" w:rsidRPr="00D23931">
        <w:rPr>
          <w:rFonts w:ascii="Times New Roman" w:hAnsi="Times New Roman"/>
          <w:sz w:val="26"/>
          <w:szCs w:val="26"/>
        </w:rPr>
        <w:t xml:space="preserve"> с учетом разъяснений документацией заказчиком</w:t>
      </w:r>
      <w:r w:rsidRPr="00D23931">
        <w:rPr>
          <w:rFonts w:ascii="Times New Roman" w:hAnsi="Times New Roman"/>
          <w:sz w:val="26"/>
          <w:szCs w:val="26"/>
        </w:rPr>
        <w:t xml:space="preserve"> может в составе своей заявки предложить аналогичное ПО, при том, что в закупочной документации отсутствуют как характеристики ПО заказчика, так и критерии аналогичности ПО, в соответствии с которыми участник закупки формирует свое предложение. Кроме того, в </w:t>
      </w:r>
      <w:r w:rsidRPr="00D23931">
        <w:rPr>
          <w:rFonts w:ascii="Times New Roman" w:hAnsi="Times New Roman"/>
          <w:color w:val="000000" w:themeColor="text1"/>
          <w:sz w:val="26"/>
          <w:szCs w:val="26"/>
        </w:rPr>
        <w:t>требованиях закупочной документации не предусмотрено предложение аналогичного ПО, совместимого с ПО заказчика.</w:t>
      </w:r>
    </w:p>
    <w:p w:rsidR="00A6390B" w:rsidRPr="00D23931" w:rsidRDefault="0009746A" w:rsidP="008A1892">
      <w:pPr>
        <w:pStyle w:val="a5"/>
        <w:spacing w:before="0" w:beforeAutospacing="0" w:after="0" w:afterAutospacing="0"/>
        <w:ind w:firstLine="567"/>
        <w:jc w:val="both"/>
        <w:rPr>
          <w:sz w:val="26"/>
          <w:szCs w:val="26"/>
        </w:rPr>
      </w:pPr>
      <w:r w:rsidRPr="00D23931">
        <w:rPr>
          <w:color w:val="000000" w:themeColor="text1"/>
          <w:sz w:val="26"/>
          <w:szCs w:val="26"/>
        </w:rPr>
        <w:t xml:space="preserve">Антимонопольный орган признал </w:t>
      </w:r>
      <w:r w:rsidR="00BE1591" w:rsidRPr="00D23931">
        <w:rPr>
          <w:color w:val="000000" w:themeColor="text1"/>
          <w:sz w:val="26"/>
          <w:szCs w:val="26"/>
        </w:rPr>
        <w:t>з</w:t>
      </w:r>
      <w:r w:rsidRPr="00D23931">
        <w:rPr>
          <w:color w:val="000000" w:themeColor="text1"/>
          <w:sz w:val="26"/>
          <w:szCs w:val="26"/>
        </w:rPr>
        <w:t xml:space="preserve">аказчика нарушившим требования </w:t>
      </w:r>
      <w:r w:rsidR="00A6390B" w:rsidRPr="00D23931">
        <w:rPr>
          <w:color w:val="000000" w:themeColor="text1"/>
          <w:sz w:val="26"/>
          <w:szCs w:val="26"/>
        </w:rPr>
        <w:t xml:space="preserve">части 1 статьи 2, части 5 статьи 4 </w:t>
      </w:r>
      <w:r w:rsidRPr="00D23931">
        <w:rPr>
          <w:color w:val="000000" w:themeColor="text1"/>
          <w:sz w:val="26"/>
          <w:szCs w:val="26"/>
        </w:rPr>
        <w:t>Закона</w:t>
      </w:r>
      <w:r w:rsidRPr="00D23931">
        <w:rPr>
          <w:sz w:val="26"/>
          <w:szCs w:val="26"/>
        </w:rPr>
        <w:t xml:space="preserve"> о закупках и выдал предписание.</w:t>
      </w:r>
    </w:p>
    <w:p w:rsidR="00A6390B" w:rsidRPr="00D23931" w:rsidRDefault="00A6390B" w:rsidP="008A1892">
      <w:pPr>
        <w:pStyle w:val="a5"/>
        <w:spacing w:before="0" w:beforeAutospacing="0" w:after="0" w:afterAutospacing="0"/>
        <w:ind w:firstLine="567"/>
        <w:jc w:val="both"/>
        <w:rPr>
          <w:sz w:val="26"/>
          <w:szCs w:val="26"/>
        </w:rPr>
      </w:pPr>
      <w:r w:rsidRPr="00D23931">
        <w:rPr>
          <w:sz w:val="26"/>
          <w:szCs w:val="26"/>
        </w:rPr>
        <w:t>Заказчик, не согласившись с решением антимонопольного органа, обратился с заявлением в суд.</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Удовлетворяя заявление общества, суд первой инстанции исходил из того, что жалоба </w:t>
      </w:r>
      <w:r w:rsidR="00BE1591" w:rsidRPr="00D23931">
        <w:rPr>
          <w:rFonts w:ascii="Times New Roman" w:hAnsi="Times New Roman"/>
          <w:sz w:val="26"/>
          <w:szCs w:val="26"/>
        </w:rPr>
        <w:t>о</w:t>
      </w:r>
      <w:r w:rsidRPr="00D23931">
        <w:rPr>
          <w:rFonts w:ascii="Times New Roman" w:hAnsi="Times New Roman"/>
          <w:sz w:val="26"/>
          <w:szCs w:val="26"/>
        </w:rPr>
        <w:t xml:space="preserve">бщества подана на действия </w:t>
      </w:r>
      <w:r w:rsidR="00BE1591" w:rsidRPr="00D23931">
        <w:rPr>
          <w:rFonts w:ascii="Times New Roman" w:hAnsi="Times New Roman"/>
          <w:sz w:val="26"/>
          <w:szCs w:val="26"/>
        </w:rPr>
        <w:t>з</w:t>
      </w:r>
      <w:r w:rsidRPr="00D23931">
        <w:rPr>
          <w:rFonts w:ascii="Times New Roman" w:hAnsi="Times New Roman"/>
          <w:sz w:val="26"/>
          <w:szCs w:val="26"/>
        </w:rPr>
        <w:t>аказчика после окончания срока подачи заявок</w:t>
      </w:r>
      <w:r w:rsidR="006515F6">
        <w:rPr>
          <w:rFonts w:ascii="Times New Roman" w:hAnsi="Times New Roman"/>
          <w:sz w:val="26"/>
          <w:szCs w:val="26"/>
        </w:rPr>
        <w:t>,</w:t>
      </w:r>
      <w:r w:rsidRPr="00D23931">
        <w:rPr>
          <w:rFonts w:ascii="Times New Roman" w:hAnsi="Times New Roman"/>
          <w:sz w:val="26"/>
          <w:szCs w:val="26"/>
        </w:rPr>
        <w:t xml:space="preserve"> и на момент подачи жалобы </w:t>
      </w:r>
      <w:r w:rsidR="00BE1591" w:rsidRPr="00D23931">
        <w:rPr>
          <w:rFonts w:ascii="Times New Roman" w:hAnsi="Times New Roman"/>
          <w:sz w:val="26"/>
          <w:szCs w:val="26"/>
        </w:rPr>
        <w:t>о</w:t>
      </w:r>
      <w:r w:rsidRPr="00D23931">
        <w:rPr>
          <w:rFonts w:ascii="Times New Roman" w:hAnsi="Times New Roman"/>
          <w:sz w:val="26"/>
          <w:szCs w:val="26"/>
        </w:rPr>
        <w:t>бщество не являлось участником торгов, в связи с чем</w:t>
      </w:r>
      <w:r w:rsidR="00C04F7E" w:rsidRPr="00D23931">
        <w:rPr>
          <w:rFonts w:ascii="Times New Roman" w:hAnsi="Times New Roman"/>
          <w:sz w:val="26"/>
          <w:szCs w:val="26"/>
        </w:rPr>
        <w:t>,</w:t>
      </w:r>
      <w:r w:rsidRPr="00D23931">
        <w:rPr>
          <w:rFonts w:ascii="Times New Roman" w:hAnsi="Times New Roman"/>
          <w:sz w:val="26"/>
          <w:szCs w:val="26"/>
        </w:rPr>
        <w:t xml:space="preserve"> пришел к выводу о том, что оснований для вынесения оспариваемого решения и предписания у антимонопольного органа не имелось.</w:t>
      </w:r>
    </w:p>
    <w:p w:rsidR="0009746A" w:rsidRPr="00D23931" w:rsidRDefault="0009746A" w:rsidP="00C04F7E">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апелляционной и кассационной инстанций признали, что жалоба </w:t>
      </w:r>
      <w:r w:rsidR="00BE1591" w:rsidRPr="00D23931">
        <w:rPr>
          <w:rFonts w:ascii="Times New Roman" w:hAnsi="Times New Roman"/>
          <w:sz w:val="26"/>
          <w:szCs w:val="26"/>
        </w:rPr>
        <w:t>о</w:t>
      </w:r>
      <w:r w:rsidRPr="00D23931">
        <w:rPr>
          <w:rFonts w:ascii="Times New Roman" w:hAnsi="Times New Roman"/>
          <w:sz w:val="26"/>
          <w:szCs w:val="26"/>
        </w:rPr>
        <w:t xml:space="preserve">бщества подана на действия </w:t>
      </w:r>
      <w:r w:rsidR="00BE1591" w:rsidRPr="00D23931">
        <w:rPr>
          <w:rFonts w:ascii="Times New Roman" w:hAnsi="Times New Roman"/>
          <w:sz w:val="26"/>
          <w:szCs w:val="26"/>
        </w:rPr>
        <w:t>з</w:t>
      </w:r>
      <w:r w:rsidRPr="00D23931">
        <w:rPr>
          <w:rFonts w:ascii="Times New Roman" w:hAnsi="Times New Roman"/>
          <w:sz w:val="26"/>
          <w:szCs w:val="26"/>
        </w:rPr>
        <w:t>аказчика до окончания срока подачи заявок, и антимонопольный орган правомерно принял жалобу к рассмотрению.</w:t>
      </w:r>
      <w:r w:rsidR="00C04F7E" w:rsidRPr="00D23931">
        <w:rPr>
          <w:rFonts w:ascii="Times New Roman" w:hAnsi="Times New Roman"/>
          <w:sz w:val="26"/>
          <w:szCs w:val="26"/>
        </w:rPr>
        <w:t xml:space="preserve"> Кроме того,  они указали, что </w:t>
      </w:r>
      <w:r w:rsidRPr="00D23931">
        <w:rPr>
          <w:rFonts w:ascii="Times New Roman" w:hAnsi="Times New Roman"/>
          <w:sz w:val="26"/>
          <w:szCs w:val="26"/>
        </w:rPr>
        <w:t xml:space="preserve"> данные </w:t>
      </w:r>
      <w:r w:rsidR="00BE1591" w:rsidRPr="00D23931">
        <w:rPr>
          <w:rFonts w:ascii="Times New Roman" w:hAnsi="Times New Roman"/>
          <w:sz w:val="26"/>
          <w:szCs w:val="26"/>
        </w:rPr>
        <w:t>з</w:t>
      </w:r>
      <w:r w:rsidRPr="00D23931">
        <w:rPr>
          <w:rFonts w:ascii="Times New Roman" w:hAnsi="Times New Roman"/>
          <w:sz w:val="26"/>
          <w:szCs w:val="26"/>
        </w:rPr>
        <w:t>аказчиком разъяснения дополняют и изменяют существенным образом условия документации о закупке и влияют на содержание заявки участника, а, следовательно, указанные действия организатора закупки нарушают требования Закона о закупках.</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p>
    <w:p w:rsidR="0009746A" w:rsidRPr="00D23931" w:rsidRDefault="0009746A" w:rsidP="00B44A62">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Увеличение срока исполнения договора, заключенного по результатам проведения закупочной процедуры, при отсутствии на то объективных оснований неправомерно (</w:t>
      </w:r>
      <w:r w:rsidR="00E77880" w:rsidRPr="00D23931">
        <w:rPr>
          <w:rFonts w:ascii="Times New Roman" w:hAnsi="Times New Roman"/>
          <w:b/>
          <w:sz w:val="26"/>
          <w:szCs w:val="26"/>
        </w:rPr>
        <w:t xml:space="preserve">№ </w:t>
      </w:r>
      <w:r w:rsidRPr="00D23931">
        <w:rPr>
          <w:rFonts w:ascii="Times New Roman" w:hAnsi="Times New Roman"/>
          <w:b/>
          <w:sz w:val="26"/>
          <w:szCs w:val="26"/>
        </w:rPr>
        <w:t>А33-34156/2017)</w:t>
      </w:r>
      <w:r w:rsidR="00E77880" w:rsidRPr="00D23931">
        <w:rPr>
          <w:rFonts w:ascii="Times New Roman" w:hAnsi="Times New Roman"/>
          <w:b/>
          <w:sz w:val="26"/>
          <w:szCs w:val="26"/>
        </w:rPr>
        <w:t>.</w:t>
      </w:r>
    </w:p>
    <w:p w:rsidR="001F472F"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ООО «Механизация» </w:t>
      </w:r>
      <w:r w:rsidR="00C04F7E" w:rsidRPr="00D23931">
        <w:rPr>
          <w:rFonts w:ascii="Times New Roman" w:hAnsi="Times New Roman"/>
          <w:sz w:val="26"/>
          <w:szCs w:val="26"/>
        </w:rPr>
        <w:t xml:space="preserve">(далее – генподрядчик) </w:t>
      </w:r>
      <w:r w:rsidRPr="00D23931">
        <w:rPr>
          <w:rFonts w:ascii="Times New Roman" w:hAnsi="Times New Roman"/>
          <w:sz w:val="26"/>
          <w:szCs w:val="26"/>
        </w:rPr>
        <w:t xml:space="preserve">обратилось в суд с иском к </w:t>
      </w:r>
      <w:r w:rsidR="00C04F7E" w:rsidRPr="00D23931">
        <w:rPr>
          <w:rFonts w:ascii="Times New Roman" w:hAnsi="Times New Roman"/>
          <w:sz w:val="26"/>
          <w:szCs w:val="26"/>
        </w:rPr>
        <w:t>ГП Красноярского края «Центр Транспортной логистики»</w:t>
      </w:r>
      <w:r w:rsidRPr="00D23931">
        <w:rPr>
          <w:rFonts w:ascii="Times New Roman" w:hAnsi="Times New Roman"/>
          <w:sz w:val="26"/>
          <w:szCs w:val="26"/>
        </w:rPr>
        <w:t xml:space="preserve"> </w:t>
      </w:r>
      <w:r w:rsidR="00C04F7E" w:rsidRPr="00D23931">
        <w:rPr>
          <w:rFonts w:ascii="Times New Roman" w:hAnsi="Times New Roman"/>
          <w:sz w:val="26"/>
          <w:szCs w:val="26"/>
        </w:rPr>
        <w:t xml:space="preserve">(далее – заказчик) </w:t>
      </w:r>
      <w:r w:rsidRPr="00D23931">
        <w:rPr>
          <w:rFonts w:ascii="Times New Roman" w:hAnsi="Times New Roman"/>
          <w:sz w:val="26"/>
          <w:szCs w:val="26"/>
        </w:rPr>
        <w:t>о внесении изменений в договор генерального подряда, изложив его в следующей редакции</w:t>
      </w:r>
      <w:r w:rsidR="006515F6">
        <w:rPr>
          <w:rFonts w:ascii="Times New Roman" w:hAnsi="Times New Roman"/>
          <w:sz w:val="26"/>
          <w:szCs w:val="26"/>
        </w:rPr>
        <w:t xml:space="preserve">: «Дата начала выполнения работ </w:t>
      </w:r>
      <w:r w:rsidRPr="00D23931">
        <w:rPr>
          <w:rFonts w:ascii="Times New Roman" w:hAnsi="Times New Roman"/>
          <w:sz w:val="26"/>
          <w:szCs w:val="26"/>
        </w:rPr>
        <w:t>13.12.2016, дата завершения работ (срок сдачи объекта) 31.07.2018».</w:t>
      </w:r>
    </w:p>
    <w:p w:rsidR="0009746A" w:rsidRPr="00D23931" w:rsidRDefault="002A37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Из материалов дела следует, что между </w:t>
      </w:r>
      <w:r w:rsidR="00C04F7E" w:rsidRPr="00D23931">
        <w:rPr>
          <w:rFonts w:ascii="Times New Roman" w:hAnsi="Times New Roman"/>
          <w:sz w:val="26"/>
          <w:szCs w:val="26"/>
        </w:rPr>
        <w:t>ген</w:t>
      </w:r>
      <w:r w:rsidR="0009746A" w:rsidRPr="00D23931">
        <w:rPr>
          <w:rFonts w:ascii="Times New Roman" w:hAnsi="Times New Roman"/>
          <w:sz w:val="26"/>
          <w:szCs w:val="26"/>
        </w:rPr>
        <w:t>подрядчик</w:t>
      </w:r>
      <w:r w:rsidR="00C04F7E" w:rsidRPr="00D23931">
        <w:rPr>
          <w:rFonts w:ascii="Times New Roman" w:hAnsi="Times New Roman"/>
          <w:sz w:val="26"/>
          <w:szCs w:val="26"/>
        </w:rPr>
        <w:t>ом</w:t>
      </w:r>
      <w:r w:rsidR="0009746A" w:rsidRPr="00D23931">
        <w:rPr>
          <w:rFonts w:ascii="Times New Roman" w:hAnsi="Times New Roman"/>
          <w:sz w:val="26"/>
          <w:szCs w:val="26"/>
        </w:rPr>
        <w:t xml:space="preserve"> и заказчик</w:t>
      </w:r>
      <w:r w:rsidR="00C04F7E" w:rsidRPr="00D23931">
        <w:rPr>
          <w:rFonts w:ascii="Times New Roman" w:hAnsi="Times New Roman"/>
          <w:sz w:val="26"/>
          <w:szCs w:val="26"/>
        </w:rPr>
        <w:t xml:space="preserve">ом </w:t>
      </w:r>
      <w:r w:rsidR="0009746A" w:rsidRPr="00D23931">
        <w:rPr>
          <w:rFonts w:ascii="Times New Roman" w:hAnsi="Times New Roman"/>
          <w:sz w:val="26"/>
          <w:szCs w:val="26"/>
        </w:rPr>
        <w:t>заключен договор генерального подряда,</w:t>
      </w:r>
      <w:r w:rsidR="001F472F" w:rsidRPr="00D23931">
        <w:rPr>
          <w:rFonts w:ascii="Times New Roman" w:hAnsi="Times New Roman"/>
          <w:sz w:val="26"/>
          <w:szCs w:val="26"/>
        </w:rPr>
        <w:t xml:space="preserve"> на основании проведенной закупки в рамках Закона о закупках, </w:t>
      </w:r>
      <w:r w:rsidR="0009746A" w:rsidRPr="00D23931">
        <w:rPr>
          <w:rFonts w:ascii="Times New Roman" w:hAnsi="Times New Roman"/>
          <w:sz w:val="26"/>
          <w:szCs w:val="26"/>
        </w:rPr>
        <w:t xml:space="preserve">в соответствии с которым заказчик поручает, а генподрядчик принимает на себя обязательство в установленный договором срок выполнить работы по </w:t>
      </w:r>
      <w:r w:rsidR="0009746A" w:rsidRPr="00D23931">
        <w:rPr>
          <w:rFonts w:ascii="Times New Roman" w:hAnsi="Times New Roman"/>
          <w:sz w:val="26"/>
          <w:szCs w:val="26"/>
        </w:rPr>
        <w:lastRenderedPageBreak/>
        <w:t>реконструкции объекта, т.е. выполнить строительно-монтажные работы, необходимые для реконструкции объекта, пуско-наладочные работы, комплекс работ, необходимый для ввода объекта в эксплуатацию и передать заказчику законченный строительством (реконструкцией) объект. Результатом выполненных работ по договору является законченный строительством объект, который полностью подготовлен к вводу в эксплуатацию и в отношении которого подписан акт приемки законченного строительством объекта по унифицированной форме.</w:t>
      </w:r>
    </w:p>
    <w:p w:rsidR="0009746A" w:rsidRPr="00D23931" w:rsidRDefault="006515F6" w:rsidP="008A189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Согласно договору</w:t>
      </w:r>
      <w:r w:rsidR="0009746A" w:rsidRPr="00D23931">
        <w:rPr>
          <w:rFonts w:ascii="Times New Roman" w:hAnsi="Times New Roman"/>
          <w:sz w:val="26"/>
          <w:szCs w:val="26"/>
        </w:rPr>
        <w:t xml:space="preserve"> дата начала выполнения работ: 13.12.2016; дата завершения работ (срок сдачи объекта): 30.11.2017.</w:t>
      </w:r>
    </w:p>
    <w:p w:rsidR="0009746A" w:rsidRPr="00D23931" w:rsidRDefault="00C04F7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Генп</w:t>
      </w:r>
      <w:r w:rsidR="0009746A" w:rsidRPr="00D23931">
        <w:rPr>
          <w:rFonts w:ascii="Times New Roman" w:hAnsi="Times New Roman"/>
          <w:sz w:val="26"/>
          <w:szCs w:val="26"/>
        </w:rPr>
        <w:t>одрядчик в письме просил заказчика внести изменения в договор относительно срока завершения работ по объекту и продлить срок их выполнения до 31.07.2018.</w:t>
      </w:r>
      <w:r w:rsidR="001F472F" w:rsidRPr="00D23931">
        <w:rPr>
          <w:rFonts w:ascii="Times New Roman" w:hAnsi="Times New Roman"/>
          <w:sz w:val="26"/>
          <w:szCs w:val="26"/>
        </w:rPr>
        <w:t xml:space="preserve"> </w:t>
      </w:r>
      <w:r w:rsidR="0009746A" w:rsidRPr="00D23931">
        <w:rPr>
          <w:rFonts w:ascii="Times New Roman" w:hAnsi="Times New Roman"/>
          <w:sz w:val="26"/>
          <w:szCs w:val="26"/>
        </w:rPr>
        <w:t>Сторонами дополнительное соглашение об изменении срока завершения работ не заключено.</w:t>
      </w:r>
    </w:p>
    <w:p w:rsidR="0009746A" w:rsidRPr="00D23931" w:rsidRDefault="003C61BF"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w:t>
      </w:r>
      <w:r w:rsidR="0009746A" w:rsidRPr="00D23931">
        <w:rPr>
          <w:rFonts w:ascii="Times New Roman" w:hAnsi="Times New Roman"/>
          <w:sz w:val="26"/>
          <w:szCs w:val="26"/>
        </w:rPr>
        <w:t>уды</w:t>
      </w:r>
      <w:r w:rsidR="00D77C86" w:rsidRPr="00D23931">
        <w:rPr>
          <w:rFonts w:ascii="Times New Roman" w:hAnsi="Times New Roman"/>
          <w:sz w:val="26"/>
          <w:szCs w:val="26"/>
        </w:rPr>
        <w:t xml:space="preserve"> трех инстанций</w:t>
      </w:r>
      <w:r w:rsidR="0009746A" w:rsidRPr="00D23931">
        <w:rPr>
          <w:rFonts w:ascii="Times New Roman" w:hAnsi="Times New Roman"/>
          <w:sz w:val="26"/>
          <w:szCs w:val="26"/>
        </w:rPr>
        <w:t xml:space="preserve">, отказывая в удовлетворении заявленных требований, исходили из недоказанности </w:t>
      </w:r>
      <w:r w:rsidR="00D77C86" w:rsidRPr="00D23931">
        <w:rPr>
          <w:rFonts w:ascii="Times New Roman" w:hAnsi="Times New Roman"/>
          <w:sz w:val="26"/>
          <w:szCs w:val="26"/>
        </w:rPr>
        <w:t>генподрядчиком</w:t>
      </w:r>
      <w:r w:rsidR="0009746A" w:rsidRPr="00D23931">
        <w:rPr>
          <w:rFonts w:ascii="Times New Roman" w:hAnsi="Times New Roman"/>
          <w:sz w:val="26"/>
          <w:szCs w:val="26"/>
        </w:rPr>
        <w:t xml:space="preserve"> наличия оснований для изменения условий </w:t>
      </w:r>
      <w:r w:rsidR="00D77C86" w:rsidRPr="00D23931">
        <w:rPr>
          <w:rFonts w:ascii="Times New Roman" w:hAnsi="Times New Roman"/>
          <w:sz w:val="26"/>
          <w:szCs w:val="26"/>
        </w:rPr>
        <w:t>договора</w:t>
      </w:r>
      <w:r w:rsidR="0009746A" w:rsidRPr="00D23931">
        <w:rPr>
          <w:rFonts w:ascii="Times New Roman" w:hAnsi="Times New Roman"/>
          <w:sz w:val="26"/>
          <w:szCs w:val="26"/>
        </w:rPr>
        <w:t xml:space="preserve"> о сроке завершения работ.</w:t>
      </w:r>
      <w:r w:rsidR="00D77C86" w:rsidRPr="00D23931">
        <w:rPr>
          <w:rFonts w:ascii="Times New Roman" w:hAnsi="Times New Roman"/>
          <w:sz w:val="26"/>
          <w:szCs w:val="26"/>
        </w:rPr>
        <w:t xml:space="preserve"> </w:t>
      </w:r>
      <w:r w:rsidR="0009746A" w:rsidRPr="00D23931">
        <w:rPr>
          <w:rFonts w:ascii="Times New Roman" w:hAnsi="Times New Roman"/>
          <w:sz w:val="26"/>
          <w:szCs w:val="26"/>
        </w:rPr>
        <w:t xml:space="preserve">Суды указали, что стороны не вправе дополнительным соглашением изменять сроки выполнения работ по </w:t>
      </w:r>
      <w:r w:rsidR="00D77C86" w:rsidRPr="00D23931">
        <w:rPr>
          <w:rFonts w:ascii="Times New Roman" w:hAnsi="Times New Roman"/>
          <w:sz w:val="26"/>
          <w:szCs w:val="26"/>
        </w:rPr>
        <w:t>договору</w:t>
      </w:r>
      <w:r w:rsidR="0009746A" w:rsidRPr="00D23931">
        <w:rPr>
          <w:rFonts w:ascii="Times New Roman" w:hAnsi="Times New Roman"/>
          <w:sz w:val="26"/>
          <w:szCs w:val="26"/>
        </w:rPr>
        <w:t xml:space="preserve">, если иное не установлено законом и заключенным в соответствии с ним </w:t>
      </w:r>
      <w:r w:rsidR="00D77C86" w:rsidRPr="00D23931">
        <w:rPr>
          <w:rFonts w:ascii="Times New Roman" w:hAnsi="Times New Roman"/>
          <w:sz w:val="26"/>
          <w:szCs w:val="26"/>
        </w:rPr>
        <w:t>договором</w:t>
      </w:r>
      <w:r w:rsidR="0009746A" w:rsidRPr="00D23931">
        <w:rPr>
          <w:rFonts w:ascii="Times New Roman" w:hAnsi="Times New Roman"/>
          <w:sz w:val="26"/>
          <w:szCs w:val="26"/>
        </w:rPr>
        <w:t>.</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При этом суды отметили, что приведенные </w:t>
      </w:r>
      <w:r w:rsidR="00D77C86" w:rsidRPr="00D23931">
        <w:rPr>
          <w:rFonts w:ascii="Times New Roman" w:hAnsi="Times New Roman"/>
          <w:sz w:val="26"/>
          <w:szCs w:val="26"/>
        </w:rPr>
        <w:t>генподрядчиком</w:t>
      </w:r>
      <w:r w:rsidRPr="00D23931">
        <w:rPr>
          <w:rFonts w:ascii="Times New Roman" w:hAnsi="Times New Roman"/>
          <w:sz w:val="26"/>
          <w:szCs w:val="26"/>
        </w:rPr>
        <w:t xml:space="preserve"> обстоятельства сами по себе не могут служить основанием для изменения существенного условия договора и продления срока выполнения работ. Из материалов дела следует, что </w:t>
      </w:r>
      <w:r w:rsidR="00D77C86" w:rsidRPr="00D23931">
        <w:rPr>
          <w:rFonts w:ascii="Times New Roman" w:hAnsi="Times New Roman"/>
          <w:sz w:val="26"/>
          <w:szCs w:val="26"/>
        </w:rPr>
        <w:t>ген</w:t>
      </w:r>
      <w:r w:rsidRPr="00D23931">
        <w:rPr>
          <w:rFonts w:ascii="Times New Roman" w:hAnsi="Times New Roman"/>
          <w:sz w:val="26"/>
          <w:szCs w:val="26"/>
        </w:rPr>
        <w:t>подрядчиком по спорному договору выполнена часть работ</w:t>
      </w:r>
      <w:r w:rsidR="00D77C86" w:rsidRPr="00D23931">
        <w:rPr>
          <w:rFonts w:ascii="Times New Roman" w:hAnsi="Times New Roman"/>
          <w:sz w:val="26"/>
          <w:szCs w:val="26"/>
        </w:rPr>
        <w:t>, им</w:t>
      </w:r>
      <w:r w:rsidRPr="00D23931">
        <w:rPr>
          <w:rFonts w:ascii="Times New Roman" w:hAnsi="Times New Roman"/>
          <w:sz w:val="26"/>
          <w:szCs w:val="26"/>
        </w:rPr>
        <w:t xml:space="preserve"> не представлено пояснений с указанием конкретного перечня работ, невозможных к выполнению в срок, установленный договором, а также не представлено доказательств, подтверждающих наличие взаимосвязи между приведенными обстоятельствами и невозможностью выполнения конкретных видов работ.</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p>
    <w:p w:rsidR="0009746A" w:rsidRPr="00D23931" w:rsidRDefault="0009746A" w:rsidP="00B44A62">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Извещение о проведении закупки и закупочная документация должны содержать полную информацию об объеме выполняемых работ, необходимую для подачи заявки на участие в закупке (</w:t>
      </w:r>
      <w:r w:rsidR="00E77880" w:rsidRPr="00D23931">
        <w:rPr>
          <w:rFonts w:ascii="Times New Roman" w:hAnsi="Times New Roman"/>
          <w:b/>
          <w:sz w:val="26"/>
          <w:szCs w:val="26"/>
        </w:rPr>
        <w:t xml:space="preserve">№ </w:t>
      </w:r>
      <w:r w:rsidRPr="00D23931">
        <w:rPr>
          <w:rFonts w:ascii="Times New Roman" w:hAnsi="Times New Roman"/>
          <w:b/>
          <w:sz w:val="26"/>
          <w:szCs w:val="26"/>
        </w:rPr>
        <w:t>А58-3284/2018</w:t>
      </w:r>
      <w:r w:rsidR="000B40E0" w:rsidRPr="00D23931">
        <w:rPr>
          <w:rFonts w:ascii="Times New Roman" w:hAnsi="Times New Roman"/>
          <w:b/>
          <w:sz w:val="26"/>
          <w:szCs w:val="26"/>
        </w:rPr>
        <w:t>, Якутское УФАС России</w:t>
      </w:r>
      <w:r w:rsidRPr="00D23931">
        <w:rPr>
          <w:rFonts w:ascii="Times New Roman" w:hAnsi="Times New Roman"/>
          <w:b/>
          <w:sz w:val="26"/>
          <w:szCs w:val="26"/>
        </w:rPr>
        <w:t>)</w:t>
      </w:r>
      <w:r w:rsidR="00E77880" w:rsidRPr="00D23931">
        <w:rPr>
          <w:rFonts w:ascii="Times New Roman" w:hAnsi="Times New Roman"/>
          <w:b/>
          <w:sz w:val="26"/>
          <w:szCs w:val="26"/>
        </w:rPr>
        <w:t>.</w:t>
      </w:r>
    </w:p>
    <w:p w:rsidR="00D77C86" w:rsidRPr="00D23931" w:rsidRDefault="000B40E0"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Р</w:t>
      </w:r>
      <w:r w:rsidR="0009746A" w:rsidRPr="00D23931">
        <w:rPr>
          <w:rFonts w:ascii="Times New Roman" w:hAnsi="Times New Roman"/>
          <w:sz w:val="26"/>
          <w:szCs w:val="26"/>
        </w:rPr>
        <w:t>ешение</w:t>
      </w:r>
      <w:r w:rsidRPr="00D23931">
        <w:rPr>
          <w:rFonts w:ascii="Times New Roman" w:hAnsi="Times New Roman"/>
          <w:sz w:val="26"/>
          <w:szCs w:val="26"/>
        </w:rPr>
        <w:t xml:space="preserve">м Якутского УФАС России </w:t>
      </w:r>
      <w:r w:rsidR="00D77C86" w:rsidRPr="00D23931">
        <w:rPr>
          <w:rFonts w:ascii="Times New Roman" w:hAnsi="Times New Roman"/>
          <w:sz w:val="26"/>
          <w:szCs w:val="26"/>
        </w:rPr>
        <w:t xml:space="preserve">жалоба </w:t>
      </w:r>
      <w:r w:rsidRPr="00D23931">
        <w:rPr>
          <w:rFonts w:ascii="Times New Roman" w:hAnsi="Times New Roman"/>
          <w:sz w:val="26"/>
          <w:szCs w:val="26"/>
        </w:rPr>
        <w:t>ООО «Геофизические технологии»</w:t>
      </w:r>
      <w:r w:rsidR="00D77C86" w:rsidRPr="00D23931">
        <w:rPr>
          <w:rFonts w:ascii="Times New Roman" w:hAnsi="Times New Roman"/>
          <w:sz w:val="26"/>
          <w:szCs w:val="26"/>
        </w:rPr>
        <w:t xml:space="preserve"> (далее – участник)  </w:t>
      </w:r>
      <w:r w:rsidRPr="00D23931">
        <w:rPr>
          <w:rFonts w:ascii="Times New Roman" w:hAnsi="Times New Roman"/>
          <w:sz w:val="26"/>
          <w:szCs w:val="26"/>
        </w:rPr>
        <w:t xml:space="preserve"> на действия АО «Акционерная компания «Железные дороги Якутии»</w:t>
      </w:r>
      <w:r w:rsidR="00D77C86" w:rsidRPr="00D23931">
        <w:rPr>
          <w:rFonts w:ascii="Times New Roman" w:hAnsi="Times New Roman"/>
          <w:sz w:val="26"/>
          <w:szCs w:val="26"/>
        </w:rPr>
        <w:t xml:space="preserve"> (далее – заказчик)</w:t>
      </w:r>
      <w:r w:rsidR="00C064A7" w:rsidRPr="00D23931">
        <w:rPr>
          <w:rFonts w:ascii="Times New Roman" w:hAnsi="Times New Roman"/>
          <w:sz w:val="26"/>
          <w:szCs w:val="26"/>
        </w:rPr>
        <w:t>, выразившиеся в нарушении принципа информационной открытости</w:t>
      </w:r>
      <w:r w:rsidRPr="00D23931">
        <w:rPr>
          <w:rFonts w:ascii="Times New Roman" w:hAnsi="Times New Roman"/>
          <w:sz w:val="26"/>
          <w:szCs w:val="26"/>
        </w:rPr>
        <w:t xml:space="preserve"> при проведении запроса предложений</w:t>
      </w:r>
      <w:r w:rsidR="0009746A" w:rsidRPr="00D23931">
        <w:rPr>
          <w:rFonts w:ascii="Times New Roman" w:hAnsi="Times New Roman"/>
          <w:sz w:val="26"/>
          <w:szCs w:val="26"/>
        </w:rPr>
        <w:t xml:space="preserve"> </w:t>
      </w:r>
      <w:r w:rsidRPr="00D23931">
        <w:rPr>
          <w:rFonts w:ascii="Times New Roman" w:hAnsi="Times New Roman"/>
          <w:sz w:val="26"/>
          <w:szCs w:val="26"/>
        </w:rPr>
        <w:t>на выполнение работ по сейсмическому микрорайонированию строительной площадки объекта «Строительство объекта «Пусковой комплекс ТоммотЯкутск (Нижний Бестях) участка Томмот-Якутск железнодорожной станции БеркакитТоммот-Якутск»</w:t>
      </w:r>
      <w:r w:rsidR="00D77C86" w:rsidRPr="00D23931">
        <w:rPr>
          <w:rFonts w:ascii="Times New Roman" w:hAnsi="Times New Roman"/>
          <w:sz w:val="26"/>
          <w:szCs w:val="26"/>
        </w:rPr>
        <w:t>,</w:t>
      </w:r>
      <w:r w:rsidRPr="00D23931">
        <w:rPr>
          <w:rFonts w:ascii="Times New Roman" w:hAnsi="Times New Roman"/>
          <w:sz w:val="26"/>
          <w:szCs w:val="26"/>
        </w:rPr>
        <w:t xml:space="preserve"> </w:t>
      </w:r>
      <w:r w:rsidR="0009746A" w:rsidRPr="00D23931">
        <w:rPr>
          <w:rFonts w:ascii="Times New Roman" w:hAnsi="Times New Roman"/>
          <w:sz w:val="26"/>
          <w:szCs w:val="26"/>
        </w:rPr>
        <w:t>приз</w:t>
      </w:r>
      <w:r w:rsidRPr="00D23931">
        <w:rPr>
          <w:rFonts w:ascii="Times New Roman" w:hAnsi="Times New Roman"/>
          <w:sz w:val="26"/>
          <w:szCs w:val="26"/>
        </w:rPr>
        <w:t>нана обоснованной</w:t>
      </w:r>
      <w:r w:rsidR="0009746A" w:rsidRPr="00D23931">
        <w:rPr>
          <w:rFonts w:ascii="Times New Roman" w:hAnsi="Times New Roman"/>
          <w:sz w:val="26"/>
          <w:szCs w:val="26"/>
        </w:rPr>
        <w:t>.</w:t>
      </w:r>
      <w:r w:rsidRPr="00D23931">
        <w:rPr>
          <w:rFonts w:ascii="Times New Roman" w:hAnsi="Times New Roman"/>
          <w:sz w:val="26"/>
          <w:szCs w:val="26"/>
        </w:rPr>
        <w:t xml:space="preserve"> </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трех инстанций, отказывая в удовлетворении заявленных требований, пришли к выводу о доказанности факта нарушения </w:t>
      </w:r>
      <w:r w:rsidR="000B40E0" w:rsidRPr="00D23931">
        <w:rPr>
          <w:rFonts w:ascii="Times New Roman" w:hAnsi="Times New Roman"/>
          <w:sz w:val="26"/>
          <w:szCs w:val="26"/>
        </w:rPr>
        <w:t>заказчиком</w:t>
      </w:r>
      <w:r w:rsidRPr="00D23931">
        <w:rPr>
          <w:rFonts w:ascii="Times New Roman" w:hAnsi="Times New Roman"/>
          <w:sz w:val="26"/>
          <w:szCs w:val="26"/>
        </w:rPr>
        <w:t xml:space="preserve"> принципа информационной открытости закупки, что выразилось в неразмещении в извещении и документации </w:t>
      </w:r>
      <w:r w:rsidR="005F5963" w:rsidRPr="00D23931">
        <w:rPr>
          <w:rFonts w:ascii="Times New Roman" w:hAnsi="Times New Roman"/>
          <w:sz w:val="26"/>
          <w:szCs w:val="26"/>
        </w:rPr>
        <w:t>о закупке</w:t>
      </w:r>
      <w:r w:rsidRPr="00D23931">
        <w:rPr>
          <w:rFonts w:ascii="Times New Roman" w:hAnsi="Times New Roman"/>
          <w:sz w:val="26"/>
          <w:szCs w:val="26"/>
        </w:rPr>
        <w:t xml:space="preserve"> предусмотренной законодательством и Положением</w:t>
      </w:r>
      <w:r w:rsidR="000B40E0" w:rsidRPr="00D23931">
        <w:rPr>
          <w:rFonts w:ascii="Times New Roman" w:hAnsi="Times New Roman"/>
          <w:sz w:val="26"/>
          <w:szCs w:val="26"/>
        </w:rPr>
        <w:t xml:space="preserve"> о закупке</w:t>
      </w:r>
      <w:r w:rsidRPr="00D23931">
        <w:rPr>
          <w:rFonts w:ascii="Times New Roman" w:hAnsi="Times New Roman"/>
          <w:sz w:val="26"/>
          <w:szCs w:val="26"/>
        </w:rPr>
        <w:t xml:space="preserve"> информации. </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указали, что </w:t>
      </w:r>
      <w:r w:rsidR="00D77C86" w:rsidRPr="00D23931">
        <w:rPr>
          <w:rFonts w:ascii="Times New Roman" w:hAnsi="Times New Roman"/>
          <w:sz w:val="26"/>
          <w:szCs w:val="26"/>
        </w:rPr>
        <w:t xml:space="preserve">специфика </w:t>
      </w:r>
      <w:r w:rsidRPr="00D23931">
        <w:rPr>
          <w:rFonts w:ascii="Times New Roman" w:hAnsi="Times New Roman"/>
          <w:sz w:val="26"/>
          <w:szCs w:val="26"/>
        </w:rPr>
        <w:t>выполнени</w:t>
      </w:r>
      <w:r w:rsidR="00D77C86" w:rsidRPr="00D23931">
        <w:rPr>
          <w:rFonts w:ascii="Times New Roman" w:hAnsi="Times New Roman"/>
          <w:sz w:val="26"/>
          <w:szCs w:val="26"/>
        </w:rPr>
        <w:t>я</w:t>
      </w:r>
      <w:r w:rsidRPr="00D23931">
        <w:rPr>
          <w:rFonts w:ascii="Times New Roman" w:hAnsi="Times New Roman"/>
          <w:sz w:val="26"/>
          <w:szCs w:val="26"/>
        </w:rPr>
        <w:t xml:space="preserve"> работ предполагает заключение договора подряда на выполнение проектных и изыскательских работ, в соответствии с которым заказчик обязан передать подрядчику задание на проектирование, а также иные исходные данные, необходимые для составления технической документации.</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В свою очередь, для подготовки необходимой проектной документации</w:t>
      </w:r>
      <w:r w:rsidR="00D77C86" w:rsidRPr="00D23931">
        <w:rPr>
          <w:rFonts w:ascii="Times New Roman" w:hAnsi="Times New Roman"/>
          <w:sz w:val="26"/>
          <w:szCs w:val="26"/>
        </w:rPr>
        <w:t xml:space="preserve"> </w:t>
      </w:r>
      <w:r w:rsidRPr="00D23931">
        <w:rPr>
          <w:rFonts w:ascii="Times New Roman" w:hAnsi="Times New Roman"/>
          <w:sz w:val="26"/>
          <w:szCs w:val="26"/>
        </w:rPr>
        <w:t>требуется проведение инженерно-геологических изысканий согласно утвержденному перечню видов инженерных изысканий.</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Требования о предоставлении заказчиком материалов, документов и исходных данных, необходимых для выполнения работ, содержатся в пунктах 4.12, 4.13, 4.16 «СП 47.13330.2016. Свод правил. Инженерные изыскания для строительства. Основные положения. Актуализированная редакция СНиП 11-02-96».</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Техническ</w:t>
      </w:r>
      <w:r w:rsidR="000B40E0" w:rsidRPr="00D23931">
        <w:rPr>
          <w:rFonts w:ascii="Times New Roman" w:hAnsi="Times New Roman"/>
          <w:sz w:val="26"/>
          <w:szCs w:val="26"/>
        </w:rPr>
        <w:t>им</w:t>
      </w:r>
      <w:r w:rsidRPr="00D23931">
        <w:rPr>
          <w:rFonts w:ascii="Times New Roman" w:hAnsi="Times New Roman"/>
          <w:sz w:val="26"/>
          <w:szCs w:val="26"/>
        </w:rPr>
        <w:t xml:space="preserve"> задани</w:t>
      </w:r>
      <w:r w:rsidR="000B40E0" w:rsidRPr="00D23931">
        <w:rPr>
          <w:rFonts w:ascii="Times New Roman" w:hAnsi="Times New Roman"/>
          <w:sz w:val="26"/>
          <w:szCs w:val="26"/>
        </w:rPr>
        <w:t>ем</w:t>
      </w:r>
      <w:r w:rsidRPr="00D23931">
        <w:rPr>
          <w:rFonts w:ascii="Times New Roman" w:hAnsi="Times New Roman"/>
          <w:sz w:val="26"/>
          <w:szCs w:val="26"/>
        </w:rPr>
        <w:t xml:space="preserve"> установлено, что материалами, представляемыми </w:t>
      </w:r>
      <w:r w:rsidR="004C60FF" w:rsidRPr="00D23931">
        <w:rPr>
          <w:rFonts w:ascii="Times New Roman" w:hAnsi="Times New Roman"/>
          <w:sz w:val="26"/>
          <w:szCs w:val="26"/>
        </w:rPr>
        <w:t>з</w:t>
      </w:r>
      <w:r w:rsidRPr="00D23931">
        <w:rPr>
          <w:rFonts w:ascii="Times New Roman" w:hAnsi="Times New Roman"/>
          <w:sz w:val="26"/>
          <w:szCs w:val="26"/>
        </w:rPr>
        <w:t>аказчиком, являются генплан, исходные данные по инженерно</w:t>
      </w:r>
      <w:r w:rsidR="00D77C86" w:rsidRPr="00D23931">
        <w:rPr>
          <w:rFonts w:ascii="Times New Roman" w:hAnsi="Times New Roman"/>
          <w:sz w:val="26"/>
          <w:szCs w:val="26"/>
        </w:rPr>
        <w:t xml:space="preserve"> </w:t>
      </w:r>
      <w:r w:rsidRPr="00D23931">
        <w:rPr>
          <w:rFonts w:ascii="Times New Roman" w:hAnsi="Times New Roman"/>
          <w:sz w:val="26"/>
          <w:szCs w:val="26"/>
        </w:rPr>
        <w:t xml:space="preserve">- геологическим изысканиям. При этом </w:t>
      </w:r>
      <w:r w:rsidR="00E62467" w:rsidRPr="00D23931">
        <w:rPr>
          <w:rFonts w:ascii="Times New Roman" w:hAnsi="Times New Roman"/>
          <w:sz w:val="26"/>
          <w:szCs w:val="26"/>
        </w:rPr>
        <w:t>т</w:t>
      </w:r>
      <w:r w:rsidRPr="00D23931">
        <w:rPr>
          <w:rFonts w:ascii="Times New Roman" w:hAnsi="Times New Roman"/>
          <w:sz w:val="26"/>
          <w:szCs w:val="26"/>
        </w:rPr>
        <w:t>ехническое задание не содержит условий и порядка передачи материалов, представляемых заказчиком; проект договора, являющийся неотъемлемой частью документации о закупке, также не содержит условий и порядка передачи заказчиком исходных материалов.</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Кроме того, сметная документация фактически к проекту договора не приложена и не размещена на официальном сайте.</w:t>
      </w:r>
    </w:p>
    <w:p w:rsidR="0009746A" w:rsidRPr="00D23931" w:rsidRDefault="0009746A"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трех инстанций согласились с выводами антимонопольного органа о нарушении </w:t>
      </w:r>
      <w:r w:rsidR="004C60FF" w:rsidRPr="00D23931">
        <w:rPr>
          <w:rFonts w:ascii="Times New Roman" w:hAnsi="Times New Roman"/>
          <w:sz w:val="26"/>
          <w:szCs w:val="26"/>
        </w:rPr>
        <w:t>заказчиком</w:t>
      </w:r>
      <w:r w:rsidRPr="00D23931">
        <w:rPr>
          <w:rFonts w:ascii="Times New Roman" w:hAnsi="Times New Roman"/>
          <w:sz w:val="26"/>
          <w:szCs w:val="26"/>
        </w:rPr>
        <w:t xml:space="preserve"> требований Закона о закупках, выразившемся в отсутствии в извещении и документации о закупке сведений, предусмотренных законодательством о проведении инженерных изысканий. Отсутствие сведений об объеме выполняемых работ, характеристик объекта строительства, в частности, данных о границах и площади, в пределах которых необходимо выполнить работы по сейсмическому микрорайонированию, схем и карт расположения объекта строительства, как правильно указали суды, исключает возможность потенциальным участникам закупки оценить необходимые трудовые затраты, стоимость и сроки выполнения работ, что, в свою очередь, свидетельствует о нарушении обществом требований Закона о закупках.</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p>
    <w:p w:rsidR="000E2385" w:rsidRPr="00D23931" w:rsidRDefault="000E2385" w:rsidP="00B44A62">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Отсутствие у участника закупки опыта работы не является подтверждением невозможности надлежащего исполнения им обязательств по договору, заключаемому по результатам закупки</w:t>
      </w:r>
      <w:r w:rsidR="00885E0E" w:rsidRPr="00D23931">
        <w:rPr>
          <w:rFonts w:ascii="Times New Roman" w:hAnsi="Times New Roman"/>
          <w:b/>
          <w:sz w:val="26"/>
          <w:szCs w:val="26"/>
        </w:rPr>
        <w:t xml:space="preserve">. Жалоба на действия заказчика, закупочной комиссии должна содержать доводы о нарушениях, включенных в исчерпывающий перечень, определенный частью 10 статьи 3 Закона о закупках </w:t>
      </w:r>
      <w:r w:rsidRPr="00D23931">
        <w:rPr>
          <w:rFonts w:ascii="Times New Roman" w:hAnsi="Times New Roman"/>
          <w:b/>
          <w:sz w:val="26"/>
          <w:szCs w:val="26"/>
        </w:rPr>
        <w:t>(</w:t>
      </w:r>
      <w:r w:rsidR="00E77880" w:rsidRPr="00D23931">
        <w:rPr>
          <w:rFonts w:ascii="Times New Roman" w:hAnsi="Times New Roman"/>
          <w:b/>
          <w:sz w:val="26"/>
          <w:szCs w:val="26"/>
        </w:rPr>
        <w:t xml:space="preserve">№ </w:t>
      </w:r>
      <w:r w:rsidRPr="00D23931">
        <w:rPr>
          <w:rFonts w:ascii="Times New Roman" w:hAnsi="Times New Roman"/>
          <w:b/>
          <w:sz w:val="26"/>
          <w:szCs w:val="26"/>
        </w:rPr>
        <w:t>А58-8245/2018, Якутское УФАС России)</w:t>
      </w:r>
      <w:r w:rsidR="00E77880" w:rsidRPr="00D23931">
        <w:rPr>
          <w:rFonts w:ascii="Times New Roman" w:hAnsi="Times New Roman"/>
          <w:b/>
          <w:sz w:val="26"/>
          <w:szCs w:val="26"/>
        </w:rPr>
        <w:t>.</w:t>
      </w:r>
    </w:p>
    <w:p w:rsidR="00F439F0" w:rsidRPr="00D23931" w:rsidRDefault="00F439F0" w:rsidP="008A1892">
      <w:pPr>
        <w:pStyle w:val="a5"/>
        <w:spacing w:before="0" w:beforeAutospacing="0" w:after="0" w:afterAutospacing="0"/>
        <w:ind w:firstLine="567"/>
        <w:jc w:val="both"/>
        <w:rPr>
          <w:sz w:val="26"/>
          <w:szCs w:val="26"/>
        </w:rPr>
      </w:pPr>
      <w:r w:rsidRPr="00D23931">
        <w:rPr>
          <w:sz w:val="26"/>
          <w:szCs w:val="26"/>
        </w:rPr>
        <w:t xml:space="preserve">Решением Якутского УФАС России жалоба ООО «Мегаполис» </w:t>
      </w:r>
      <w:r w:rsidR="0089459C" w:rsidRPr="00D23931">
        <w:rPr>
          <w:sz w:val="26"/>
          <w:szCs w:val="26"/>
        </w:rPr>
        <w:t xml:space="preserve">(далее – участник) </w:t>
      </w:r>
      <w:r w:rsidR="003F0D99" w:rsidRPr="00D23931">
        <w:rPr>
          <w:sz w:val="26"/>
          <w:szCs w:val="26"/>
        </w:rPr>
        <w:t xml:space="preserve">на </w:t>
      </w:r>
      <w:r w:rsidRPr="00D23931">
        <w:rPr>
          <w:sz w:val="26"/>
          <w:szCs w:val="26"/>
        </w:rPr>
        <w:t xml:space="preserve">действия АО «Теплоэнергосервис» </w:t>
      </w:r>
      <w:r w:rsidR="0089459C" w:rsidRPr="00D23931">
        <w:rPr>
          <w:sz w:val="26"/>
          <w:szCs w:val="26"/>
        </w:rPr>
        <w:t xml:space="preserve">(далее – заказчик) </w:t>
      </w:r>
      <w:r w:rsidRPr="00D23931">
        <w:rPr>
          <w:sz w:val="26"/>
          <w:szCs w:val="26"/>
        </w:rPr>
        <w:t>при проведении открытого запроса предложений на право заключения договора на эксплуатацию и обслуживание имущественного комплекса котельной в пос. Усть-Куйга признана обоснованной</w:t>
      </w:r>
      <w:r w:rsidR="00B44A62" w:rsidRPr="00D23931">
        <w:rPr>
          <w:sz w:val="26"/>
          <w:szCs w:val="26"/>
        </w:rPr>
        <w:t>.</w:t>
      </w:r>
    </w:p>
    <w:p w:rsidR="00B44A62" w:rsidRPr="00D23931" w:rsidRDefault="00B44A62" w:rsidP="008A1892">
      <w:pPr>
        <w:pStyle w:val="a5"/>
        <w:spacing w:before="0" w:beforeAutospacing="0" w:after="0" w:afterAutospacing="0"/>
        <w:ind w:firstLine="567"/>
        <w:jc w:val="both"/>
        <w:rPr>
          <w:sz w:val="26"/>
          <w:szCs w:val="26"/>
        </w:rPr>
      </w:pPr>
      <w:r w:rsidRPr="00D23931">
        <w:rPr>
          <w:sz w:val="26"/>
          <w:szCs w:val="26"/>
        </w:rPr>
        <w:t>Суды трех инстанций оставили в силе решение антимонопольного органа.</w:t>
      </w:r>
    </w:p>
    <w:p w:rsidR="000E2385" w:rsidRPr="00D23931" w:rsidRDefault="00356B34" w:rsidP="0089459C">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Из материалов дела следует, что </w:t>
      </w:r>
      <w:r w:rsidR="0089459C" w:rsidRPr="00D23931">
        <w:rPr>
          <w:rFonts w:ascii="Times New Roman" w:hAnsi="Times New Roman"/>
          <w:sz w:val="26"/>
          <w:szCs w:val="26"/>
        </w:rPr>
        <w:t>т</w:t>
      </w:r>
      <w:r w:rsidR="000E2385" w:rsidRPr="00D23931">
        <w:rPr>
          <w:rFonts w:ascii="Times New Roman" w:hAnsi="Times New Roman"/>
          <w:sz w:val="26"/>
          <w:szCs w:val="26"/>
        </w:rPr>
        <w:t>ехническ</w:t>
      </w:r>
      <w:r w:rsidR="00FD105D" w:rsidRPr="00D23931">
        <w:rPr>
          <w:rFonts w:ascii="Times New Roman" w:hAnsi="Times New Roman"/>
          <w:sz w:val="26"/>
          <w:szCs w:val="26"/>
        </w:rPr>
        <w:t>им</w:t>
      </w:r>
      <w:r w:rsidR="000E2385" w:rsidRPr="00D23931">
        <w:rPr>
          <w:rFonts w:ascii="Times New Roman" w:hAnsi="Times New Roman"/>
          <w:sz w:val="26"/>
          <w:szCs w:val="26"/>
        </w:rPr>
        <w:t xml:space="preserve"> задани</w:t>
      </w:r>
      <w:r w:rsidR="00FD105D" w:rsidRPr="00D23931">
        <w:rPr>
          <w:rFonts w:ascii="Times New Roman" w:hAnsi="Times New Roman"/>
          <w:sz w:val="26"/>
          <w:szCs w:val="26"/>
        </w:rPr>
        <w:t>ем</w:t>
      </w:r>
      <w:r w:rsidR="000E2385" w:rsidRPr="00D23931">
        <w:rPr>
          <w:rFonts w:ascii="Times New Roman" w:hAnsi="Times New Roman"/>
          <w:sz w:val="26"/>
          <w:szCs w:val="26"/>
        </w:rPr>
        <w:t xml:space="preserve"> документации о закупке определены требования участнику закупки: участник в составе затрат предоставляет отзывы заказчиков аналогичных видов работ (при наличии);</w:t>
      </w:r>
      <w:r w:rsidR="00885E0E" w:rsidRPr="00D23931">
        <w:rPr>
          <w:rFonts w:ascii="Times New Roman" w:hAnsi="Times New Roman"/>
          <w:sz w:val="26"/>
          <w:szCs w:val="26"/>
        </w:rPr>
        <w:t xml:space="preserve"> </w:t>
      </w:r>
      <w:r w:rsidR="000E2385" w:rsidRPr="00D23931">
        <w:rPr>
          <w:rFonts w:ascii="Times New Roman" w:hAnsi="Times New Roman"/>
          <w:sz w:val="26"/>
          <w:szCs w:val="26"/>
        </w:rPr>
        <w:t>участник должен обладать опытом выполнения договоров по аналогичным работам (не менее двух договоров) с приложением подтверждающих документов (копии договоров).</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 соответствии с документаци</w:t>
      </w:r>
      <w:r w:rsidR="00F439F0" w:rsidRPr="00D23931">
        <w:rPr>
          <w:rFonts w:ascii="Times New Roman" w:hAnsi="Times New Roman"/>
          <w:sz w:val="26"/>
          <w:szCs w:val="26"/>
        </w:rPr>
        <w:t>ей</w:t>
      </w:r>
      <w:r w:rsidRPr="00D23931">
        <w:rPr>
          <w:rFonts w:ascii="Times New Roman" w:hAnsi="Times New Roman"/>
          <w:sz w:val="26"/>
          <w:szCs w:val="26"/>
        </w:rPr>
        <w:t xml:space="preserve"> о закупке участник запроса предложений должен включить в состав заявки документы, подтверждающие его соответствие вышеуказанным требованиям, в том числе справку о выполнении аналогичных по характеру и объему работ договоров по установленной в Документации о закупке форме - Справке о перечне и годовых объемах выполнения аналогичных договоров.</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 xml:space="preserve">На основании </w:t>
      </w:r>
      <w:r w:rsidR="00F439F0" w:rsidRPr="00D23931">
        <w:rPr>
          <w:rFonts w:ascii="Times New Roman" w:hAnsi="Times New Roman"/>
          <w:sz w:val="26"/>
          <w:szCs w:val="26"/>
        </w:rPr>
        <w:t xml:space="preserve">извещения о закупке </w:t>
      </w:r>
      <w:r w:rsidRPr="00D23931">
        <w:rPr>
          <w:rFonts w:ascii="Times New Roman" w:hAnsi="Times New Roman"/>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или третьими лицами, которым такое действие может принести убытки. Организатор закупки сообщает об отказе от проведения закупки посредством размещения информации на официальном сайте.</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Согласно протоколу вскрытия конвертов с заявками на участие в запросе предложений поступил</w:t>
      </w:r>
      <w:r w:rsidR="00885E0E" w:rsidRPr="00D23931">
        <w:rPr>
          <w:rFonts w:ascii="Times New Roman" w:hAnsi="Times New Roman"/>
          <w:sz w:val="26"/>
          <w:szCs w:val="26"/>
        </w:rPr>
        <w:t>о</w:t>
      </w:r>
      <w:r w:rsidRPr="00D23931">
        <w:rPr>
          <w:rFonts w:ascii="Times New Roman" w:hAnsi="Times New Roman"/>
          <w:sz w:val="26"/>
          <w:szCs w:val="26"/>
        </w:rPr>
        <w:t xml:space="preserve"> две заявки участников закупки: ООО «Мегаполис» и ООО «Строительная компания «Сибирь», которые закупочной комиссией </w:t>
      </w:r>
      <w:r w:rsidR="00F439F0" w:rsidRPr="00D23931">
        <w:rPr>
          <w:rFonts w:ascii="Times New Roman" w:hAnsi="Times New Roman"/>
          <w:sz w:val="26"/>
          <w:szCs w:val="26"/>
        </w:rPr>
        <w:t>з</w:t>
      </w:r>
      <w:r w:rsidRPr="00D23931">
        <w:rPr>
          <w:rFonts w:ascii="Times New Roman" w:hAnsi="Times New Roman"/>
          <w:sz w:val="26"/>
          <w:szCs w:val="26"/>
        </w:rPr>
        <w:t>аказчика были вскрыты.</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Как следует из содержания представленных заявок участников закупки</w:t>
      </w:r>
      <w:r w:rsidR="0089459C" w:rsidRPr="00D23931">
        <w:rPr>
          <w:rFonts w:ascii="Times New Roman" w:hAnsi="Times New Roman"/>
          <w:sz w:val="26"/>
          <w:szCs w:val="26"/>
        </w:rPr>
        <w:t>,</w:t>
      </w:r>
      <w:r w:rsidRPr="00D23931">
        <w:rPr>
          <w:rFonts w:ascii="Times New Roman" w:hAnsi="Times New Roman"/>
          <w:sz w:val="26"/>
          <w:szCs w:val="26"/>
        </w:rPr>
        <w:t xml:space="preserve"> в составе заявок на участие в запросе предложений представлена «Справка о перечне и годовых объемах выполнения аналогичных договоров».</w:t>
      </w:r>
    </w:p>
    <w:p w:rsidR="000E2385" w:rsidRPr="00D23931" w:rsidRDefault="00885E0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Положением</w:t>
      </w:r>
      <w:r w:rsidR="000E2385" w:rsidRPr="00D23931">
        <w:rPr>
          <w:rFonts w:ascii="Times New Roman" w:hAnsi="Times New Roman"/>
          <w:sz w:val="26"/>
          <w:szCs w:val="26"/>
        </w:rPr>
        <w:t xml:space="preserve"> о закупке предусмотрена возможность отказа от проведения закупки, в том числе в случае изменения требований к характеристикам, составу и объемам закупаемой продукции.</w:t>
      </w:r>
    </w:p>
    <w:p w:rsidR="000E2385" w:rsidRPr="00D23931" w:rsidRDefault="004F1CF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И</w:t>
      </w:r>
      <w:r w:rsidR="000E2385" w:rsidRPr="00D23931">
        <w:rPr>
          <w:rFonts w:ascii="Times New Roman" w:hAnsi="Times New Roman"/>
          <w:sz w:val="26"/>
          <w:szCs w:val="26"/>
        </w:rPr>
        <w:t>звещени</w:t>
      </w:r>
      <w:r w:rsidRPr="00D23931">
        <w:rPr>
          <w:rFonts w:ascii="Times New Roman" w:hAnsi="Times New Roman"/>
          <w:sz w:val="26"/>
          <w:szCs w:val="26"/>
        </w:rPr>
        <w:t>ем</w:t>
      </w:r>
      <w:r w:rsidR="000E2385" w:rsidRPr="00D23931">
        <w:rPr>
          <w:rFonts w:ascii="Times New Roman" w:hAnsi="Times New Roman"/>
          <w:sz w:val="26"/>
          <w:szCs w:val="26"/>
        </w:rPr>
        <w:t xml:space="preserve"> от 24.07.2018 отменено проведение </w:t>
      </w:r>
      <w:r w:rsidR="00885E0E" w:rsidRPr="00D23931">
        <w:rPr>
          <w:rFonts w:ascii="Times New Roman" w:hAnsi="Times New Roman"/>
          <w:sz w:val="26"/>
          <w:szCs w:val="26"/>
        </w:rPr>
        <w:t xml:space="preserve">указанного </w:t>
      </w:r>
      <w:r w:rsidR="000E2385" w:rsidRPr="00D23931">
        <w:rPr>
          <w:rFonts w:ascii="Times New Roman" w:hAnsi="Times New Roman"/>
          <w:sz w:val="26"/>
          <w:szCs w:val="26"/>
        </w:rPr>
        <w:t>запроса предложений.</w:t>
      </w:r>
      <w:r w:rsidR="00885E0E" w:rsidRPr="00D23931">
        <w:rPr>
          <w:rFonts w:ascii="Times New Roman" w:hAnsi="Times New Roman"/>
          <w:sz w:val="26"/>
          <w:szCs w:val="26"/>
        </w:rPr>
        <w:t xml:space="preserve"> </w:t>
      </w:r>
      <w:r w:rsidR="000E2385" w:rsidRPr="00D23931">
        <w:rPr>
          <w:rFonts w:ascii="Times New Roman" w:hAnsi="Times New Roman"/>
          <w:sz w:val="26"/>
          <w:szCs w:val="26"/>
        </w:rPr>
        <w:t>Причиной отмены послужило изменение потребности в продукции, в том числе изменение требований к характеристикам, составу и объемам закупаемой продукции.</w:t>
      </w:r>
    </w:p>
    <w:p w:rsidR="00F439F0" w:rsidRPr="00D23931" w:rsidRDefault="00F439F0"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З</w:t>
      </w:r>
      <w:r w:rsidR="000E2385" w:rsidRPr="00D23931">
        <w:rPr>
          <w:rFonts w:ascii="Times New Roman" w:hAnsi="Times New Roman"/>
          <w:sz w:val="26"/>
          <w:szCs w:val="26"/>
        </w:rPr>
        <w:t>аказчиком</w:t>
      </w:r>
      <w:r w:rsidRPr="00D23931">
        <w:rPr>
          <w:rFonts w:ascii="Times New Roman" w:hAnsi="Times New Roman"/>
          <w:sz w:val="26"/>
          <w:szCs w:val="26"/>
        </w:rPr>
        <w:t xml:space="preserve"> 26.07.2018</w:t>
      </w:r>
      <w:r w:rsidR="000E2385" w:rsidRPr="00D23931">
        <w:rPr>
          <w:rFonts w:ascii="Times New Roman" w:hAnsi="Times New Roman"/>
          <w:sz w:val="26"/>
          <w:szCs w:val="26"/>
        </w:rPr>
        <w:t xml:space="preserve"> размещено извещение о проведении открытого запроса предложений и измененная документация о закупке.</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Решением суда первой инстанции заявленные требования удовлетворены. Удовлетворяя заявленные требования, суд первой инстанции исходил из отсутствия у антимонопольного органа полномочий на рассмотрение по существу жалобы ООО «Мегаполис», поскольку оно не являлось участником закупки</w:t>
      </w:r>
      <w:r w:rsidR="0089459C" w:rsidRPr="00D23931">
        <w:rPr>
          <w:rFonts w:ascii="Times New Roman" w:hAnsi="Times New Roman"/>
          <w:sz w:val="26"/>
          <w:szCs w:val="26"/>
        </w:rPr>
        <w:t>,</w:t>
      </w:r>
      <w:r w:rsidRPr="00D23931">
        <w:rPr>
          <w:rFonts w:ascii="Times New Roman" w:hAnsi="Times New Roman"/>
          <w:sz w:val="26"/>
          <w:szCs w:val="26"/>
        </w:rPr>
        <w:t xml:space="preserve"> и его жалоба не содержала доводов о нарушениях, включенных в исчерпывающий перечень, определенный частью 10 статьи 3 Закона о закупках.</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Признавая выводы суда первой инстанции неправомерными, суды апелляционной и кассационной инстанций указали, что ООО «Мегаполис» правомерно обжаловало в антимонопольный орган действия </w:t>
      </w:r>
      <w:r w:rsidR="00192BBB" w:rsidRPr="00D23931">
        <w:rPr>
          <w:rFonts w:ascii="Times New Roman" w:hAnsi="Times New Roman"/>
          <w:sz w:val="26"/>
          <w:szCs w:val="26"/>
        </w:rPr>
        <w:t>з</w:t>
      </w:r>
      <w:r w:rsidRPr="00D23931">
        <w:rPr>
          <w:rFonts w:ascii="Times New Roman" w:hAnsi="Times New Roman"/>
          <w:sz w:val="26"/>
          <w:szCs w:val="26"/>
        </w:rPr>
        <w:t>аказчика, которые нарушали требования Закона о закупках, в связи с чем отсутствуют основания для признания оспариваемых решения и предписания антимонопольного органа недействительными и их отмене.</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апелляционной и кассационной инстанций указали, что согласно решению антимонопольного органа, обществом в закупочной документации установлены неправомерные требования о наличии опыта не менее 3-х лет, которое не позволяет заявителю участвовать в закупке в связи с наличием опыта работы с 2017 года, и </w:t>
      </w:r>
      <w:r w:rsidR="00192BBB" w:rsidRPr="00D23931">
        <w:rPr>
          <w:rFonts w:ascii="Times New Roman" w:hAnsi="Times New Roman"/>
          <w:sz w:val="26"/>
          <w:szCs w:val="26"/>
        </w:rPr>
        <w:t>з</w:t>
      </w:r>
      <w:r w:rsidRPr="00D23931">
        <w:rPr>
          <w:rFonts w:ascii="Times New Roman" w:hAnsi="Times New Roman"/>
          <w:sz w:val="26"/>
          <w:szCs w:val="26"/>
        </w:rPr>
        <w:t>аказчиком преднамеренно изменены во вновь объявленной закупке требования к участникам закупки с целью ограничения участия в закупке субъектов малого и среднего предпринимательства.</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Документация ранее проводимой закупки, заявку на участие в которой подало ООО «Мегаполис», указанных условий не содержала.</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Реализуя предусмотренное Положени</w:t>
      </w:r>
      <w:r w:rsidR="00B870EF" w:rsidRPr="00D23931">
        <w:rPr>
          <w:rFonts w:ascii="Times New Roman" w:hAnsi="Times New Roman"/>
          <w:sz w:val="26"/>
          <w:szCs w:val="26"/>
        </w:rPr>
        <w:t>ем</w:t>
      </w:r>
      <w:r w:rsidRPr="00D23931">
        <w:rPr>
          <w:rFonts w:ascii="Times New Roman" w:hAnsi="Times New Roman"/>
          <w:sz w:val="26"/>
          <w:szCs w:val="26"/>
        </w:rPr>
        <w:t xml:space="preserve"> о закупке право заказчика отказаться от проведения закупки в случае изменения требований к характеристикам, составу и объемам закупаемой продукции, </w:t>
      </w:r>
      <w:r w:rsidR="00192BBB" w:rsidRPr="00D23931">
        <w:rPr>
          <w:rFonts w:ascii="Times New Roman" w:hAnsi="Times New Roman"/>
          <w:sz w:val="26"/>
          <w:szCs w:val="26"/>
        </w:rPr>
        <w:t>з</w:t>
      </w:r>
      <w:r w:rsidRPr="00D23931">
        <w:rPr>
          <w:rFonts w:ascii="Times New Roman" w:hAnsi="Times New Roman"/>
          <w:sz w:val="26"/>
          <w:szCs w:val="26"/>
        </w:rPr>
        <w:t>аказчик, однако, при повторном проведении открытого запроса предложений в документацию о закупке соо</w:t>
      </w:r>
      <w:r w:rsidR="00C82577">
        <w:rPr>
          <w:rFonts w:ascii="Times New Roman" w:hAnsi="Times New Roman"/>
          <w:sz w:val="26"/>
          <w:szCs w:val="26"/>
        </w:rPr>
        <w:t>тветствующих изменений не внес, а указал</w:t>
      </w:r>
      <w:r w:rsidRPr="00D23931">
        <w:rPr>
          <w:rFonts w:ascii="Times New Roman" w:hAnsi="Times New Roman"/>
          <w:sz w:val="26"/>
          <w:szCs w:val="26"/>
        </w:rPr>
        <w:t xml:space="preserve"> только скорректированные требования к участнику закупки.</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С учетом установленных обстоятельств по делу на основании изложенных норм материального права суды апелляционной и кассационной инстанций поддержали выводы антимонопольного органа о том, что отсутствие у участника закупки трехлетнего опыта работы не является подтверждением невозможности надлежащего исполнения им обязательств по договору, заключенному по результатам открытого запроса предложений.</w:t>
      </w:r>
    </w:p>
    <w:p w:rsidR="000E2385" w:rsidRPr="00D23931" w:rsidRDefault="000E238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Таким образом, установленное </w:t>
      </w:r>
      <w:r w:rsidR="00192BBB" w:rsidRPr="00D23931">
        <w:rPr>
          <w:rFonts w:ascii="Times New Roman" w:hAnsi="Times New Roman"/>
          <w:sz w:val="26"/>
          <w:szCs w:val="26"/>
        </w:rPr>
        <w:t>з</w:t>
      </w:r>
      <w:r w:rsidRPr="00D23931">
        <w:rPr>
          <w:rFonts w:ascii="Times New Roman" w:hAnsi="Times New Roman"/>
          <w:sz w:val="26"/>
          <w:szCs w:val="26"/>
        </w:rPr>
        <w:t xml:space="preserve">аказчиком требование влечет за собой нарушение предусмотренного частью 1 статьи 3 Закона о закупках принципа недопустимости ограничения конкуренции, не отвечает целям расширения возможностей участия юридических и физических лиц в закупке товаров, работ, услуг для нужд заказчиков </w:t>
      </w:r>
      <w:r w:rsidR="00C82577">
        <w:rPr>
          <w:rFonts w:ascii="Times New Roman" w:hAnsi="Times New Roman"/>
          <w:sz w:val="26"/>
          <w:szCs w:val="26"/>
        </w:rPr>
        <w:t>и стимулирования такого участия</w:t>
      </w:r>
      <w:r w:rsidRPr="00D23931">
        <w:rPr>
          <w:rFonts w:ascii="Times New Roman" w:hAnsi="Times New Roman"/>
          <w:sz w:val="26"/>
          <w:szCs w:val="26"/>
        </w:rPr>
        <w:t xml:space="preserve"> и приводит к необоснованному ограничению количества участников закупки, поскольку не позволяет участникам закупки принять участие в конкурентной закупке.</w:t>
      </w:r>
    </w:p>
    <w:p w:rsidR="00DC7FFA" w:rsidRPr="00D23931" w:rsidRDefault="00DC7FFA" w:rsidP="008A1892">
      <w:pPr>
        <w:autoSpaceDE w:val="0"/>
        <w:autoSpaceDN w:val="0"/>
        <w:adjustRightInd w:val="0"/>
        <w:spacing w:after="0" w:line="240" w:lineRule="auto"/>
        <w:ind w:firstLine="567"/>
        <w:jc w:val="both"/>
        <w:rPr>
          <w:rFonts w:ascii="Times New Roman" w:hAnsi="Times New Roman"/>
          <w:sz w:val="26"/>
          <w:szCs w:val="26"/>
        </w:rPr>
      </w:pPr>
    </w:p>
    <w:p w:rsidR="00DC7FFA" w:rsidRPr="00D23931" w:rsidRDefault="00104429" w:rsidP="00B44A62">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b/>
          <w:bCs/>
          <w:sz w:val="26"/>
          <w:szCs w:val="26"/>
        </w:rPr>
      </w:pPr>
      <w:r w:rsidRPr="00D23931">
        <w:rPr>
          <w:rFonts w:ascii="Times New Roman" w:hAnsi="Times New Roman"/>
          <w:b/>
          <w:bCs/>
          <w:sz w:val="26"/>
          <w:szCs w:val="26"/>
        </w:rPr>
        <w:t>Выполнение работ в отсутствие проведения закупочных процедур не порождает у исполнителя право на получение встречного предоставления</w:t>
      </w:r>
      <w:r w:rsidR="00A926DF" w:rsidRPr="00D23931">
        <w:rPr>
          <w:rFonts w:ascii="Times New Roman" w:hAnsi="Times New Roman"/>
          <w:b/>
          <w:bCs/>
          <w:sz w:val="26"/>
          <w:szCs w:val="26"/>
        </w:rPr>
        <w:t>,</w:t>
      </w:r>
      <w:r w:rsidR="00FC5A13" w:rsidRPr="00D23931">
        <w:rPr>
          <w:rFonts w:ascii="Times New Roman" w:hAnsi="Times New Roman"/>
          <w:b/>
          <w:bCs/>
          <w:sz w:val="26"/>
          <w:szCs w:val="26"/>
        </w:rPr>
        <w:t xml:space="preserve"> перечисленны</w:t>
      </w:r>
      <w:r w:rsidR="00A926DF" w:rsidRPr="00D23931">
        <w:rPr>
          <w:rFonts w:ascii="Times New Roman" w:hAnsi="Times New Roman"/>
          <w:b/>
          <w:bCs/>
          <w:sz w:val="26"/>
          <w:szCs w:val="26"/>
        </w:rPr>
        <w:t>е</w:t>
      </w:r>
      <w:r w:rsidR="00FC5A13" w:rsidRPr="00D23931">
        <w:rPr>
          <w:rFonts w:ascii="Times New Roman" w:hAnsi="Times New Roman"/>
          <w:b/>
          <w:bCs/>
          <w:sz w:val="26"/>
          <w:szCs w:val="26"/>
        </w:rPr>
        <w:t xml:space="preserve"> заказчиком в качестве аванса денежны</w:t>
      </w:r>
      <w:r w:rsidR="00A926DF" w:rsidRPr="00D23931">
        <w:rPr>
          <w:rFonts w:ascii="Times New Roman" w:hAnsi="Times New Roman"/>
          <w:b/>
          <w:bCs/>
          <w:sz w:val="26"/>
          <w:szCs w:val="26"/>
        </w:rPr>
        <w:t>е</w:t>
      </w:r>
      <w:r w:rsidR="00FC5A13" w:rsidRPr="00D23931">
        <w:rPr>
          <w:rFonts w:ascii="Times New Roman" w:hAnsi="Times New Roman"/>
          <w:b/>
          <w:bCs/>
          <w:sz w:val="26"/>
          <w:szCs w:val="26"/>
        </w:rPr>
        <w:t xml:space="preserve"> средств</w:t>
      </w:r>
      <w:r w:rsidR="00A926DF" w:rsidRPr="00D23931">
        <w:rPr>
          <w:rFonts w:ascii="Times New Roman" w:hAnsi="Times New Roman"/>
          <w:b/>
          <w:bCs/>
          <w:sz w:val="26"/>
          <w:szCs w:val="26"/>
        </w:rPr>
        <w:t>а</w:t>
      </w:r>
      <w:r w:rsidR="00FC5A13" w:rsidRPr="00D23931">
        <w:rPr>
          <w:rFonts w:ascii="Times New Roman" w:hAnsi="Times New Roman"/>
          <w:b/>
          <w:bCs/>
          <w:sz w:val="26"/>
          <w:szCs w:val="26"/>
        </w:rPr>
        <w:t xml:space="preserve"> подлежат возврату как неосновательное обогащение</w:t>
      </w:r>
      <w:r w:rsidRPr="00D23931">
        <w:rPr>
          <w:rFonts w:ascii="Times New Roman" w:hAnsi="Times New Roman"/>
          <w:b/>
          <w:bCs/>
          <w:sz w:val="26"/>
          <w:szCs w:val="26"/>
        </w:rPr>
        <w:t xml:space="preserve"> </w:t>
      </w:r>
      <w:r w:rsidR="00A926DF" w:rsidRPr="00D23931">
        <w:rPr>
          <w:rFonts w:ascii="Times New Roman" w:hAnsi="Times New Roman"/>
          <w:b/>
          <w:bCs/>
          <w:sz w:val="26"/>
          <w:szCs w:val="26"/>
        </w:rPr>
        <w:t xml:space="preserve">с начислением процентов за пользование чужими денежными средствами </w:t>
      </w:r>
      <w:r w:rsidR="00DC7FFA" w:rsidRPr="00D23931">
        <w:rPr>
          <w:rFonts w:ascii="Times New Roman" w:hAnsi="Times New Roman"/>
          <w:b/>
          <w:bCs/>
          <w:sz w:val="26"/>
          <w:szCs w:val="26"/>
        </w:rPr>
        <w:t>(</w:t>
      </w:r>
      <w:r w:rsidR="00E77880" w:rsidRPr="00D23931">
        <w:rPr>
          <w:rFonts w:ascii="Times New Roman" w:hAnsi="Times New Roman"/>
          <w:b/>
          <w:sz w:val="26"/>
          <w:szCs w:val="26"/>
        </w:rPr>
        <w:t xml:space="preserve">№ </w:t>
      </w:r>
      <w:r w:rsidR="00DC7FFA" w:rsidRPr="00D23931">
        <w:rPr>
          <w:rFonts w:ascii="Times New Roman" w:hAnsi="Times New Roman"/>
          <w:b/>
          <w:bCs/>
          <w:sz w:val="26"/>
          <w:szCs w:val="26"/>
        </w:rPr>
        <w:t>А69-3863/2015)</w:t>
      </w:r>
      <w:r w:rsidR="00E77880" w:rsidRPr="00D23931">
        <w:rPr>
          <w:rFonts w:ascii="Times New Roman" w:hAnsi="Times New Roman"/>
          <w:b/>
          <w:bCs/>
          <w:sz w:val="26"/>
          <w:szCs w:val="26"/>
        </w:rPr>
        <w:t>.</w:t>
      </w:r>
    </w:p>
    <w:p w:rsidR="0009746A" w:rsidRPr="00D23931" w:rsidRDefault="00B54338"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ГБУ</w:t>
      </w:r>
      <w:r w:rsidR="006D0DF9" w:rsidRPr="00D23931">
        <w:rPr>
          <w:rFonts w:ascii="Times New Roman" w:hAnsi="Times New Roman"/>
          <w:sz w:val="26"/>
          <w:szCs w:val="26"/>
        </w:rPr>
        <w:t xml:space="preserve"> </w:t>
      </w:r>
      <w:r w:rsidRPr="00D23931">
        <w:rPr>
          <w:rFonts w:ascii="Times New Roman" w:hAnsi="Times New Roman"/>
          <w:sz w:val="26"/>
          <w:szCs w:val="26"/>
        </w:rPr>
        <w:t>Р</w:t>
      </w:r>
      <w:r w:rsidR="006D0DF9" w:rsidRPr="00D23931">
        <w:rPr>
          <w:rFonts w:ascii="Times New Roman" w:hAnsi="Times New Roman"/>
          <w:sz w:val="26"/>
          <w:szCs w:val="26"/>
        </w:rPr>
        <w:t xml:space="preserve">еспублики </w:t>
      </w:r>
      <w:r w:rsidRPr="00D23931">
        <w:rPr>
          <w:rFonts w:ascii="Times New Roman" w:hAnsi="Times New Roman"/>
          <w:sz w:val="26"/>
          <w:szCs w:val="26"/>
        </w:rPr>
        <w:t>Т</w:t>
      </w:r>
      <w:r w:rsidR="006D0DF9" w:rsidRPr="00D23931">
        <w:rPr>
          <w:rFonts w:ascii="Times New Roman" w:hAnsi="Times New Roman"/>
          <w:sz w:val="26"/>
          <w:szCs w:val="26"/>
        </w:rPr>
        <w:t>ыва</w:t>
      </w:r>
      <w:r w:rsidRPr="00D23931">
        <w:rPr>
          <w:rFonts w:ascii="Times New Roman" w:hAnsi="Times New Roman"/>
          <w:sz w:val="26"/>
          <w:szCs w:val="26"/>
        </w:rPr>
        <w:t xml:space="preserve"> «Управление капитального строительства» (далее – </w:t>
      </w:r>
      <w:r w:rsidR="008774DE" w:rsidRPr="00D23931">
        <w:rPr>
          <w:rFonts w:ascii="Times New Roman" w:hAnsi="Times New Roman"/>
          <w:sz w:val="26"/>
          <w:szCs w:val="26"/>
        </w:rPr>
        <w:t>заказчик</w:t>
      </w:r>
      <w:r w:rsidRPr="00D23931">
        <w:rPr>
          <w:rFonts w:ascii="Times New Roman" w:hAnsi="Times New Roman"/>
          <w:sz w:val="26"/>
          <w:szCs w:val="26"/>
        </w:rPr>
        <w:t>) обратилось в суд с исковым заявлением к ООО «Вертикаль»</w:t>
      </w:r>
      <w:r w:rsidR="008774DE" w:rsidRPr="00D23931">
        <w:rPr>
          <w:rFonts w:ascii="Times New Roman" w:hAnsi="Times New Roman"/>
          <w:sz w:val="26"/>
          <w:szCs w:val="26"/>
        </w:rPr>
        <w:t xml:space="preserve"> (далее – </w:t>
      </w:r>
      <w:r w:rsidR="00AB66A9" w:rsidRPr="00D23931">
        <w:rPr>
          <w:rFonts w:ascii="Times New Roman" w:hAnsi="Times New Roman"/>
          <w:sz w:val="26"/>
          <w:szCs w:val="26"/>
        </w:rPr>
        <w:t>подрядчик) о</w:t>
      </w:r>
      <w:r w:rsidRPr="00D23931">
        <w:rPr>
          <w:rFonts w:ascii="Times New Roman" w:hAnsi="Times New Roman"/>
          <w:sz w:val="26"/>
          <w:szCs w:val="26"/>
        </w:rPr>
        <w:t xml:space="preserve"> расторжении договора подряда и о взыскании</w:t>
      </w:r>
      <w:r w:rsidR="008774DE" w:rsidRPr="00D23931">
        <w:rPr>
          <w:rFonts w:ascii="Times New Roman" w:hAnsi="Times New Roman"/>
          <w:sz w:val="26"/>
          <w:szCs w:val="26"/>
        </w:rPr>
        <w:t xml:space="preserve"> </w:t>
      </w:r>
      <w:r w:rsidRPr="00D23931">
        <w:rPr>
          <w:rFonts w:ascii="Times New Roman" w:hAnsi="Times New Roman"/>
          <w:sz w:val="26"/>
          <w:szCs w:val="26"/>
        </w:rPr>
        <w:t xml:space="preserve">неосновательного обогащения в виде неотработанного аванса, штрафа за ненадлежащее исполнение обязательств на основании договора, процентов за пользование чужими денежными средствами за период </w:t>
      </w:r>
      <w:r w:rsidR="008774DE" w:rsidRPr="00D23931">
        <w:rPr>
          <w:rFonts w:ascii="Times New Roman" w:hAnsi="Times New Roman"/>
          <w:sz w:val="26"/>
          <w:szCs w:val="26"/>
        </w:rPr>
        <w:t>и</w:t>
      </w:r>
      <w:r w:rsidRPr="00D23931">
        <w:rPr>
          <w:rFonts w:ascii="Times New Roman" w:hAnsi="Times New Roman"/>
          <w:sz w:val="26"/>
          <w:szCs w:val="26"/>
        </w:rPr>
        <w:t xml:space="preserve"> судебных расходов по уплате государственной пошлины.</w:t>
      </w:r>
    </w:p>
    <w:p w:rsidR="008774DE" w:rsidRPr="00D23931" w:rsidRDefault="008774D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Решениями судов трех инстанций исковые требования удовлетворены частично.</w:t>
      </w:r>
    </w:p>
    <w:p w:rsidR="00BC262B" w:rsidRPr="00D23931" w:rsidRDefault="00BC262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Как усматривается из материалов дела</w:t>
      </w:r>
      <w:r w:rsidR="00C82577">
        <w:rPr>
          <w:rFonts w:ascii="Times New Roman" w:hAnsi="Times New Roman"/>
          <w:sz w:val="26"/>
          <w:szCs w:val="26"/>
        </w:rPr>
        <w:t>,</w:t>
      </w:r>
      <w:r w:rsidRPr="00D23931">
        <w:rPr>
          <w:rFonts w:ascii="Times New Roman" w:hAnsi="Times New Roman"/>
          <w:sz w:val="26"/>
          <w:szCs w:val="26"/>
        </w:rPr>
        <w:t xml:space="preserve"> между </w:t>
      </w:r>
      <w:r w:rsidR="008774DE" w:rsidRPr="00D23931">
        <w:rPr>
          <w:rFonts w:ascii="Times New Roman" w:hAnsi="Times New Roman"/>
          <w:sz w:val="26"/>
          <w:szCs w:val="26"/>
        </w:rPr>
        <w:t>заказчиком</w:t>
      </w:r>
      <w:r w:rsidRPr="00D23931">
        <w:rPr>
          <w:rFonts w:ascii="Times New Roman" w:hAnsi="Times New Roman"/>
          <w:sz w:val="26"/>
          <w:szCs w:val="26"/>
        </w:rPr>
        <w:t xml:space="preserve"> и </w:t>
      </w:r>
      <w:r w:rsidR="008774DE" w:rsidRPr="00D23931">
        <w:rPr>
          <w:rFonts w:ascii="Times New Roman" w:hAnsi="Times New Roman"/>
          <w:sz w:val="26"/>
          <w:szCs w:val="26"/>
        </w:rPr>
        <w:t>подрядчиком</w:t>
      </w:r>
      <w:r w:rsidRPr="00D23931">
        <w:rPr>
          <w:rFonts w:ascii="Times New Roman" w:hAnsi="Times New Roman"/>
          <w:sz w:val="26"/>
          <w:szCs w:val="26"/>
        </w:rPr>
        <w:t xml:space="preserve"> подписан договор, согласно которо</w:t>
      </w:r>
      <w:r w:rsidR="008774DE" w:rsidRPr="00D23931">
        <w:rPr>
          <w:rFonts w:ascii="Times New Roman" w:hAnsi="Times New Roman"/>
          <w:sz w:val="26"/>
          <w:szCs w:val="26"/>
        </w:rPr>
        <w:t>му</w:t>
      </w:r>
      <w:r w:rsidRPr="00D23931">
        <w:rPr>
          <w:rFonts w:ascii="Times New Roman" w:hAnsi="Times New Roman"/>
          <w:sz w:val="26"/>
          <w:szCs w:val="26"/>
        </w:rPr>
        <w:t xml:space="preserve"> подрядчик обязался выполнить строительство благоустроенных квартир общей площадью не менее 4 669,10 кв.</w:t>
      </w:r>
      <w:r w:rsidR="00C82577">
        <w:rPr>
          <w:rFonts w:ascii="Times New Roman" w:hAnsi="Times New Roman"/>
          <w:sz w:val="26"/>
          <w:szCs w:val="26"/>
        </w:rPr>
        <w:t xml:space="preserve"> </w:t>
      </w:r>
      <w:r w:rsidRPr="00D23931">
        <w:rPr>
          <w:rFonts w:ascii="Times New Roman" w:hAnsi="Times New Roman"/>
          <w:sz w:val="26"/>
          <w:szCs w:val="26"/>
        </w:rPr>
        <w:t>м по ул. Дружба в г. Кызыле и передать заказчику в целях реализации муниципальной адресной программы по переселению граждан из аварийного жилищного фонда с учётом необходимости развития малоэтажного жилищного строительства в г. Кызыле на 2013-2015 годы.</w:t>
      </w:r>
    </w:p>
    <w:p w:rsidR="00BC262B" w:rsidRPr="00D23931" w:rsidRDefault="00BC262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Во исполнение условий договора заказчиком подрядчику перечислены денежные средства в размере 87 035 301 руб. 48 коп.</w:t>
      </w:r>
    </w:p>
    <w:p w:rsidR="00BC262B" w:rsidRPr="00D23931" w:rsidRDefault="00BC262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Суд</w:t>
      </w:r>
      <w:r w:rsidR="00B43965" w:rsidRPr="00D23931">
        <w:rPr>
          <w:rFonts w:ascii="Times New Roman" w:hAnsi="Times New Roman"/>
          <w:sz w:val="26"/>
          <w:szCs w:val="26"/>
        </w:rPr>
        <w:t>ы</w:t>
      </w:r>
      <w:r w:rsidR="006D0DF9" w:rsidRPr="00D23931">
        <w:rPr>
          <w:rFonts w:ascii="Times New Roman" w:hAnsi="Times New Roman"/>
          <w:sz w:val="26"/>
          <w:szCs w:val="26"/>
        </w:rPr>
        <w:t>,</w:t>
      </w:r>
      <w:r w:rsidRPr="00D23931">
        <w:rPr>
          <w:rFonts w:ascii="Times New Roman" w:hAnsi="Times New Roman"/>
          <w:sz w:val="26"/>
          <w:szCs w:val="26"/>
        </w:rPr>
        <w:t xml:space="preserve"> частично удовлетворяя исковые требования при рассмотрении дела, исходил</w:t>
      </w:r>
      <w:r w:rsidR="00B43965" w:rsidRPr="00D23931">
        <w:rPr>
          <w:rFonts w:ascii="Times New Roman" w:hAnsi="Times New Roman"/>
          <w:sz w:val="26"/>
          <w:szCs w:val="26"/>
        </w:rPr>
        <w:t>и</w:t>
      </w:r>
      <w:r w:rsidRPr="00D23931">
        <w:rPr>
          <w:rFonts w:ascii="Times New Roman" w:hAnsi="Times New Roman"/>
          <w:sz w:val="26"/>
          <w:szCs w:val="26"/>
        </w:rPr>
        <w:t xml:space="preserve"> из того, что договор заключён в нарушение порядка, установленного </w:t>
      </w:r>
      <w:r w:rsidR="00B43965" w:rsidRPr="00D23931">
        <w:rPr>
          <w:rFonts w:ascii="Times New Roman" w:hAnsi="Times New Roman"/>
          <w:sz w:val="26"/>
          <w:szCs w:val="26"/>
        </w:rPr>
        <w:t>Законом о закупках,</w:t>
      </w:r>
      <w:r w:rsidRPr="00D23931">
        <w:rPr>
          <w:rFonts w:ascii="Times New Roman" w:hAnsi="Times New Roman"/>
          <w:sz w:val="26"/>
          <w:szCs w:val="26"/>
        </w:rPr>
        <w:t xml:space="preserve"> без проведения процедуры торгов, что свидетельствует о наличии антиконкурентного соглашения, которое создало преимущества ООО «Вертикаль» и лишило иных потенциальных участников доступа к соответствующему товарному рынку. Поскольку выполнение работ в отсутствие проведения публичных процедур не порождает у исполнителя право на получение встречного предоставления, перечисленные заказчиком в качестве аванса</w:t>
      </w:r>
      <w:r w:rsidR="00A926DF" w:rsidRPr="00D23931">
        <w:rPr>
          <w:rFonts w:ascii="Times New Roman" w:hAnsi="Times New Roman"/>
          <w:sz w:val="26"/>
          <w:szCs w:val="26"/>
        </w:rPr>
        <w:t>,</w:t>
      </w:r>
      <w:r w:rsidRPr="00D23931">
        <w:rPr>
          <w:rFonts w:ascii="Times New Roman" w:hAnsi="Times New Roman"/>
          <w:sz w:val="26"/>
          <w:szCs w:val="26"/>
        </w:rPr>
        <w:t xml:space="preserve"> денежные средства подлежат возврату как неосновательное обогащение с начислением процентов за пользование чужими денежными средствами.</w:t>
      </w:r>
    </w:p>
    <w:p w:rsidR="006D0DF9" w:rsidRPr="00D23931" w:rsidRDefault="006D0DF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Кроме того, суды указали, что заказчик, будучи бюджетным учреждением, обязано в целях исполнения заключённых им контрактов с муниципальным заказчиком - МКУ «ДЗИО Мэрии г. Кызыла», реализовать свои полномочия заказчика в порядке, установленном Законом о закупках, то есть в целях заключения </w:t>
      </w:r>
      <w:r w:rsidRPr="00D23931">
        <w:rPr>
          <w:rFonts w:ascii="Times New Roman" w:hAnsi="Times New Roman"/>
          <w:sz w:val="26"/>
          <w:szCs w:val="26"/>
        </w:rPr>
        <w:lastRenderedPageBreak/>
        <w:t>договоров подряда осуществить конкурентный отбор подрядных организаций для строительства благоустроенных квартир (как правило, путём проведения конкурса или аукциона). Названная обязанность учреждения следует также из подпункта «б» пункта 4 части 2 статьи 1 Закона о закупках.</w:t>
      </w:r>
    </w:p>
    <w:p w:rsidR="00C43A82" w:rsidRPr="00D23931" w:rsidRDefault="00C43A82" w:rsidP="008A1892">
      <w:pPr>
        <w:autoSpaceDE w:val="0"/>
        <w:autoSpaceDN w:val="0"/>
        <w:adjustRightInd w:val="0"/>
        <w:spacing w:after="0" w:line="240" w:lineRule="auto"/>
        <w:ind w:firstLine="567"/>
        <w:jc w:val="both"/>
        <w:rPr>
          <w:rFonts w:ascii="Times New Roman" w:hAnsi="Times New Roman"/>
          <w:sz w:val="26"/>
          <w:szCs w:val="26"/>
        </w:rPr>
      </w:pPr>
    </w:p>
    <w:p w:rsidR="00C43A82" w:rsidRPr="00D23931" w:rsidRDefault="004D6EEB" w:rsidP="00B44A62">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bCs/>
          <w:sz w:val="26"/>
          <w:szCs w:val="26"/>
        </w:rPr>
        <w:t xml:space="preserve">Уменьшение объема работ по договору, заключенному по результатам закупочной процедуры, которое повлияет на его условия по сравнению с условиями документации о закупке, имевшими существенное значение для формирования заявок, определения победителя, определения цены договора, не допускается </w:t>
      </w:r>
      <w:r w:rsidR="00C43A82" w:rsidRPr="00D23931">
        <w:rPr>
          <w:rFonts w:ascii="Times New Roman" w:hAnsi="Times New Roman"/>
          <w:b/>
          <w:bCs/>
          <w:sz w:val="26"/>
          <w:szCs w:val="26"/>
        </w:rPr>
        <w:t>(</w:t>
      </w:r>
      <w:r w:rsidR="00E77880" w:rsidRPr="00D23931">
        <w:rPr>
          <w:rFonts w:ascii="Times New Roman" w:hAnsi="Times New Roman"/>
          <w:b/>
          <w:sz w:val="26"/>
          <w:szCs w:val="26"/>
        </w:rPr>
        <w:t xml:space="preserve">№ </w:t>
      </w:r>
      <w:r w:rsidR="00C43A82" w:rsidRPr="00D23931">
        <w:rPr>
          <w:rFonts w:ascii="Times New Roman" w:hAnsi="Times New Roman"/>
          <w:b/>
          <w:bCs/>
          <w:sz w:val="26"/>
          <w:szCs w:val="26"/>
        </w:rPr>
        <w:t>А78-7349/2017)</w:t>
      </w:r>
      <w:r w:rsidR="00E77880" w:rsidRPr="00D23931">
        <w:rPr>
          <w:rFonts w:ascii="Times New Roman" w:hAnsi="Times New Roman"/>
          <w:b/>
          <w:bCs/>
          <w:sz w:val="26"/>
          <w:szCs w:val="26"/>
        </w:rPr>
        <w:t>.</w:t>
      </w:r>
    </w:p>
    <w:p w:rsidR="00BC262B" w:rsidRPr="00D23931" w:rsidRDefault="000D7F4F"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ООО «Торговый дом «Статус»</w:t>
      </w:r>
      <w:r w:rsidR="008774DE" w:rsidRPr="00D23931">
        <w:rPr>
          <w:rFonts w:ascii="Times New Roman" w:hAnsi="Times New Roman"/>
          <w:sz w:val="26"/>
          <w:szCs w:val="26"/>
        </w:rPr>
        <w:t xml:space="preserve"> (далее – подрядчик)</w:t>
      </w:r>
      <w:r w:rsidR="00E85162" w:rsidRPr="00D23931">
        <w:rPr>
          <w:rFonts w:ascii="Times New Roman" w:hAnsi="Times New Roman"/>
          <w:sz w:val="26"/>
          <w:szCs w:val="26"/>
        </w:rPr>
        <w:t xml:space="preserve"> </w:t>
      </w:r>
      <w:r w:rsidRPr="00D23931">
        <w:rPr>
          <w:rFonts w:ascii="Times New Roman" w:hAnsi="Times New Roman"/>
          <w:sz w:val="26"/>
          <w:szCs w:val="26"/>
        </w:rPr>
        <w:t>обратилось в суд с исковым заявлением к ОАО «</w:t>
      </w:r>
      <w:r w:rsidR="00E85162" w:rsidRPr="00D23931">
        <w:rPr>
          <w:rFonts w:ascii="Times New Roman" w:hAnsi="Times New Roman"/>
          <w:sz w:val="26"/>
          <w:szCs w:val="26"/>
        </w:rPr>
        <w:t>РЖД</w:t>
      </w:r>
      <w:r w:rsidRPr="00D23931">
        <w:rPr>
          <w:rFonts w:ascii="Times New Roman" w:hAnsi="Times New Roman"/>
          <w:sz w:val="26"/>
          <w:szCs w:val="26"/>
        </w:rPr>
        <w:t xml:space="preserve">» </w:t>
      </w:r>
      <w:r w:rsidR="008774DE" w:rsidRPr="00D23931">
        <w:rPr>
          <w:rFonts w:ascii="Times New Roman" w:hAnsi="Times New Roman"/>
          <w:sz w:val="26"/>
          <w:szCs w:val="26"/>
        </w:rPr>
        <w:t xml:space="preserve">(далее – заказчик) </w:t>
      </w:r>
      <w:r w:rsidRPr="00D23931">
        <w:rPr>
          <w:rFonts w:ascii="Times New Roman" w:hAnsi="Times New Roman"/>
          <w:sz w:val="26"/>
          <w:szCs w:val="26"/>
        </w:rPr>
        <w:t>о взыскании задолженности по договору</w:t>
      </w:r>
      <w:r w:rsidR="008774DE" w:rsidRPr="00D23931">
        <w:rPr>
          <w:rFonts w:ascii="Times New Roman" w:hAnsi="Times New Roman"/>
          <w:sz w:val="26"/>
          <w:szCs w:val="26"/>
        </w:rPr>
        <w:t xml:space="preserve"> и </w:t>
      </w:r>
      <w:r w:rsidRPr="00D23931">
        <w:rPr>
          <w:rFonts w:ascii="Times New Roman" w:hAnsi="Times New Roman"/>
          <w:sz w:val="26"/>
          <w:szCs w:val="26"/>
        </w:rPr>
        <w:t>штрафа.</w:t>
      </w:r>
      <w:r w:rsidR="006D0DF9" w:rsidRPr="00D23931">
        <w:rPr>
          <w:rFonts w:ascii="Times New Roman" w:hAnsi="Times New Roman"/>
          <w:sz w:val="26"/>
          <w:szCs w:val="26"/>
        </w:rPr>
        <w:t xml:space="preserve"> Исковые требования удовлетворены частич</w:t>
      </w:r>
      <w:r w:rsidR="00091050">
        <w:rPr>
          <w:rFonts w:ascii="Times New Roman" w:hAnsi="Times New Roman"/>
          <w:sz w:val="26"/>
          <w:szCs w:val="26"/>
        </w:rPr>
        <w:t>но</w:t>
      </w:r>
      <w:r w:rsidR="006D0DF9" w:rsidRPr="00D23931">
        <w:rPr>
          <w:rFonts w:ascii="Times New Roman" w:hAnsi="Times New Roman"/>
          <w:sz w:val="26"/>
          <w:szCs w:val="26"/>
        </w:rPr>
        <w:t>.</w:t>
      </w:r>
    </w:p>
    <w:p w:rsidR="00E1548E" w:rsidRPr="00D23931" w:rsidRDefault="006D0DF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И</w:t>
      </w:r>
      <w:r w:rsidR="009D45C1" w:rsidRPr="00D23931">
        <w:rPr>
          <w:rFonts w:ascii="Times New Roman" w:hAnsi="Times New Roman"/>
          <w:sz w:val="26"/>
          <w:szCs w:val="26"/>
        </w:rPr>
        <w:t xml:space="preserve">з </w:t>
      </w:r>
      <w:r w:rsidR="00935063" w:rsidRPr="00D23931">
        <w:rPr>
          <w:rFonts w:ascii="Times New Roman" w:hAnsi="Times New Roman"/>
          <w:sz w:val="26"/>
          <w:szCs w:val="26"/>
        </w:rPr>
        <w:t>материалов</w:t>
      </w:r>
      <w:r w:rsidR="009D45C1" w:rsidRPr="00D23931">
        <w:rPr>
          <w:rFonts w:ascii="Times New Roman" w:hAnsi="Times New Roman"/>
          <w:sz w:val="26"/>
          <w:szCs w:val="26"/>
        </w:rPr>
        <w:t xml:space="preserve"> дела следует, что п</w:t>
      </w:r>
      <w:r w:rsidR="00E1548E" w:rsidRPr="00D23931">
        <w:rPr>
          <w:rFonts w:ascii="Times New Roman" w:hAnsi="Times New Roman"/>
          <w:sz w:val="26"/>
          <w:szCs w:val="26"/>
        </w:rPr>
        <w:t>о итогам проведения открытого аукциона в электронной форме между заказчик</w:t>
      </w:r>
      <w:r w:rsidR="008774DE" w:rsidRPr="00D23931">
        <w:rPr>
          <w:rFonts w:ascii="Times New Roman" w:hAnsi="Times New Roman"/>
          <w:sz w:val="26"/>
          <w:szCs w:val="26"/>
        </w:rPr>
        <w:t>ом</w:t>
      </w:r>
      <w:r w:rsidR="00E1548E" w:rsidRPr="00D23931">
        <w:rPr>
          <w:rFonts w:ascii="Times New Roman" w:hAnsi="Times New Roman"/>
          <w:sz w:val="26"/>
          <w:szCs w:val="26"/>
        </w:rPr>
        <w:t xml:space="preserve"> и подрядчик</w:t>
      </w:r>
      <w:r w:rsidR="008774DE" w:rsidRPr="00D23931">
        <w:rPr>
          <w:rFonts w:ascii="Times New Roman" w:hAnsi="Times New Roman"/>
          <w:sz w:val="26"/>
          <w:szCs w:val="26"/>
        </w:rPr>
        <w:t>ом</w:t>
      </w:r>
      <w:r w:rsidR="00E1548E" w:rsidRPr="00D23931">
        <w:rPr>
          <w:rFonts w:ascii="Times New Roman" w:hAnsi="Times New Roman"/>
          <w:sz w:val="26"/>
          <w:szCs w:val="26"/>
        </w:rPr>
        <w:t xml:space="preserve"> заключен договор на выполнение работ по капитальному ремонту. </w:t>
      </w:r>
    </w:p>
    <w:p w:rsidR="00E1548E" w:rsidRPr="00D23931" w:rsidRDefault="00E1548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 соответствии с договор</w:t>
      </w:r>
      <w:r w:rsidR="009D45C1" w:rsidRPr="00D23931">
        <w:rPr>
          <w:rFonts w:ascii="Times New Roman" w:hAnsi="Times New Roman"/>
          <w:sz w:val="26"/>
          <w:szCs w:val="26"/>
        </w:rPr>
        <w:t>ом</w:t>
      </w:r>
      <w:r w:rsidRPr="00D23931">
        <w:rPr>
          <w:rFonts w:ascii="Times New Roman" w:hAnsi="Times New Roman"/>
          <w:sz w:val="26"/>
          <w:szCs w:val="26"/>
        </w:rPr>
        <w:t xml:space="preserve"> заказчик поручает, а подрядчик принимает на себя обязательства по выполнению работ по капитальному ремонту.</w:t>
      </w:r>
    </w:p>
    <w:p w:rsidR="00E1548E" w:rsidRPr="00D23931" w:rsidRDefault="00091050" w:rsidP="008A189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Согласно договору</w:t>
      </w:r>
      <w:r w:rsidR="00E1548E" w:rsidRPr="00D23931">
        <w:rPr>
          <w:rFonts w:ascii="Times New Roman" w:hAnsi="Times New Roman"/>
          <w:sz w:val="26"/>
          <w:szCs w:val="26"/>
        </w:rPr>
        <w:t xml:space="preserve"> общая цена работ с учетом всех расходов подрядчика, включая стоимость материалов, изделий, конструкций, оборудования и затрат, связанных с доставкой на объект, а также иных затрат, которые могут возникнуть в ходе выполнения работ, составляет 6 787 515 руб. 46 коп. с НДС.</w:t>
      </w:r>
    </w:p>
    <w:p w:rsidR="002D6749" w:rsidRPr="00D23931" w:rsidRDefault="002D674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Заказчик осуществляет оплату выполненных работ в размере 95 % от стоимости работ в соответствии с календарным планом в течение 30 календарных дней с даты предоставления подрядчиком полного пакета документов.</w:t>
      </w:r>
    </w:p>
    <w:p w:rsidR="002D6749" w:rsidRPr="00D23931" w:rsidRDefault="002D674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Окончательный расчет и перечисление оставшихся 5% от стоимости работ производится в течение 30 календарных дней после завершения всех этапов работ по капитальному ремонту и ввода объекта в эксплуатацию в установленном порядке.</w:t>
      </w:r>
    </w:p>
    <w:p w:rsidR="002D6749" w:rsidRPr="00D23931" w:rsidRDefault="00444207"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Д</w:t>
      </w:r>
      <w:r w:rsidR="002D6749" w:rsidRPr="00D23931">
        <w:rPr>
          <w:rFonts w:ascii="Times New Roman" w:hAnsi="Times New Roman"/>
          <w:sz w:val="26"/>
          <w:szCs w:val="26"/>
        </w:rPr>
        <w:t>оговор</w:t>
      </w:r>
      <w:r w:rsidRPr="00D23931">
        <w:rPr>
          <w:rFonts w:ascii="Times New Roman" w:hAnsi="Times New Roman"/>
          <w:sz w:val="26"/>
          <w:szCs w:val="26"/>
        </w:rPr>
        <w:t>ом</w:t>
      </w:r>
      <w:r w:rsidR="002D6749" w:rsidRPr="00D23931">
        <w:rPr>
          <w:rFonts w:ascii="Times New Roman" w:hAnsi="Times New Roman"/>
          <w:sz w:val="26"/>
          <w:szCs w:val="26"/>
        </w:rPr>
        <w:t xml:space="preserve"> установлено, что за нарушение сроков оплаты работ заказчик уплачивает штраф в размере 0,1% от стоимости подлежащих оплате работ за каждый день просрочки. Если просрочка составит свыше 30 календарных дней, заказчик уплачивает штраф в размере 2% от стоимости подлежащих оплате работ за каждые последующие 10 календарных дней до фактического исполнения обязательств, но не более 20% от стоимости подлежащих оплате работ.</w:t>
      </w:r>
    </w:p>
    <w:p w:rsidR="002D6749" w:rsidRPr="00D23931" w:rsidRDefault="002D674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К указанному договору стороны подписали дефектную ведомость, определявшую объем подрядных работ.</w:t>
      </w:r>
    </w:p>
    <w:p w:rsidR="002D6749" w:rsidRPr="00D23931" w:rsidRDefault="002D674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Для выполнения работ истцу была предоставлена смета – сводный сметный расчет стоимости строительства (капитального ремонта) на сумму 7 773 151 руб. Указанный сметный расчет был использован при формировании начальной цены работ для целей организации открытого аукциона.</w:t>
      </w:r>
    </w:p>
    <w:p w:rsidR="002D6749" w:rsidRPr="00D23931" w:rsidRDefault="002D674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Вместе с тем, в ходе выполнения работ у сторон возникли разногласия в части объема работ, подлежащих выполнению в рамках соответствующего договора. Указанные разногласия обусловлены несоответствием объемов работ, отраженных в техническом задании, и составом работ, перечисленных в дефектной ведомости к договору. </w:t>
      </w:r>
      <w:r w:rsidR="00E85162" w:rsidRPr="00D23931">
        <w:rPr>
          <w:rFonts w:ascii="Times New Roman" w:hAnsi="Times New Roman"/>
          <w:sz w:val="26"/>
          <w:szCs w:val="26"/>
        </w:rPr>
        <w:t xml:space="preserve">Общество </w:t>
      </w:r>
      <w:r w:rsidRPr="00D23931">
        <w:rPr>
          <w:rFonts w:ascii="Times New Roman" w:hAnsi="Times New Roman"/>
          <w:sz w:val="26"/>
          <w:szCs w:val="26"/>
        </w:rPr>
        <w:t>настаивал</w:t>
      </w:r>
      <w:r w:rsidR="00E85162" w:rsidRPr="00D23931">
        <w:rPr>
          <w:rFonts w:ascii="Times New Roman" w:hAnsi="Times New Roman"/>
          <w:sz w:val="26"/>
          <w:szCs w:val="26"/>
        </w:rPr>
        <w:t>о</w:t>
      </w:r>
      <w:r w:rsidRPr="00D23931">
        <w:rPr>
          <w:rFonts w:ascii="Times New Roman" w:hAnsi="Times New Roman"/>
          <w:sz w:val="26"/>
          <w:szCs w:val="26"/>
        </w:rPr>
        <w:t xml:space="preserve"> на сохранении цены договора, сформированной на аукционе, при общем уменьшении объема работ, исходя из положений дефектной ведомости, подписанной сторонами.</w:t>
      </w:r>
    </w:p>
    <w:p w:rsidR="002D6749" w:rsidRPr="00D23931" w:rsidRDefault="001D2A61"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Общество</w:t>
      </w:r>
      <w:r w:rsidR="002D6749" w:rsidRPr="00D23931">
        <w:rPr>
          <w:rFonts w:ascii="Times New Roman" w:hAnsi="Times New Roman"/>
          <w:sz w:val="26"/>
          <w:szCs w:val="26"/>
        </w:rPr>
        <w:t xml:space="preserve"> составил</w:t>
      </w:r>
      <w:r w:rsidRPr="00D23931">
        <w:rPr>
          <w:rFonts w:ascii="Times New Roman" w:hAnsi="Times New Roman"/>
          <w:sz w:val="26"/>
          <w:szCs w:val="26"/>
        </w:rPr>
        <w:t>о</w:t>
      </w:r>
      <w:r w:rsidR="002D6749" w:rsidRPr="00D23931">
        <w:rPr>
          <w:rFonts w:ascii="Times New Roman" w:hAnsi="Times New Roman"/>
          <w:sz w:val="26"/>
          <w:szCs w:val="26"/>
        </w:rPr>
        <w:t xml:space="preserve"> и направил</w:t>
      </w:r>
      <w:r w:rsidRPr="00D23931">
        <w:rPr>
          <w:rFonts w:ascii="Times New Roman" w:hAnsi="Times New Roman"/>
          <w:sz w:val="26"/>
          <w:szCs w:val="26"/>
        </w:rPr>
        <w:t>о ОАО «РЖД»</w:t>
      </w:r>
      <w:r w:rsidR="002D6749" w:rsidRPr="00D23931">
        <w:rPr>
          <w:rFonts w:ascii="Times New Roman" w:hAnsi="Times New Roman"/>
          <w:sz w:val="26"/>
          <w:szCs w:val="26"/>
        </w:rPr>
        <w:t xml:space="preserve"> для подписания промежуточные акты приемки выполненных работ, всего на сумму 5 752 131 руб</w:t>
      </w:r>
      <w:r w:rsidR="003A4DE4" w:rsidRPr="00D23931">
        <w:rPr>
          <w:rFonts w:ascii="Times New Roman" w:hAnsi="Times New Roman"/>
          <w:sz w:val="26"/>
          <w:szCs w:val="26"/>
        </w:rPr>
        <w:t>.</w:t>
      </w:r>
      <w:r w:rsidR="002D6749" w:rsidRPr="00D23931">
        <w:rPr>
          <w:rFonts w:ascii="Times New Roman" w:hAnsi="Times New Roman"/>
          <w:sz w:val="26"/>
          <w:szCs w:val="26"/>
        </w:rPr>
        <w:t xml:space="preserve"> 74 коп</w:t>
      </w:r>
      <w:r w:rsidR="003A4DE4" w:rsidRPr="00D23931">
        <w:rPr>
          <w:rFonts w:ascii="Times New Roman" w:hAnsi="Times New Roman"/>
          <w:sz w:val="26"/>
          <w:szCs w:val="26"/>
        </w:rPr>
        <w:t>.</w:t>
      </w:r>
      <w:r w:rsidR="002D6749" w:rsidRPr="00D23931">
        <w:rPr>
          <w:rFonts w:ascii="Times New Roman" w:hAnsi="Times New Roman"/>
          <w:sz w:val="26"/>
          <w:szCs w:val="26"/>
        </w:rPr>
        <w:t xml:space="preserve"> без НДС. В </w:t>
      </w:r>
      <w:r w:rsidR="002D6749" w:rsidRPr="00D23931">
        <w:rPr>
          <w:rFonts w:ascii="Times New Roman" w:hAnsi="Times New Roman"/>
          <w:sz w:val="26"/>
          <w:szCs w:val="26"/>
        </w:rPr>
        <w:lastRenderedPageBreak/>
        <w:t>актах истец указал собственные расценки работ, основанные на фактически понесенных затратах на исполнение договора. Ответчик принял от истца выполненные работы, однако пересчитал их стоимость в соответствии со сметной документацией и отраслевыми расценками.</w:t>
      </w:r>
    </w:p>
    <w:p w:rsidR="002D6749" w:rsidRPr="00D23931" w:rsidRDefault="002D674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За работы ответчик перечислил истцу 4 701 288 руб</w:t>
      </w:r>
      <w:r w:rsidR="00160785" w:rsidRPr="00D23931">
        <w:rPr>
          <w:rFonts w:ascii="Times New Roman" w:hAnsi="Times New Roman"/>
          <w:sz w:val="26"/>
          <w:szCs w:val="26"/>
        </w:rPr>
        <w:t>.</w:t>
      </w:r>
      <w:r w:rsidRPr="00D23931">
        <w:rPr>
          <w:rFonts w:ascii="Times New Roman" w:hAnsi="Times New Roman"/>
          <w:sz w:val="26"/>
          <w:szCs w:val="26"/>
        </w:rPr>
        <w:t xml:space="preserve"> 31 коп</w:t>
      </w:r>
      <w:r w:rsidR="00160785" w:rsidRPr="00D23931">
        <w:rPr>
          <w:rFonts w:ascii="Times New Roman" w:hAnsi="Times New Roman"/>
          <w:sz w:val="26"/>
          <w:szCs w:val="26"/>
        </w:rPr>
        <w:t>.</w:t>
      </w:r>
      <w:r w:rsidR="00091050">
        <w:rPr>
          <w:rFonts w:ascii="Times New Roman" w:hAnsi="Times New Roman"/>
          <w:sz w:val="26"/>
          <w:szCs w:val="26"/>
        </w:rPr>
        <w:t>,</w:t>
      </w:r>
      <w:r w:rsidRPr="00D23931">
        <w:rPr>
          <w:rFonts w:ascii="Times New Roman" w:hAnsi="Times New Roman"/>
          <w:sz w:val="26"/>
          <w:szCs w:val="26"/>
        </w:rPr>
        <w:t xml:space="preserve"> о чем свидетельствуют представленные в материалы дела платежные поручения.</w:t>
      </w:r>
    </w:p>
    <w:p w:rsidR="002D6749" w:rsidRPr="00D23931" w:rsidRDefault="002D674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Ссылаясь на то, что ответчик не в полном объеме исполнил обязательств по оплате выполненных работ, </w:t>
      </w:r>
      <w:r w:rsidR="008774DE" w:rsidRPr="00D23931">
        <w:rPr>
          <w:rFonts w:ascii="Times New Roman" w:hAnsi="Times New Roman"/>
          <w:sz w:val="26"/>
          <w:szCs w:val="26"/>
        </w:rPr>
        <w:t>подрядчик</w:t>
      </w:r>
      <w:r w:rsidR="00091050">
        <w:rPr>
          <w:rFonts w:ascii="Times New Roman" w:hAnsi="Times New Roman"/>
          <w:sz w:val="26"/>
          <w:szCs w:val="26"/>
        </w:rPr>
        <w:t xml:space="preserve"> обратился</w:t>
      </w:r>
      <w:r w:rsidRPr="00D23931">
        <w:rPr>
          <w:rFonts w:ascii="Times New Roman" w:hAnsi="Times New Roman"/>
          <w:sz w:val="26"/>
          <w:szCs w:val="26"/>
        </w:rPr>
        <w:t xml:space="preserve"> в суд с иском.</w:t>
      </w:r>
    </w:p>
    <w:p w:rsidR="002D6749" w:rsidRPr="00D23931" w:rsidRDefault="006948A4"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Суды трех инстанций установили факт выполнения подрядчиком работ на сумму 5 080 234 руб. 97 коп., а также факт их оплаты заказчиком в сумме 4 701 288 руб</w:t>
      </w:r>
      <w:r w:rsidR="00740960" w:rsidRPr="00D23931">
        <w:rPr>
          <w:rFonts w:ascii="Times New Roman" w:hAnsi="Times New Roman"/>
          <w:sz w:val="26"/>
          <w:szCs w:val="26"/>
        </w:rPr>
        <w:t>.</w:t>
      </w:r>
      <w:r w:rsidRPr="00D23931">
        <w:rPr>
          <w:rFonts w:ascii="Times New Roman" w:hAnsi="Times New Roman"/>
          <w:sz w:val="26"/>
          <w:szCs w:val="26"/>
        </w:rPr>
        <w:t xml:space="preserve"> 31 коп</w:t>
      </w:r>
      <w:r w:rsidR="00740960" w:rsidRPr="00D23931">
        <w:rPr>
          <w:rFonts w:ascii="Times New Roman" w:hAnsi="Times New Roman"/>
          <w:sz w:val="26"/>
          <w:szCs w:val="26"/>
        </w:rPr>
        <w:t>.</w:t>
      </w:r>
      <w:r w:rsidRPr="00D23931">
        <w:rPr>
          <w:rFonts w:ascii="Times New Roman" w:hAnsi="Times New Roman"/>
          <w:sz w:val="26"/>
          <w:szCs w:val="26"/>
        </w:rPr>
        <w:t xml:space="preserve">, </w:t>
      </w:r>
      <w:r w:rsidR="00740960" w:rsidRPr="00D23931">
        <w:rPr>
          <w:rFonts w:ascii="Times New Roman" w:hAnsi="Times New Roman"/>
          <w:sz w:val="26"/>
          <w:szCs w:val="26"/>
        </w:rPr>
        <w:t>приш</w:t>
      </w:r>
      <w:r w:rsidRPr="00D23931">
        <w:rPr>
          <w:rFonts w:ascii="Times New Roman" w:hAnsi="Times New Roman"/>
          <w:sz w:val="26"/>
          <w:szCs w:val="26"/>
        </w:rPr>
        <w:t>л</w:t>
      </w:r>
      <w:r w:rsidR="00740960" w:rsidRPr="00D23931">
        <w:rPr>
          <w:rFonts w:ascii="Times New Roman" w:hAnsi="Times New Roman"/>
          <w:sz w:val="26"/>
          <w:szCs w:val="26"/>
        </w:rPr>
        <w:t>и</w:t>
      </w:r>
      <w:r w:rsidRPr="00D23931">
        <w:rPr>
          <w:rFonts w:ascii="Times New Roman" w:hAnsi="Times New Roman"/>
          <w:sz w:val="26"/>
          <w:szCs w:val="26"/>
        </w:rPr>
        <w:t xml:space="preserve"> к выводу о наличии оснований для частичного удовлетворения исковых требований и начисления заказчику штрафа.</w:t>
      </w:r>
    </w:p>
    <w:p w:rsidR="00F47DD2" w:rsidRPr="00D23931" w:rsidRDefault="00500F6D"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Суды указали, что изменение договора, заключенного по правилам Закона о закупках, которое повлияет на его условия по сравнению с условиями документации о закупке, имевшими существенное значение для формирования заявок, определения победителя, определения цены договора, не допускается.</w:t>
      </w:r>
    </w:p>
    <w:p w:rsidR="00384D34" w:rsidRPr="00D23931" w:rsidRDefault="00384D34" w:rsidP="008A1892">
      <w:pPr>
        <w:autoSpaceDE w:val="0"/>
        <w:autoSpaceDN w:val="0"/>
        <w:adjustRightInd w:val="0"/>
        <w:spacing w:after="0" w:line="240" w:lineRule="auto"/>
        <w:ind w:firstLine="567"/>
        <w:jc w:val="both"/>
        <w:rPr>
          <w:rFonts w:ascii="Times New Roman" w:hAnsi="Times New Roman"/>
          <w:sz w:val="26"/>
          <w:szCs w:val="26"/>
        </w:rPr>
      </w:pPr>
    </w:p>
    <w:p w:rsidR="007978A5" w:rsidRPr="00D23931" w:rsidRDefault="007978A5" w:rsidP="00B44A62">
      <w:pPr>
        <w:pStyle w:val="a3"/>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 xml:space="preserve">Установление случаев закупки у единственного </w:t>
      </w:r>
      <w:r w:rsidR="006B66BB" w:rsidRPr="00D23931">
        <w:rPr>
          <w:rFonts w:ascii="Times New Roman" w:eastAsiaTheme="minorHAnsi" w:hAnsi="Times New Roman"/>
          <w:b/>
          <w:sz w:val="26"/>
          <w:szCs w:val="26"/>
        </w:rPr>
        <w:t xml:space="preserve">поставщика </w:t>
      </w:r>
      <w:r w:rsidRPr="00D23931">
        <w:rPr>
          <w:rFonts w:ascii="Times New Roman" w:eastAsiaTheme="minorHAnsi" w:hAnsi="Times New Roman"/>
          <w:b/>
          <w:sz w:val="26"/>
          <w:szCs w:val="26"/>
        </w:rPr>
        <w:t>должно осуществляться заказчиками не произвольно, а с учетом принципов, установленных частью 1 статьи 3 Закона о закупках (информационная открытость закупки, равноправие, справедливость, отсутствие необоснованных ограничений конкуренции по отношению к участникам закупки) (</w:t>
      </w:r>
      <w:r w:rsidR="00E77880" w:rsidRPr="00D23931">
        <w:rPr>
          <w:rFonts w:ascii="Times New Roman" w:hAnsi="Times New Roman"/>
          <w:b/>
          <w:sz w:val="26"/>
          <w:szCs w:val="26"/>
        </w:rPr>
        <w:t xml:space="preserve">№ </w:t>
      </w:r>
      <w:r w:rsidRPr="00D23931">
        <w:rPr>
          <w:rFonts w:ascii="Times New Roman" w:eastAsiaTheme="minorHAnsi" w:hAnsi="Times New Roman"/>
          <w:b/>
          <w:sz w:val="26"/>
          <w:szCs w:val="26"/>
        </w:rPr>
        <w:t>А19-16681/2018, Иркутское УФАС России)</w:t>
      </w:r>
      <w:r w:rsidR="00E77880" w:rsidRPr="00D23931">
        <w:rPr>
          <w:rFonts w:ascii="Times New Roman" w:eastAsiaTheme="minorHAnsi" w:hAnsi="Times New Roman"/>
          <w:b/>
          <w:sz w:val="26"/>
          <w:szCs w:val="26"/>
        </w:rPr>
        <w:t>.</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Решением Иркутского УФАС России МУП «Иркутскавтотранс» и ООО «ТрансЛизингКом» признаны нарушившими пункт 1 части 1 статьи 17 Закона о защите конкуренции в связи с заключением соглашения, результатом которого являлось заключение договора финансовой аренды имущества путем закупки у единственного поставщика, что могло привести к недопущению, ограничению или устранению конкуренции и (или) созданию преимущественных условий для общества.</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Данное решение послужило поводом для возбуждения дела об административном правонарушении и составления в отношении ООО «ТрансЛизингКом» протокола об административном правонарушении по факту совершения административного правонарушения, предусмотренного частью 1 статьи 14.32 КоАП РФ.</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Антимонопольный орган признал ООО «ТрансЛизингКом» виновным в совершении административного правонарушения, предусмотренного частью 4 статьи 14.32 КоАП РФ, с назначением административного наказания в виде административного штрафа.</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Не согласившись с постановлением антимонопольного органа, общество обратилось в арбитражный суд.</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трех инстанций</w:t>
      </w:r>
      <w:r w:rsidR="006B66BB" w:rsidRPr="00D23931">
        <w:rPr>
          <w:rFonts w:ascii="Times New Roman" w:eastAsiaTheme="minorHAnsi" w:hAnsi="Times New Roman"/>
          <w:sz w:val="26"/>
          <w:szCs w:val="26"/>
        </w:rPr>
        <w:t>, отказывая в удовлетворении требований,</w:t>
      </w:r>
      <w:r w:rsidRPr="00D23931">
        <w:rPr>
          <w:rFonts w:ascii="Times New Roman" w:eastAsiaTheme="minorHAnsi" w:hAnsi="Times New Roman"/>
          <w:sz w:val="26"/>
          <w:szCs w:val="26"/>
        </w:rPr>
        <w:t xml:space="preserve"> указали следующее.</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МУП «Ангарский трамвай» </w:t>
      </w:r>
      <w:r w:rsidR="006B66BB" w:rsidRPr="00D23931">
        <w:rPr>
          <w:rFonts w:ascii="Times New Roman" w:eastAsiaTheme="minorHAnsi" w:hAnsi="Times New Roman"/>
          <w:sz w:val="26"/>
          <w:szCs w:val="26"/>
        </w:rPr>
        <w:t>проводило</w:t>
      </w:r>
      <w:r w:rsidRPr="00D23931">
        <w:rPr>
          <w:rFonts w:ascii="Times New Roman" w:eastAsiaTheme="minorHAnsi" w:hAnsi="Times New Roman"/>
          <w:sz w:val="26"/>
          <w:szCs w:val="26"/>
        </w:rPr>
        <w:t xml:space="preserve"> аукцион по продаже транспортных средств, находящихся в муниципальной собственности Ангарского городского округа и принадлежащих МУП «Ангарский трамвай» на праве хозяйственного ведения.</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Победителем аукциона признано ООО «ТрансЛизингКом», между которым и МУП «Ангарский трамвай» заключены договоры купли-продажи. На участие подано 2 заявки.</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lastRenderedPageBreak/>
        <w:t>Случаи закупки у единственного поставщика и порядок такой закупки предусмотрены Положени</w:t>
      </w:r>
      <w:r w:rsidR="00F2282C" w:rsidRPr="00D23931">
        <w:rPr>
          <w:rFonts w:ascii="Times New Roman" w:eastAsiaTheme="minorHAnsi" w:hAnsi="Times New Roman"/>
          <w:sz w:val="26"/>
          <w:szCs w:val="26"/>
        </w:rPr>
        <w:t>ем</w:t>
      </w:r>
      <w:r w:rsidRPr="00D23931">
        <w:rPr>
          <w:rFonts w:ascii="Times New Roman" w:eastAsiaTheme="minorHAnsi" w:hAnsi="Times New Roman"/>
          <w:sz w:val="26"/>
          <w:szCs w:val="26"/>
        </w:rPr>
        <w:t xml:space="preserve"> о закупке МУП «Ангарский трамвай».</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Приказом МУП «Иркутскавтотранс» в Положени</w:t>
      </w:r>
      <w:r w:rsidR="00F2282C" w:rsidRPr="00D23931">
        <w:rPr>
          <w:rFonts w:ascii="Times New Roman" w:eastAsiaTheme="minorHAnsi" w:hAnsi="Times New Roman"/>
          <w:sz w:val="26"/>
          <w:szCs w:val="26"/>
        </w:rPr>
        <w:t>е о закупке</w:t>
      </w:r>
      <w:r w:rsidRPr="00D23931">
        <w:rPr>
          <w:rFonts w:ascii="Times New Roman" w:eastAsiaTheme="minorHAnsi" w:hAnsi="Times New Roman"/>
          <w:sz w:val="26"/>
          <w:szCs w:val="26"/>
        </w:rPr>
        <w:t xml:space="preserve"> внесены изменения, в редакцию Положения включены пункты, согласно которым у единственного поставщика осуществляется закупка финансовых услуг и закупка при необходимости оперативного, срочного удовлетворения нужд.</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При рассмотрении дела о нарушении антимонопольного законодательства МУП «Иркутскавтотранс» сообщено, что оно не принимало участие в аукционе по продаже вышеупомянутых автобусов, проводимом МУП «Ангарский трамвай», по причине отсутствия денежных средств, в связи с чем принято решение о приобретении указанных автобусов по договору лизинга. С целью определения наиболее выгодных условий финансовой аренды были сделаны запросы коммерческих предложений в 3 организации: ООО «ТрансЛизингКом», ООО «ВЭБ Лизинг», ООО «ЦентрТранс». В целях экономически эффективного расходования денежных средств принято решение о заключении договора лизинга с «ТрансЛизингКом».</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Как пояснило МУП «Иркутскавтотранс», внесение изменений </w:t>
      </w:r>
      <w:r w:rsidR="00062F70" w:rsidRPr="00D23931">
        <w:rPr>
          <w:rFonts w:ascii="Times New Roman" w:eastAsiaTheme="minorHAnsi" w:hAnsi="Times New Roman"/>
          <w:sz w:val="26"/>
          <w:szCs w:val="26"/>
        </w:rPr>
        <w:t xml:space="preserve">в </w:t>
      </w:r>
      <w:r w:rsidRPr="00D23931">
        <w:rPr>
          <w:rFonts w:ascii="Times New Roman" w:eastAsiaTheme="minorHAnsi" w:hAnsi="Times New Roman"/>
          <w:sz w:val="26"/>
          <w:szCs w:val="26"/>
        </w:rPr>
        <w:t>Положени</w:t>
      </w:r>
      <w:r w:rsidR="00062F70" w:rsidRPr="00D23931">
        <w:rPr>
          <w:rFonts w:ascii="Times New Roman" w:eastAsiaTheme="minorHAnsi" w:hAnsi="Times New Roman"/>
          <w:sz w:val="26"/>
          <w:szCs w:val="26"/>
        </w:rPr>
        <w:t>е о закупке</w:t>
      </w:r>
      <w:r w:rsidRPr="00D23931">
        <w:rPr>
          <w:rFonts w:ascii="Times New Roman" w:eastAsiaTheme="minorHAnsi" w:hAnsi="Times New Roman"/>
          <w:sz w:val="26"/>
          <w:szCs w:val="26"/>
        </w:rPr>
        <w:t xml:space="preserve"> осуществлено с целью целевого и экономически эффективного расходования денежных средств.</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трех инстанций указали, что установление иных (помимо конкурса и аукциона) способов закупки должно осуществляться заказчиком не произвольно, а с учетом принципов, установленных частью 1 статьи 3 Закона о закупках (информационная открытость закупки, равноправие, справедливость, отсутствие необоснованных ограничений конкуренции по отношению к участникам закупки).</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На основании протокола определения единственного поставщика МУП «Иркутскавтотранс» заключен договор финансовой аренды транспортных средств с ООО «ТрансЛизингКом». Согласно договору предметом лизинга являлись бывшие в эксплуатации автобусы, являющиеся предметом вышеупомянутого аукциона.</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Суды, исходя из даты объявления аукциона, даты внесения изменений в Положение о закупке МУП «Иркутскавтотранс», даты вынесения протокола определения единственного поставщика, даты заключения договора финансовой аренды, признали, что внесение изменений </w:t>
      </w:r>
      <w:r w:rsidR="00062F70" w:rsidRPr="00D23931">
        <w:rPr>
          <w:rFonts w:ascii="Times New Roman" w:eastAsiaTheme="minorHAnsi" w:hAnsi="Times New Roman"/>
          <w:sz w:val="26"/>
          <w:szCs w:val="26"/>
        </w:rPr>
        <w:t xml:space="preserve">в </w:t>
      </w:r>
      <w:r w:rsidRPr="00D23931">
        <w:rPr>
          <w:rFonts w:ascii="Times New Roman" w:eastAsiaTheme="minorHAnsi" w:hAnsi="Times New Roman"/>
          <w:sz w:val="26"/>
          <w:szCs w:val="26"/>
        </w:rPr>
        <w:t>Положени</w:t>
      </w:r>
      <w:r w:rsidR="00062F70" w:rsidRPr="00D23931">
        <w:rPr>
          <w:rFonts w:ascii="Times New Roman" w:eastAsiaTheme="minorHAnsi" w:hAnsi="Times New Roman"/>
          <w:sz w:val="26"/>
          <w:szCs w:val="26"/>
        </w:rPr>
        <w:t>е о закупке</w:t>
      </w:r>
      <w:r w:rsidRPr="00D23931">
        <w:rPr>
          <w:rFonts w:ascii="Times New Roman" w:eastAsiaTheme="minorHAnsi" w:hAnsi="Times New Roman"/>
          <w:sz w:val="26"/>
          <w:szCs w:val="26"/>
        </w:rPr>
        <w:t xml:space="preserve"> сделано целенаправленно для заключения договора именно с ООО «ТрансЛизингКом», не являющ</w:t>
      </w:r>
      <w:r w:rsidR="001C4CD5">
        <w:rPr>
          <w:rFonts w:ascii="Times New Roman" w:eastAsiaTheme="minorHAnsi" w:hAnsi="Times New Roman"/>
          <w:sz w:val="26"/>
          <w:szCs w:val="26"/>
        </w:rPr>
        <w:t>им</w:t>
      </w:r>
      <w:r w:rsidRPr="00D23931">
        <w:rPr>
          <w:rFonts w:ascii="Times New Roman" w:eastAsiaTheme="minorHAnsi" w:hAnsi="Times New Roman"/>
          <w:sz w:val="26"/>
          <w:szCs w:val="26"/>
        </w:rPr>
        <w:t>ся при этом единственным хозяйствующим субъектом, имеющим возможность оказать запрашиваемую МУП «Иркутскавтотранс» услугу, что свидетельствует о наличии между МУП «Иркутскавтотранс» и ООО «ТрансЛизингКом» антиконкурентного соглашения.</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трех инстанций, оценив имеющиеся в деле доказательства, пришли к выводу о доказанности антимонопольным органом в действиях МУП «Иркутскавтотранс» и ООО «ТрансЛизингКом» антиконкурентного соглашения.</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7978A5" w:rsidRPr="00D23931" w:rsidRDefault="007978A5" w:rsidP="00B44A62">
      <w:pPr>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bCs/>
          <w:sz w:val="26"/>
          <w:szCs w:val="26"/>
        </w:rPr>
        <w:t>Непредставление участником закупки в составе заявки на участие полного перечня документов и сведений, установленных закупочной документацией, является основанием для отклонения заказчиком такой заявки (</w:t>
      </w:r>
      <w:r w:rsidR="00E77880" w:rsidRPr="00D23931">
        <w:rPr>
          <w:rFonts w:ascii="Times New Roman" w:hAnsi="Times New Roman"/>
          <w:b/>
          <w:sz w:val="26"/>
          <w:szCs w:val="26"/>
        </w:rPr>
        <w:t xml:space="preserve">№ </w:t>
      </w:r>
      <w:r w:rsidRPr="00D23931">
        <w:rPr>
          <w:rFonts w:ascii="Times New Roman" w:eastAsiaTheme="minorHAnsi" w:hAnsi="Times New Roman"/>
          <w:b/>
          <w:bCs/>
          <w:sz w:val="26"/>
          <w:szCs w:val="26"/>
        </w:rPr>
        <w:t>А33-18111/2018)</w:t>
      </w:r>
      <w:r w:rsidR="00E77880" w:rsidRPr="00D23931">
        <w:rPr>
          <w:rFonts w:ascii="Times New Roman" w:eastAsiaTheme="minorHAnsi" w:hAnsi="Times New Roman"/>
          <w:b/>
          <w:bCs/>
          <w:sz w:val="26"/>
          <w:szCs w:val="26"/>
        </w:rPr>
        <w:t>.</w:t>
      </w:r>
    </w:p>
    <w:p w:rsidR="006B66BB" w:rsidRPr="00D23931" w:rsidRDefault="005C31D2"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ООО «Калейдоскоп впечатлений» </w:t>
      </w:r>
      <w:r w:rsidR="006B66BB" w:rsidRPr="00D23931">
        <w:rPr>
          <w:rFonts w:ascii="Times New Roman" w:hAnsi="Times New Roman"/>
          <w:sz w:val="26"/>
          <w:szCs w:val="26"/>
        </w:rPr>
        <w:t xml:space="preserve">(далее – участник) </w:t>
      </w:r>
      <w:r w:rsidRPr="00D23931">
        <w:rPr>
          <w:rFonts w:ascii="Times New Roman" w:eastAsiaTheme="minorHAnsi" w:hAnsi="Times New Roman"/>
          <w:sz w:val="26"/>
          <w:szCs w:val="26"/>
        </w:rPr>
        <w:t>обратилось в суд с иском к МБУ «Детский оздоровительный комплекс «Таёжный»</w:t>
      </w:r>
      <w:r w:rsidR="006B66BB" w:rsidRPr="00D23931">
        <w:rPr>
          <w:rFonts w:ascii="Times New Roman" w:eastAsiaTheme="minorHAnsi" w:hAnsi="Times New Roman"/>
          <w:sz w:val="26"/>
          <w:szCs w:val="26"/>
        </w:rPr>
        <w:t xml:space="preserve"> </w:t>
      </w:r>
      <w:r w:rsidR="006B66BB" w:rsidRPr="00D23931">
        <w:rPr>
          <w:rFonts w:ascii="Times New Roman" w:hAnsi="Times New Roman"/>
          <w:sz w:val="26"/>
          <w:szCs w:val="26"/>
        </w:rPr>
        <w:t>(далее – заказчик)</w:t>
      </w:r>
      <w:r w:rsidRPr="00D23931">
        <w:rPr>
          <w:rFonts w:ascii="Times New Roman" w:eastAsiaTheme="minorHAnsi" w:hAnsi="Times New Roman"/>
          <w:sz w:val="26"/>
          <w:szCs w:val="26"/>
        </w:rPr>
        <w:t>, к ИП Легровой О.В.</w:t>
      </w:r>
      <w:r w:rsidR="00AF5A76" w:rsidRPr="00D23931">
        <w:rPr>
          <w:rFonts w:ascii="Times New Roman" w:eastAsiaTheme="minorHAnsi" w:hAnsi="Times New Roman"/>
          <w:sz w:val="26"/>
          <w:szCs w:val="26"/>
        </w:rPr>
        <w:t xml:space="preserve"> </w:t>
      </w:r>
      <w:r w:rsidR="006B66BB" w:rsidRPr="00D23931">
        <w:rPr>
          <w:rFonts w:ascii="Times New Roman" w:hAnsi="Times New Roman"/>
          <w:sz w:val="26"/>
          <w:szCs w:val="26"/>
        </w:rPr>
        <w:t xml:space="preserve">(далее – победитель) </w:t>
      </w:r>
      <w:r w:rsidR="00AF5A76" w:rsidRPr="00D23931">
        <w:rPr>
          <w:rFonts w:ascii="Times New Roman" w:eastAsiaTheme="minorHAnsi" w:hAnsi="Times New Roman"/>
          <w:sz w:val="26"/>
          <w:szCs w:val="26"/>
        </w:rPr>
        <w:t>о признании недействительными</w:t>
      </w:r>
      <w:r w:rsidRPr="00D23931">
        <w:rPr>
          <w:rFonts w:ascii="Times New Roman" w:eastAsiaTheme="minorHAnsi" w:hAnsi="Times New Roman"/>
          <w:sz w:val="26"/>
          <w:szCs w:val="26"/>
        </w:rPr>
        <w:t xml:space="preserve"> торгов</w:t>
      </w:r>
      <w:r w:rsidR="00AF5A76" w:rsidRPr="00D23931">
        <w:rPr>
          <w:rFonts w:ascii="Times New Roman" w:eastAsiaTheme="minorHAnsi" w:hAnsi="Times New Roman"/>
          <w:sz w:val="26"/>
          <w:szCs w:val="26"/>
        </w:rPr>
        <w:t>.</w:t>
      </w:r>
      <w:r w:rsidR="006B66BB" w:rsidRPr="00D23931">
        <w:rPr>
          <w:rFonts w:ascii="Times New Roman" w:eastAsiaTheme="minorHAnsi" w:hAnsi="Times New Roman"/>
          <w:sz w:val="26"/>
          <w:szCs w:val="26"/>
        </w:rPr>
        <w:t xml:space="preserve"> </w:t>
      </w:r>
    </w:p>
    <w:p w:rsidR="005C31D2" w:rsidRPr="00D23931" w:rsidRDefault="006B66BB"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трех инстанций в удовлетворении требований отказали, указав следующее.</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lastRenderedPageBreak/>
        <w:t>Заказчик объявил открытый конкурс на право заключения договора на организацию горячего питания детей и сотрудников в двух оздоровительных лагерях для субъектов малого предпринимательства и социально ориентированных некоммерческих организаций.</w:t>
      </w:r>
      <w:r w:rsidR="00444207" w:rsidRPr="00D23931">
        <w:rPr>
          <w:rFonts w:ascii="Times New Roman" w:eastAsiaTheme="minorHAnsi" w:hAnsi="Times New Roman"/>
          <w:sz w:val="26"/>
          <w:szCs w:val="26"/>
        </w:rPr>
        <w:t xml:space="preserve"> </w:t>
      </w:r>
      <w:r w:rsidRPr="00D23931">
        <w:rPr>
          <w:rFonts w:ascii="Times New Roman" w:eastAsiaTheme="minorHAnsi" w:hAnsi="Times New Roman"/>
          <w:sz w:val="26"/>
          <w:szCs w:val="26"/>
        </w:rPr>
        <w:t>Для участия в конкурсе поступил</w:t>
      </w:r>
      <w:r w:rsidR="00444207" w:rsidRPr="00D23931">
        <w:rPr>
          <w:rFonts w:ascii="Times New Roman" w:eastAsiaTheme="minorHAnsi" w:hAnsi="Times New Roman"/>
          <w:sz w:val="26"/>
          <w:szCs w:val="26"/>
        </w:rPr>
        <w:t>о</w:t>
      </w:r>
      <w:r w:rsidRPr="00D23931">
        <w:rPr>
          <w:rFonts w:ascii="Times New Roman" w:eastAsiaTheme="minorHAnsi" w:hAnsi="Times New Roman"/>
          <w:sz w:val="26"/>
          <w:szCs w:val="26"/>
        </w:rPr>
        <w:t xml:space="preserve"> четыре заявки.</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Согласно протоколу заседания единой комиссии по вскрытию конвертов с конкурсными заявками все четыре заявки допущены к участию в конкурсе.</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Из протокола усматривается, что заявка </w:t>
      </w:r>
      <w:r w:rsidR="006B66BB" w:rsidRPr="00D23931">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признана комиссией несоответствующей</w:t>
      </w:r>
      <w:r w:rsidR="006B66BB" w:rsidRPr="00D23931">
        <w:rPr>
          <w:rFonts w:ascii="Times New Roman" w:eastAsiaTheme="minorHAnsi" w:hAnsi="Times New Roman"/>
          <w:sz w:val="26"/>
          <w:szCs w:val="26"/>
        </w:rPr>
        <w:t xml:space="preserve"> и </w:t>
      </w:r>
      <w:r w:rsidR="005B6742" w:rsidRPr="00D23931">
        <w:rPr>
          <w:rFonts w:ascii="Times New Roman" w:eastAsiaTheme="minorHAnsi" w:hAnsi="Times New Roman"/>
          <w:sz w:val="26"/>
          <w:szCs w:val="26"/>
        </w:rPr>
        <w:t>отклонена, поскольку</w:t>
      </w:r>
      <w:r w:rsidRPr="00D23931">
        <w:rPr>
          <w:rFonts w:ascii="Times New Roman" w:eastAsiaTheme="minorHAnsi" w:hAnsi="Times New Roman"/>
          <w:sz w:val="26"/>
          <w:szCs w:val="26"/>
        </w:rPr>
        <w:t xml:space="preserve"> в нарушение требований информационной карты </w:t>
      </w:r>
      <w:r w:rsidR="00EC5230" w:rsidRPr="00D23931">
        <w:rPr>
          <w:rFonts w:ascii="Times New Roman" w:eastAsiaTheme="minorHAnsi" w:hAnsi="Times New Roman"/>
          <w:sz w:val="26"/>
          <w:szCs w:val="26"/>
        </w:rPr>
        <w:t xml:space="preserve">документации </w:t>
      </w:r>
      <w:r w:rsidR="006B66BB" w:rsidRPr="00D23931">
        <w:rPr>
          <w:rFonts w:ascii="Times New Roman" w:eastAsiaTheme="minorHAnsi" w:hAnsi="Times New Roman"/>
          <w:sz w:val="26"/>
          <w:szCs w:val="26"/>
        </w:rPr>
        <w:t>участник</w:t>
      </w:r>
      <w:r w:rsidRPr="00D23931">
        <w:rPr>
          <w:rFonts w:ascii="Times New Roman" w:eastAsiaTheme="minorHAnsi" w:hAnsi="Times New Roman"/>
          <w:sz w:val="26"/>
          <w:szCs w:val="26"/>
        </w:rPr>
        <w:t xml:space="preserve"> в составе заявки на участие в </w:t>
      </w:r>
      <w:r w:rsidR="00FE7B04">
        <w:rPr>
          <w:rFonts w:ascii="Times New Roman" w:eastAsiaTheme="minorHAnsi" w:hAnsi="Times New Roman"/>
          <w:sz w:val="26"/>
          <w:szCs w:val="26"/>
        </w:rPr>
        <w:t>открытом конкурсе не представил</w:t>
      </w:r>
      <w:r w:rsidRPr="00D23931">
        <w:rPr>
          <w:rFonts w:ascii="Times New Roman" w:eastAsiaTheme="minorHAnsi" w:hAnsi="Times New Roman"/>
          <w:sz w:val="26"/>
          <w:szCs w:val="26"/>
        </w:rPr>
        <w:t xml:space="preserve"> всю информацию, предусмотренную описанием объекта закупки.</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По итогам проведенного конкурса между </w:t>
      </w:r>
      <w:r w:rsidR="006B66BB" w:rsidRPr="00D23931">
        <w:rPr>
          <w:rFonts w:ascii="Times New Roman" w:eastAsiaTheme="minorHAnsi" w:hAnsi="Times New Roman"/>
          <w:sz w:val="26"/>
          <w:szCs w:val="26"/>
        </w:rPr>
        <w:t>заказчиком</w:t>
      </w:r>
      <w:r w:rsidRPr="00D23931">
        <w:rPr>
          <w:rFonts w:ascii="Times New Roman" w:eastAsiaTheme="minorHAnsi" w:hAnsi="Times New Roman"/>
          <w:sz w:val="26"/>
          <w:szCs w:val="26"/>
        </w:rPr>
        <w:t xml:space="preserve"> и победителем конкурса (предпринимателем) заключен договор на оказание услуги по организации горячего питания детей и сотрудников в двух оздоровительных лагерях.</w:t>
      </w:r>
    </w:p>
    <w:p w:rsidR="007978A5"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Не сог</w:t>
      </w:r>
      <w:r w:rsidR="00EA2B41">
        <w:rPr>
          <w:rFonts w:ascii="Times New Roman" w:eastAsiaTheme="minorHAnsi" w:hAnsi="Times New Roman"/>
          <w:sz w:val="26"/>
          <w:szCs w:val="26"/>
        </w:rPr>
        <w:t>ласившись с результатами торгов</w:t>
      </w:r>
      <w:r w:rsidRPr="00D23931">
        <w:rPr>
          <w:rFonts w:ascii="Times New Roman" w:eastAsiaTheme="minorHAnsi" w:hAnsi="Times New Roman"/>
          <w:sz w:val="26"/>
          <w:szCs w:val="26"/>
        </w:rPr>
        <w:t xml:space="preserve"> и полагая, что заявка </w:t>
      </w:r>
      <w:r w:rsidR="006B66BB" w:rsidRPr="00D23931">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отклонена незаконно, общество обратилось в суд.</w:t>
      </w:r>
    </w:p>
    <w:p w:rsidR="004516E9" w:rsidRPr="00D23931" w:rsidRDefault="007978A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Оценив заявку общества, суды трех инстанций установили, что заявка не содержала сведения о месте оказания услуги, условиях оказания услуги, сроках оказания услуги, требованиях к объему услуги, требованиях</w:t>
      </w:r>
      <w:r w:rsidR="005B45E9">
        <w:rPr>
          <w:rFonts w:ascii="Times New Roman" w:eastAsiaTheme="minorHAnsi" w:hAnsi="Times New Roman"/>
          <w:sz w:val="26"/>
          <w:szCs w:val="26"/>
        </w:rPr>
        <w:t xml:space="preserve"> к качественным характеристикам </w:t>
      </w:r>
      <w:r w:rsidRPr="00D23931">
        <w:rPr>
          <w:rFonts w:ascii="Times New Roman" w:eastAsiaTheme="minorHAnsi" w:hAnsi="Times New Roman"/>
          <w:sz w:val="26"/>
          <w:szCs w:val="26"/>
        </w:rPr>
        <w:t>услуги, требованиях к используемым товарам, требованиях к объему предоставления гарантий качества, требованиях к безопасности услуг, требованиях к сроку предоставления гарантий качества, в связи с чем признали заявку не</w:t>
      </w:r>
      <w:r w:rsidR="005B45E9">
        <w:rPr>
          <w:rFonts w:ascii="Times New Roman" w:eastAsiaTheme="minorHAnsi" w:hAnsi="Times New Roman"/>
          <w:sz w:val="26"/>
          <w:szCs w:val="26"/>
        </w:rPr>
        <w:t xml:space="preserve"> </w:t>
      </w:r>
      <w:r w:rsidRPr="00D23931">
        <w:rPr>
          <w:rFonts w:ascii="Times New Roman" w:eastAsiaTheme="minorHAnsi" w:hAnsi="Times New Roman"/>
          <w:sz w:val="26"/>
          <w:szCs w:val="26"/>
        </w:rPr>
        <w:t>соответствующей конкурсной документации.</w:t>
      </w:r>
    </w:p>
    <w:p w:rsidR="006B66BB" w:rsidRPr="00D23931" w:rsidRDefault="006B66BB"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4516E9" w:rsidRPr="00D23931" w:rsidRDefault="0010775E" w:rsidP="008A1892">
      <w:pPr>
        <w:pStyle w:val="a3"/>
        <w:numPr>
          <w:ilvl w:val="0"/>
          <w:numId w:val="2"/>
        </w:numPr>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Договоры</w:t>
      </w:r>
      <w:r w:rsidR="0096490F" w:rsidRPr="00D23931">
        <w:rPr>
          <w:rFonts w:ascii="Times New Roman" w:eastAsiaTheme="minorHAnsi" w:hAnsi="Times New Roman"/>
          <w:b/>
          <w:sz w:val="26"/>
          <w:szCs w:val="26"/>
        </w:rPr>
        <w:t>,</w:t>
      </w:r>
      <w:r w:rsidRPr="00D23931">
        <w:rPr>
          <w:rFonts w:ascii="Times New Roman" w:eastAsiaTheme="minorHAnsi" w:hAnsi="Times New Roman"/>
          <w:b/>
          <w:sz w:val="26"/>
          <w:szCs w:val="26"/>
        </w:rPr>
        <w:t xml:space="preserve"> заключенные в нарушение Закона о закупках без проведения конкурсных процедур и </w:t>
      </w:r>
      <w:r w:rsidR="0096490F" w:rsidRPr="00D23931">
        <w:rPr>
          <w:rFonts w:ascii="Times New Roman" w:eastAsiaTheme="minorHAnsi" w:hAnsi="Times New Roman"/>
          <w:b/>
          <w:sz w:val="26"/>
          <w:szCs w:val="26"/>
        </w:rPr>
        <w:t>посягающие публичные интересы,</w:t>
      </w:r>
      <w:r w:rsidRPr="00D23931">
        <w:rPr>
          <w:rFonts w:ascii="Times New Roman" w:eastAsiaTheme="minorHAnsi" w:hAnsi="Times New Roman"/>
          <w:b/>
          <w:sz w:val="26"/>
          <w:szCs w:val="26"/>
        </w:rPr>
        <w:t xml:space="preserve"> являются ничтожными</w:t>
      </w:r>
      <w:r w:rsidR="0096490F" w:rsidRPr="00D23931">
        <w:rPr>
          <w:rFonts w:ascii="Times New Roman" w:eastAsiaTheme="minorHAnsi" w:hAnsi="Times New Roman"/>
          <w:b/>
          <w:sz w:val="26"/>
          <w:szCs w:val="26"/>
        </w:rPr>
        <w:t xml:space="preserve"> </w:t>
      </w:r>
      <w:r w:rsidR="004516E9" w:rsidRPr="00D23931">
        <w:rPr>
          <w:rFonts w:ascii="Times New Roman" w:eastAsiaTheme="minorHAnsi" w:hAnsi="Times New Roman"/>
          <w:b/>
          <w:sz w:val="26"/>
          <w:szCs w:val="26"/>
        </w:rPr>
        <w:t>(</w:t>
      </w:r>
      <w:r w:rsidR="00E77880" w:rsidRPr="00D23931">
        <w:rPr>
          <w:rFonts w:ascii="Times New Roman" w:hAnsi="Times New Roman"/>
          <w:b/>
          <w:sz w:val="26"/>
          <w:szCs w:val="26"/>
        </w:rPr>
        <w:t xml:space="preserve">№ </w:t>
      </w:r>
      <w:r w:rsidR="004516E9" w:rsidRPr="00D23931">
        <w:rPr>
          <w:rFonts w:ascii="Times New Roman" w:eastAsiaTheme="minorHAnsi" w:hAnsi="Times New Roman"/>
          <w:b/>
          <w:sz w:val="26"/>
          <w:szCs w:val="26"/>
        </w:rPr>
        <w:t>А45-7350/2018)</w:t>
      </w:r>
      <w:r w:rsidR="00E77880" w:rsidRPr="00D23931">
        <w:rPr>
          <w:rFonts w:ascii="Times New Roman" w:eastAsiaTheme="minorHAnsi" w:hAnsi="Times New Roman"/>
          <w:b/>
          <w:sz w:val="26"/>
          <w:szCs w:val="26"/>
        </w:rPr>
        <w:t>.</w:t>
      </w:r>
    </w:p>
    <w:p w:rsidR="00A42F4E" w:rsidRPr="00D23931" w:rsidRDefault="00A42F4E"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ООО «Эдем» </w:t>
      </w:r>
      <w:r w:rsidR="006B66BB" w:rsidRPr="00D23931">
        <w:rPr>
          <w:rFonts w:ascii="Times New Roman" w:hAnsi="Times New Roman"/>
          <w:sz w:val="26"/>
          <w:szCs w:val="26"/>
        </w:rPr>
        <w:t xml:space="preserve">(далее – </w:t>
      </w:r>
      <w:r w:rsidR="007C1704" w:rsidRPr="00D23931">
        <w:rPr>
          <w:rFonts w:ascii="Times New Roman" w:hAnsi="Times New Roman"/>
          <w:sz w:val="26"/>
          <w:szCs w:val="26"/>
        </w:rPr>
        <w:t>поставщик</w:t>
      </w:r>
      <w:r w:rsidR="006B66BB" w:rsidRPr="00D23931">
        <w:rPr>
          <w:rFonts w:ascii="Times New Roman" w:hAnsi="Times New Roman"/>
          <w:sz w:val="26"/>
          <w:szCs w:val="26"/>
        </w:rPr>
        <w:t xml:space="preserve">) </w:t>
      </w:r>
      <w:r w:rsidRPr="00D23931">
        <w:rPr>
          <w:rFonts w:ascii="Times New Roman" w:eastAsiaTheme="minorHAnsi" w:hAnsi="Times New Roman"/>
          <w:sz w:val="26"/>
          <w:szCs w:val="26"/>
        </w:rPr>
        <w:t>обратилось в суд с иском к государственному автономному учреждению дополнительного образования детей Новосибирской области «Детский санаторный оздоровительно</w:t>
      </w:r>
      <w:r w:rsidR="00445347">
        <w:rPr>
          <w:rFonts w:ascii="Times New Roman" w:eastAsiaTheme="minorHAnsi" w:hAnsi="Times New Roman"/>
          <w:sz w:val="26"/>
          <w:szCs w:val="26"/>
        </w:rPr>
        <w:t>-</w:t>
      </w:r>
      <w:r w:rsidRPr="00D23931">
        <w:rPr>
          <w:rFonts w:ascii="Times New Roman" w:eastAsiaTheme="minorHAnsi" w:hAnsi="Times New Roman"/>
          <w:sz w:val="26"/>
          <w:szCs w:val="26"/>
        </w:rPr>
        <w:t xml:space="preserve">спортивный лагерь круглогодичного действия «Олимпиец» (далее </w:t>
      </w:r>
      <w:r w:rsidR="00A062F6" w:rsidRPr="00D23931">
        <w:rPr>
          <w:rFonts w:ascii="Times New Roman" w:hAnsi="Times New Roman"/>
          <w:sz w:val="26"/>
          <w:szCs w:val="26"/>
        </w:rPr>
        <w:t>–</w:t>
      </w:r>
      <w:r w:rsidRPr="00D23931">
        <w:rPr>
          <w:rFonts w:ascii="Times New Roman" w:eastAsiaTheme="minorHAnsi" w:hAnsi="Times New Roman"/>
          <w:sz w:val="26"/>
          <w:szCs w:val="26"/>
        </w:rPr>
        <w:t xml:space="preserve"> </w:t>
      </w:r>
      <w:r w:rsidR="006B66BB" w:rsidRPr="00D23931">
        <w:rPr>
          <w:rFonts w:ascii="Times New Roman" w:eastAsiaTheme="minorHAnsi" w:hAnsi="Times New Roman"/>
          <w:sz w:val="26"/>
          <w:szCs w:val="26"/>
        </w:rPr>
        <w:t>заказчик</w:t>
      </w:r>
      <w:r w:rsidRPr="00D23931">
        <w:rPr>
          <w:rFonts w:ascii="Times New Roman" w:eastAsiaTheme="minorHAnsi" w:hAnsi="Times New Roman"/>
          <w:sz w:val="26"/>
          <w:szCs w:val="26"/>
        </w:rPr>
        <w:t>) о взыскании задолженности по оплате товара, поставленного на основании 59 договоров поставки, процентов за пользование чужими денежными средствами</w:t>
      </w:r>
      <w:r w:rsidR="006B66BB" w:rsidRPr="00D23931">
        <w:rPr>
          <w:rFonts w:ascii="Times New Roman" w:eastAsiaTheme="minorHAnsi" w:hAnsi="Times New Roman"/>
          <w:sz w:val="26"/>
          <w:szCs w:val="26"/>
        </w:rPr>
        <w:t xml:space="preserve">, </w:t>
      </w:r>
      <w:r w:rsidRPr="00D23931">
        <w:rPr>
          <w:rFonts w:ascii="Times New Roman" w:eastAsiaTheme="minorHAnsi" w:hAnsi="Times New Roman"/>
          <w:sz w:val="26"/>
          <w:szCs w:val="26"/>
        </w:rPr>
        <w:t>которые также просило взыскать с департамента физической культуры и спорта Новосибирской области (далее - департамент) в порядке субсидиарной ответственности.</w:t>
      </w:r>
    </w:p>
    <w:p w:rsidR="007C1704" w:rsidRPr="00D23931" w:rsidRDefault="007C1704"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трех инстанций в удовлетворении требований отказали, указав следующее.</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Как следует из материалов дела и установлено судами, между </w:t>
      </w:r>
      <w:r w:rsidR="007C1704" w:rsidRPr="00D23931">
        <w:rPr>
          <w:rFonts w:ascii="Times New Roman" w:hAnsi="Times New Roman"/>
          <w:sz w:val="26"/>
          <w:szCs w:val="26"/>
        </w:rPr>
        <w:t>заказчиком</w:t>
      </w:r>
      <w:r w:rsidR="00A42F4E" w:rsidRPr="00D23931">
        <w:rPr>
          <w:rFonts w:ascii="Times New Roman" w:hAnsi="Times New Roman"/>
          <w:sz w:val="26"/>
          <w:szCs w:val="26"/>
        </w:rPr>
        <w:t xml:space="preserve"> </w:t>
      </w:r>
      <w:r w:rsidRPr="00D23931">
        <w:rPr>
          <w:rFonts w:ascii="Times New Roman" w:eastAsiaTheme="minorHAnsi" w:hAnsi="Times New Roman"/>
          <w:sz w:val="26"/>
          <w:szCs w:val="26"/>
        </w:rPr>
        <w:t xml:space="preserve">и </w:t>
      </w:r>
      <w:r w:rsidR="007C1704" w:rsidRPr="00D23931">
        <w:rPr>
          <w:rFonts w:ascii="Times New Roman" w:eastAsiaTheme="minorHAnsi" w:hAnsi="Times New Roman"/>
          <w:sz w:val="26"/>
          <w:szCs w:val="26"/>
        </w:rPr>
        <w:t>поставщиком</w:t>
      </w:r>
      <w:r w:rsidRPr="00D23931">
        <w:rPr>
          <w:rFonts w:ascii="Times New Roman" w:eastAsiaTheme="minorHAnsi" w:hAnsi="Times New Roman"/>
          <w:sz w:val="26"/>
          <w:szCs w:val="26"/>
        </w:rPr>
        <w:t xml:space="preserve"> с 07.06.2016 по 27.11.2017 заключено 59 договоров на поставку продуктов питания (далее – договоры поставки), по условиям которых поставщик обязался поставлять, а покупатель - принимать и оплачивать товар в соответствии с условиями договоров поставки.</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В договор</w:t>
      </w:r>
      <w:r w:rsidR="0096490F" w:rsidRPr="00D23931">
        <w:rPr>
          <w:rFonts w:ascii="Times New Roman" w:eastAsiaTheme="minorHAnsi" w:hAnsi="Times New Roman"/>
          <w:sz w:val="26"/>
          <w:szCs w:val="26"/>
        </w:rPr>
        <w:t>ах</w:t>
      </w:r>
      <w:r w:rsidRPr="00D23931">
        <w:rPr>
          <w:rFonts w:ascii="Times New Roman" w:eastAsiaTheme="minorHAnsi" w:hAnsi="Times New Roman"/>
          <w:sz w:val="26"/>
          <w:szCs w:val="26"/>
        </w:rPr>
        <w:t xml:space="preserve"> поставки стороны согласовали, что оплата поставленного товара осуществляется в течение 5 рабочих дней путем перечислени</w:t>
      </w:r>
      <w:r w:rsidR="00EE63F3">
        <w:rPr>
          <w:rFonts w:ascii="Times New Roman" w:eastAsiaTheme="minorHAnsi" w:hAnsi="Times New Roman"/>
          <w:sz w:val="26"/>
          <w:szCs w:val="26"/>
        </w:rPr>
        <w:t xml:space="preserve">я безналичных денежных средств </w:t>
      </w:r>
      <w:r w:rsidRPr="00D23931">
        <w:rPr>
          <w:rFonts w:ascii="Times New Roman" w:eastAsiaTheme="minorHAnsi" w:hAnsi="Times New Roman"/>
          <w:sz w:val="26"/>
          <w:szCs w:val="26"/>
        </w:rPr>
        <w:t>либо предусмотрен безналичный расчет без указания сроков оплаты.</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Заключая договоры поставки, стороны определяли стоимость товара, подлежащего поставке по каждому из договоров, в сумме менее 100 000 руб.</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Во исполнение условий договоров поставки </w:t>
      </w:r>
      <w:r w:rsidR="007C1704" w:rsidRPr="00D23931">
        <w:rPr>
          <w:rFonts w:ascii="Times New Roman" w:eastAsiaTheme="minorHAnsi" w:hAnsi="Times New Roman"/>
          <w:sz w:val="26"/>
          <w:szCs w:val="26"/>
        </w:rPr>
        <w:t>поставщик</w:t>
      </w:r>
      <w:r w:rsidRPr="00D23931">
        <w:rPr>
          <w:rFonts w:ascii="Times New Roman" w:eastAsiaTheme="minorHAnsi" w:hAnsi="Times New Roman"/>
          <w:sz w:val="26"/>
          <w:szCs w:val="26"/>
        </w:rPr>
        <w:t xml:space="preserve"> поставлял </w:t>
      </w:r>
      <w:r w:rsidR="007C1704" w:rsidRPr="00D23931">
        <w:rPr>
          <w:rFonts w:ascii="Times New Roman" w:eastAsiaTheme="minorHAnsi" w:hAnsi="Times New Roman"/>
          <w:sz w:val="26"/>
          <w:szCs w:val="26"/>
        </w:rPr>
        <w:t>заказчику</w:t>
      </w:r>
      <w:r w:rsidRPr="00D23931">
        <w:rPr>
          <w:rFonts w:ascii="Times New Roman" w:eastAsiaTheme="minorHAnsi" w:hAnsi="Times New Roman"/>
          <w:sz w:val="26"/>
          <w:szCs w:val="26"/>
        </w:rPr>
        <w:t xml:space="preserve"> товар партиями, что подтверждается представленными в материалы дела товарными </w:t>
      </w:r>
      <w:r w:rsidRPr="00D23931">
        <w:rPr>
          <w:rFonts w:ascii="Times New Roman" w:eastAsiaTheme="minorHAnsi" w:hAnsi="Times New Roman"/>
          <w:sz w:val="26"/>
          <w:szCs w:val="26"/>
        </w:rPr>
        <w:lastRenderedPageBreak/>
        <w:t>накладными. В 2016 году поставлено товара на общую сум</w:t>
      </w:r>
      <w:r w:rsidR="00EE63F3">
        <w:rPr>
          <w:rFonts w:ascii="Times New Roman" w:eastAsiaTheme="minorHAnsi" w:hAnsi="Times New Roman"/>
          <w:sz w:val="26"/>
          <w:szCs w:val="26"/>
        </w:rPr>
        <w:t xml:space="preserve">му, составляющую более 2,1 млн </w:t>
      </w:r>
      <w:r w:rsidRPr="00D23931">
        <w:rPr>
          <w:rFonts w:ascii="Times New Roman" w:eastAsiaTheme="minorHAnsi" w:hAnsi="Times New Roman"/>
          <w:sz w:val="26"/>
          <w:szCs w:val="26"/>
        </w:rPr>
        <w:t>ру</w:t>
      </w:r>
      <w:r w:rsidR="00EE63F3">
        <w:rPr>
          <w:rFonts w:ascii="Times New Roman" w:eastAsiaTheme="minorHAnsi" w:hAnsi="Times New Roman"/>
          <w:sz w:val="26"/>
          <w:szCs w:val="26"/>
        </w:rPr>
        <w:t>б., в 2017 году – более 2,7 млн</w:t>
      </w:r>
      <w:r w:rsidRPr="00D23931">
        <w:rPr>
          <w:rFonts w:ascii="Times New Roman" w:eastAsiaTheme="minorHAnsi" w:hAnsi="Times New Roman"/>
          <w:sz w:val="26"/>
          <w:szCs w:val="26"/>
        </w:rPr>
        <w:t xml:space="preserve"> руб.</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Обязательства по оплате товара, переданного по договорам поставки, </w:t>
      </w:r>
      <w:r w:rsidR="007C1704" w:rsidRPr="00D23931">
        <w:rPr>
          <w:rFonts w:ascii="Times New Roman" w:eastAsiaTheme="minorHAnsi" w:hAnsi="Times New Roman"/>
          <w:sz w:val="26"/>
          <w:szCs w:val="26"/>
        </w:rPr>
        <w:t>заказчиком</w:t>
      </w:r>
      <w:r w:rsidRPr="00D23931">
        <w:rPr>
          <w:rFonts w:ascii="Times New Roman" w:eastAsiaTheme="minorHAnsi" w:hAnsi="Times New Roman"/>
          <w:sz w:val="26"/>
          <w:szCs w:val="26"/>
        </w:rPr>
        <w:t xml:space="preserve"> надлежащим образом не исполнены, что послужило основанием для обращения </w:t>
      </w:r>
      <w:r w:rsidR="007C1704" w:rsidRPr="00D23931">
        <w:rPr>
          <w:rFonts w:ascii="Times New Roman" w:eastAsiaTheme="minorHAnsi" w:hAnsi="Times New Roman"/>
          <w:sz w:val="26"/>
          <w:szCs w:val="26"/>
        </w:rPr>
        <w:t>поставщика</w:t>
      </w:r>
      <w:r w:rsidRPr="00D23931">
        <w:rPr>
          <w:rFonts w:ascii="Times New Roman" w:eastAsiaTheme="minorHAnsi" w:hAnsi="Times New Roman"/>
          <w:sz w:val="26"/>
          <w:szCs w:val="26"/>
        </w:rPr>
        <w:t xml:space="preserve"> в суд с иском.</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Оценив предмет договоров поставки, период их заключения, общую стоимость поставленных товаров, суды трех инстанций пришли к выводу о том, что спорные договоры следует считать единой сделкой по поставке продуктов питания, оформленной 59 договорами поставки.</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В ходе рассмотрения дела не приведено разумных обоснований заключения сторонами отдельных договоров поставки, каждый из которых формально соответствовал требованиям Положения о закупке </w:t>
      </w:r>
      <w:r w:rsidR="007C1704" w:rsidRPr="00D23931">
        <w:rPr>
          <w:rFonts w:ascii="Times New Roman" w:eastAsiaTheme="minorHAnsi" w:hAnsi="Times New Roman"/>
          <w:sz w:val="26"/>
          <w:szCs w:val="26"/>
        </w:rPr>
        <w:t>заказчика</w:t>
      </w:r>
      <w:r w:rsidRPr="00D23931">
        <w:rPr>
          <w:rFonts w:ascii="Times New Roman" w:eastAsiaTheme="minorHAnsi" w:hAnsi="Times New Roman"/>
          <w:sz w:val="26"/>
          <w:szCs w:val="26"/>
        </w:rPr>
        <w:t>.</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Судами установлено, что </w:t>
      </w:r>
      <w:r w:rsidR="007C1704" w:rsidRPr="00D23931">
        <w:rPr>
          <w:rFonts w:ascii="Times New Roman" w:eastAsiaTheme="minorHAnsi" w:hAnsi="Times New Roman"/>
          <w:sz w:val="26"/>
          <w:szCs w:val="26"/>
        </w:rPr>
        <w:t>заказчик</w:t>
      </w:r>
      <w:r w:rsidRPr="00D23931">
        <w:rPr>
          <w:rFonts w:ascii="Times New Roman" w:eastAsiaTheme="minorHAnsi" w:hAnsi="Times New Roman"/>
          <w:sz w:val="26"/>
          <w:szCs w:val="26"/>
        </w:rPr>
        <w:t xml:space="preserve"> создан Новосибирской областью для выполнения работ, оказания услуг в целях осуществления полномочий органов государственной власти Новосибирской области в сфере образования, физической культуры и спорта, выполнения государственного задания, формируемого и утверждаемого учредителем в соответствии с видами деятельности, указанными в уставе учреждения.</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Установив, что </w:t>
      </w:r>
      <w:r w:rsidR="007C1704" w:rsidRPr="00D23931">
        <w:rPr>
          <w:rFonts w:ascii="Times New Roman" w:eastAsiaTheme="minorHAnsi" w:hAnsi="Times New Roman"/>
          <w:sz w:val="26"/>
          <w:szCs w:val="26"/>
        </w:rPr>
        <w:t>заказчик</w:t>
      </w:r>
      <w:r w:rsidRPr="00D23931">
        <w:rPr>
          <w:rFonts w:ascii="Times New Roman" w:eastAsiaTheme="minorHAnsi" w:hAnsi="Times New Roman"/>
          <w:sz w:val="26"/>
          <w:szCs w:val="26"/>
        </w:rPr>
        <w:t xml:space="preserve"> является некоммерческой организацией и при осуществлении им закупок подлежат применению нормы Закона о закупках, полагая договоры поставки заключенными в обход положений указанного закона - без проведения конкурсных процедур, суды пришли к выводу о ничтожности договоров поставки на основании положений пункта 2 статьи 168 ГК РФ, как посягающих на публичные интересы.</w:t>
      </w:r>
    </w:p>
    <w:p w:rsidR="004516E9"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При этом суды отметили, что финансирование </w:t>
      </w:r>
      <w:r w:rsidR="007C1704" w:rsidRPr="00D23931">
        <w:rPr>
          <w:rFonts w:ascii="Times New Roman" w:eastAsiaTheme="minorHAnsi" w:hAnsi="Times New Roman"/>
          <w:sz w:val="26"/>
          <w:szCs w:val="26"/>
        </w:rPr>
        <w:t>заказчика</w:t>
      </w:r>
      <w:r w:rsidRPr="00D23931">
        <w:rPr>
          <w:rFonts w:ascii="Times New Roman" w:eastAsiaTheme="minorHAnsi" w:hAnsi="Times New Roman"/>
          <w:sz w:val="26"/>
          <w:szCs w:val="26"/>
        </w:rPr>
        <w:t xml:space="preserve"> за счет иных средств внебюджетных фондов не освобождает его от соблюдения процедур, предусмотренных Законом о закупках, а отсутствие публичных процедур способствовало созданию преимущественного положения </w:t>
      </w:r>
      <w:r w:rsidR="007A0148">
        <w:rPr>
          <w:rFonts w:ascii="Times New Roman" w:eastAsiaTheme="minorHAnsi" w:hAnsi="Times New Roman"/>
          <w:sz w:val="26"/>
          <w:szCs w:val="26"/>
        </w:rPr>
        <w:t>исполнителя</w:t>
      </w:r>
      <w:r w:rsidRPr="00D23931">
        <w:rPr>
          <w:rFonts w:ascii="Times New Roman" w:eastAsiaTheme="minorHAnsi" w:hAnsi="Times New Roman"/>
          <w:sz w:val="26"/>
          <w:szCs w:val="26"/>
        </w:rPr>
        <w:t xml:space="preserve"> и лишило др</w:t>
      </w:r>
      <w:r w:rsidR="00EE63F3">
        <w:rPr>
          <w:rFonts w:ascii="Times New Roman" w:eastAsiaTheme="minorHAnsi" w:hAnsi="Times New Roman"/>
          <w:sz w:val="26"/>
          <w:szCs w:val="26"/>
        </w:rPr>
        <w:t>угих хозяйствующих субъектов возможности заключения</w:t>
      </w:r>
      <w:r w:rsidRPr="00D23931">
        <w:rPr>
          <w:rFonts w:ascii="Times New Roman" w:eastAsiaTheme="minorHAnsi" w:hAnsi="Times New Roman"/>
          <w:sz w:val="26"/>
          <w:szCs w:val="26"/>
        </w:rPr>
        <w:t xml:space="preserve"> таких договоров.</w:t>
      </w:r>
    </w:p>
    <w:p w:rsidR="006A0D46" w:rsidRDefault="006A0D46"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6A0D46" w:rsidRPr="00D23931" w:rsidRDefault="006A0D46" w:rsidP="006A0D46">
      <w:pPr>
        <w:pStyle w:val="a3"/>
        <w:numPr>
          <w:ilvl w:val="0"/>
          <w:numId w:val="2"/>
        </w:numPr>
        <w:tabs>
          <w:tab w:val="left" w:pos="993"/>
        </w:tabs>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Признание недействительным договора, заключенного по результатам закупочной процедуры, может быть осуществлено судами на основании заявления лица, не являющегося стороной такого договора, только при наличии правового интереса (№ А40-37008/2018).</w:t>
      </w:r>
    </w:p>
    <w:p w:rsidR="006A0D46" w:rsidRDefault="006A0D46" w:rsidP="006A0D46">
      <w:pPr>
        <w:spacing w:after="0" w:line="240" w:lineRule="auto"/>
        <w:ind w:firstLine="567"/>
        <w:jc w:val="both"/>
        <w:rPr>
          <w:rFonts w:ascii="Times New Roman" w:hAnsi="Times New Roman"/>
          <w:sz w:val="26"/>
          <w:szCs w:val="26"/>
        </w:rPr>
      </w:pPr>
      <w:r w:rsidRPr="00D23931">
        <w:rPr>
          <w:rFonts w:ascii="Times New Roman" w:hAnsi="Times New Roman"/>
          <w:sz w:val="26"/>
          <w:szCs w:val="26"/>
        </w:rPr>
        <w:t>ООО «ИНТЕХНЕВА»</w:t>
      </w:r>
      <w:r>
        <w:rPr>
          <w:rFonts w:ascii="Times New Roman" w:hAnsi="Times New Roman"/>
          <w:sz w:val="26"/>
          <w:szCs w:val="26"/>
        </w:rPr>
        <w:t xml:space="preserve"> </w:t>
      </w:r>
      <w:r w:rsidRPr="00D23931">
        <w:rPr>
          <w:rFonts w:ascii="Times New Roman" w:hAnsi="Times New Roman"/>
          <w:sz w:val="26"/>
          <w:szCs w:val="26"/>
        </w:rPr>
        <w:t xml:space="preserve">(далее – </w:t>
      </w:r>
      <w:r>
        <w:rPr>
          <w:rFonts w:ascii="Times New Roman" w:hAnsi="Times New Roman"/>
          <w:sz w:val="26"/>
          <w:szCs w:val="26"/>
        </w:rPr>
        <w:t>заявитель</w:t>
      </w:r>
      <w:r w:rsidRPr="00D23931">
        <w:rPr>
          <w:rFonts w:ascii="Times New Roman" w:hAnsi="Times New Roman"/>
          <w:sz w:val="26"/>
          <w:szCs w:val="26"/>
        </w:rPr>
        <w:t>)  обратилось в суд с исковым заявлением к АО «Концерн воздушно-космической обороны «Алмаз-Антей»</w:t>
      </w:r>
      <w:r>
        <w:rPr>
          <w:rFonts w:ascii="Times New Roman" w:hAnsi="Times New Roman"/>
          <w:sz w:val="26"/>
          <w:szCs w:val="26"/>
        </w:rPr>
        <w:t xml:space="preserve"> </w:t>
      </w:r>
      <w:r w:rsidRPr="00D23931">
        <w:rPr>
          <w:rFonts w:ascii="Times New Roman" w:hAnsi="Times New Roman"/>
          <w:sz w:val="26"/>
          <w:szCs w:val="26"/>
        </w:rPr>
        <w:t xml:space="preserve">(далее – </w:t>
      </w:r>
      <w:r>
        <w:rPr>
          <w:rFonts w:ascii="Times New Roman" w:hAnsi="Times New Roman"/>
          <w:sz w:val="26"/>
          <w:szCs w:val="26"/>
        </w:rPr>
        <w:t>заказчик</w:t>
      </w:r>
      <w:r w:rsidRPr="00D23931">
        <w:rPr>
          <w:rFonts w:ascii="Times New Roman" w:hAnsi="Times New Roman"/>
          <w:sz w:val="26"/>
          <w:szCs w:val="26"/>
        </w:rPr>
        <w:t xml:space="preserve">), АО «ВНИИРА» (далее – </w:t>
      </w:r>
      <w:r>
        <w:rPr>
          <w:rFonts w:ascii="Times New Roman" w:hAnsi="Times New Roman"/>
          <w:sz w:val="26"/>
          <w:szCs w:val="26"/>
        </w:rPr>
        <w:t>победитель</w:t>
      </w:r>
      <w:r w:rsidRPr="00D23931">
        <w:rPr>
          <w:rFonts w:ascii="Times New Roman" w:hAnsi="Times New Roman"/>
          <w:sz w:val="26"/>
          <w:szCs w:val="26"/>
        </w:rPr>
        <w:t xml:space="preserve">) о признании договора, заключенного между </w:t>
      </w:r>
      <w:r>
        <w:rPr>
          <w:rFonts w:ascii="Times New Roman" w:hAnsi="Times New Roman"/>
          <w:sz w:val="26"/>
          <w:szCs w:val="26"/>
        </w:rPr>
        <w:t>заказчиком и победителем</w:t>
      </w:r>
      <w:r w:rsidRPr="00D23931">
        <w:rPr>
          <w:rFonts w:ascii="Times New Roman" w:hAnsi="Times New Roman"/>
          <w:sz w:val="26"/>
          <w:szCs w:val="26"/>
        </w:rPr>
        <w:t xml:space="preserve"> в рамках проведения закупки у единственного поставщика</w:t>
      </w:r>
      <w:r>
        <w:rPr>
          <w:rFonts w:ascii="Times New Roman" w:hAnsi="Times New Roman"/>
          <w:sz w:val="26"/>
          <w:szCs w:val="26"/>
        </w:rPr>
        <w:t>,</w:t>
      </w:r>
      <w:r w:rsidRPr="00D23931">
        <w:rPr>
          <w:rFonts w:ascii="Times New Roman" w:hAnsi="Times New Roman"/>
          <w:sz w:val="26"/>
          <w:szCs w:val="26"/>
        </w:rPr>
        <w:t xml:space="preserve"> недействительной (ничтожной) сделкой и о применении последствий </w:t>
      </w:r>
      <w:r>
        <w:rPr>
          <w:rFonts w:ascii="Times New Roman" w:hAnsi="Times New Roman"/>
          <w:sz w:val="26"/>
          <w:szCs w:val="26"/>
        </w:rPr>
        <w:t xml:space="preserve">ее </w:t>
      </w:r>
      <w:r w:rsidRPr="00D23931">
        <w:rPr>
          <w:rFonts w:ascii="Times New Roman" w:hAnsi="Times New Roman"/>
          <w:sz w:val="26"/>
          <w:szCs w:val="26"/>
        </w:rPr>
        <w:t xml:space="preserve">недействительности в виде возврата </w:t>
      </w:r>
      <w:r>
        <w:rPr>
          <w:rFonts w:ascii="Times New Roman" w:hAnsi="Times New Roman"/>
          <w:sz w:val="26"/>
          <w:szCs w:val="26"/>
        </w:rPr>
        <w:t>победителем</w:t>
      </w:r>
      <w:r w:rsidRPr="00D23931">
        <w:rPr>
          <w:rFonts w:ascii="Times New Roman" w:hAnsi="Times New Roman"/>
          <w:sz w:val="26"/>
          <w:szCs w:val="26"/>
        </w:rPr>
        <w:t xml:space="preserve"> в пользу </w:t>
      </w:r>
      <w:r>
        <w:rPr>
          <w:rFonts w:ascii="Times New Roman" w:hAnsi="Times New Roman"/>
          <w:sz w:val="26"/>
          <w:szCs w:val="26"/>
        </w:rPr>
        <w:t>заказчика</w:t>
      </w:r>
      <w:r w:rsidRPr="00D23931">
        <w:rPr>
          <w:rFonts w:ascii="Times New Roman" w:hAnsi="Times New Roman"/>
          <w:sz w:val="26"/>
          <w:szCs w:val="26"/>
        </w:rPr>
        <w:t xml:space="preserve"> денежных средств; о взыскании солидарно с </w:t>
      </w:r>
      <w:r>
        <w:rPr>
          <w:rFonts w:ascii="Times New Roman" w:hAnsi="Times New Roman"/>
          <w:sz w:val="26"/>
          <w:szCs w:val="26"/>
        </w:rPr>
        <w:t>ответчиков</w:t>
      </w:r>
      <w:r w:rsidRPr="00D23931">
        <w:rPr>
          <w:rFonts w:ascii="Times New Roman" w:hAnsi="Times New Roman"/>
          <w:sz w:val="26"/>
          <w:szCs w:val="26"/>
        </w:rPr>
        <w:t xml:space="preserve"> в пользу </w:t>
      </w:r>
      <w:r>
        <w:rPr>
          <w:rFonts w:ascii="Times New Roman" w:hAnsi="Times New Roman"/>
          <w:sz w:val="26"/>
          <w:szCs w:val="26"/>
        </w:rPr>
        <w:t>заявителя</w:t>
      </w:r>
      <w:r w:rsidRPr="00D23931">
        <w:rPr>
          <w:rFonts w:ascii="Times New Roman" w:hAnsi="Times New Roman"/>
          <w:sz w:val="26"/>
          <w:szCs w:val="26"/>
        </w:rPr>
        <w:t xml:space="preserve"> денежных средств.</w:t>
      </w:r>
    </w:p>
    <w:p w:rsidR="006A0D46" w:rsidRPr="00D23931" w:rsidRDefault="006A0D46" w:rsidP="006A0D46">
      <w:pPr>
        <w:spacing w:after="0" w:line="240" w:lineRule="auto"/>
        <w:ind w:firstLine="567"/>
        <w:jc w:val="both"/>
        <w:rPr>
          <w:rFonts w:ascii="Times New Roman" w:hAnsi="Times New Roman"/>
          <w:sz w:val="26"/>
          <w:szCs w:val="26"/>
        </w:rPr>
      </w:pPr>
      <w:r>
        <w:rPr>
          <w:rFonts w:ascii="Times New Roman" w:hAnsi="Times New Roman"/>
          <w:sz w:val="26"/>
          <w:szCs w:val="26"/>
        </w:rPr>
        <w:t>Суды трех инстанций отказали в удовлетворении требований, указав следующее.</w:t>
      </w:r>
    </w:p>
    <w:p w:rsidR="006A0D46" w:rsidRPr="00D23931" w:rsidRDefault="006A0D46" w:rsidP="006A0D46">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Между </w:t>
      </w:r>
      <w:r>
        <w:rPr>
          <w:rFonts w:ascii="Times New Roman" w:hAnsi="Times New Roman"/>
          <w:sz w:val="26"/>
          <w:szCs w:val="26"/>
        </w:rPr>
        <w:t>заявителем</w:t>
      </w:r>
      <w:r w:rsidRPr="00D23931">
        <w:rPr>
          <w:rFonts w:ascii="Times New Roman" w:hAnsi="Times New Roman"/>
          <w:sz w:val="26"/>
          <w:szCs w:val="26"/>
        </w:rPr>
        <w:t xml:space="preserve"> и </w:t>
      </w:r>
      <w:r>
        <w:rPr>
          <w:rFonts w:ascii="Times New Roman" w:hAnsi="Times New Roman"/>
          <w:sz w:val="26"/>
          <w:szCs w:val="26"/>
        </w:rPr>
        <w:t>заказчиком</w:t>
      </w:r>
      <w:r w:rsidRPr="00D23931">
        <w:rPr>
          <w:rFonts w:ascii="Times New Roman" w:hAnsi="Times New Roman"/>
          <w:sz w:val="26"/>
          <w:szCs w:val="26"/>
        </w:rPr>
        <w:t xml:space="preserve"> заключен договор о сотрудничестве, по условиям которого </w:t>
      </w:r>
      <w:r>
        <w:rPr>
          <w:rFonts w:ascii="Times New Roman" w:hAnsi="Times New Roman"/>
          <w:sz w:val="26"/>
          <w:szCs w:val="26"/>
        </w:rPr>
        <w:t>заявитель</w:t>
      </w:r>
      <w:r w:rsidRPr="00D23931">
        <w:rPr>
          <w:rFonts w:ascii="Times New Roman" w:hAnsi="Times New Roman"/>
          <w:sz w:val="26"/>
          <w:szCs w:val="26"/>
        </w:rPr>
        <w:t xml:space="preserve"> обязывал</w:t>
      </w:r>
      <w:r>
        <w:rPr>
          <w:rFonts w:ascii="Times New Roman" w:hAnsi="Times New Roman"/>
          <w:sz w:val="26"/>
          <w:szCs w:val="26"/>
        </w:rPr>
        <w:t>ся</w:t>
      </w:r>
      <w:r w:rsidRPr="00D23931">
        <w:rPr>
          <w:rFonts w:ascii="Times New Roman" w:hAnsi="Times New Roman"/>
          <w:sz w:val="26"/>
          <w:szCs w:val="26"/>
        </w:rPr>
        <w:t xml:space="preserve"> в целях выполнения проектно-изыскательских работ заключать с </w:t>
      </w:r>
      <w:r>
        <w:rPr>
          <w:rFonts w:ascii="Times New Roman" w:hAnsi="Times New Roman"/>
          <w:sz w:val="26"/>
          <w:szCs w:val="26"/>
        </w:rPr>
        <w:t>заказчиком</w:t>
      </w:r>
      <w:r w:rsidRPr="00D23931">
        <w:rPr>
          <w:rFonts w:ascii="Times New Roman" w:hAnsi="Times New Roman"/>
          <w:sz w:val="26"/>
          <w:szCs w:val="26"/>
        </w:rPr>
        <w:t xml:space="preserve"> договоры на проведение проектно-изыскательских работ на основании предложений </w:t>
      </w:r>
      <w:r>
        <w:rPr>
          <w:rFonts w:ascii="Times New Roman" w:hAnsi="Times New Roman"/>
          <w:sz w:val="26"/>
          <w:szCs w:val="26"/>
        </w:rPr>
        <w:t>заказчика</w:t>
      </w:r>
      <w:r w:rsidRPr="00D23931">
        <w:rPr>
          <w:rFonts w:ascii="Times New Roman" w:hAnsi="Times New Roman"/>
          <w:sz w:val="26"/>
          <w:szCs w:val="26"/>
        </w:rPr>
        <w:t>.</w:t>
      </w:r>
    </w:p>
    <w:p w:rsidR="006A0D46" w:rsidRPr="00D23931" w:rsidRDefault="006A0D46" w:rsidP="006A0D46">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Письмом </w:t>
      </w:r>
      <w:r>
        <w:rPr>
          <w:rFonts w:ascii="Times New Roman" w:hAnsi="Times New Roman"/>
          <w:sz w:val="26"/>
          <w:szCs w:val="26"/>
        </w:rPr>
        <w:t>заказчик</w:t>
      </w:r>
      <w:r w:rsidRPr="00D23931">
        <w:rPr>
          <w:rFonts w:ascii="Times New Roman" w:hAnsi="Times New Roman"/>
          <w:sz w:val="26"/>
          <w:szCs w:val="26"/>
        </w:rPr>
        <w:t xml:space="preserve"> направил в адрес </w:t>
      </w:r>
      <w:r>
        <w:rPr>
          <w:rFonts w:ascii="Times New Roman" w:hAnsi="Times New Roman"/>
          <w:sz w:val="26"/>
          <w:szCs w:val="26"/>
        </w:rPr>
        <w:t>заявителя</w:t>
      </w:r>
      <w:r w:rsidRPr="00D23931">
        <w:rPr>
          <w:rFonts w:ascii="Times New Roman" w:hAnsi="Times New Roman"/>
          <w:sz w:val="26"/>
          <w:szCs w:val="26"/>
        </w:rPr>
        <w:t xml:space="preserve"> проект договора на проведение работ по обследованию объекта для уточнения исходных данных и объема работ, разработку проектов.</w:t>
      </w:r>
    </w:p>
    <w:p w:rsidR="006A0D46" w:rsidRPr="00D23931" w:rsidRDefault="006A0D46" w:rsidP="006A0D46">
      <w:pPr>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 xml:space="preserve">Указанная оферта, по мнению </w:t>
      </w:r>
      <w:r>
        <w:rPr>
          <w:rFonts w:ascii="Times New Roman" w:hAnsi="Times New Roman"/>
          <w:sz w:val="26"/>
          <w:szCs w:val="26"/>
        </w:rPr>
        <w:t>заявителя</w:t>
      </w:r>
      <w:r w:rsidRPr="00D23931">
        <w:rPr>
          <w:rFonts w:ascii="Times New Roman" w:hAnsi="Times New Roman"/>
          <w:sz w:val="26"/>
          <w:szCs w:val="26"/>
        </w:rPr>
        <w:t>, содержала все существенные условия предложенного к заключению договора.</w:t>
      </w:r>
    </w:p>
    <w:p w:rsidR="006A0D46" w:rsidRPr="00D23931" w:rsidRDefault="006A0D46" w:rsidP="006A0D46">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 обоснование заявленных требований </w:t>
      </w:r>
      <w:r>
        <w:rPr>
          <w:rFonts w:ascii="Times New Roman" w:hAnsi="Times New Roman"/>
          <w:sz w:val="26"/>
          <w:szCs w:val="26"/>
        </w:rPr>
        <w:t>заявитель</w:t>
      </w:r>
      <w:r w:rsidRPr="00D23931">
        <w:rPr>
          <w:rFonts w:ascii="Times New Roman" w:hAnsi="Times New Roman"/>
          <w:sz w:val="26"/>
          <w:szCs w:val="26"/>
        </w:rPr>
        <w:t xml:space="preserve"> утверждает, что им фактически выполнены работы по обследованию объектов для уточнения исходных данных и объема работ, разработана проектная документация, а ответчиками принят результат работ, в связи с чем</w:t>
      </w:r>
      <w:r>
        <w:rPr>
          <w:rFonts w:ascii="Times New Roman" w:hAnsi="Times New Roman"/>
          <w:sz w:val="26"/>
          <w:szCs w:val="26"/>
        </w:rPr>
        <w:t>,</w:t>
      </w:r>
      <w:r w:rsidRPr="00D23931">
        <w:rPr>
          <w:rFonts w:ascii="Times New Roman" w:hAnsi="Times New Roman"/>
          <w:sz w:val="26"/>
          <w:szCs w:val="26"/>
        </w:rPr>
        <w:t xml:space="preserve"> с ответчиков подлежит взысканию задолженность за выполненные работы.</w:t>
      </w:r>
    </w:p>
    <w:p w:rsidR="006A0D46" w:rsidRPr="00D23931" w:rsidRDefault="006A0D46" w:rsidP="006A0D46">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Отказывая в удовлетворении исковых требований, суды трех инстанций пришли к выводу, что </w:t>
      </w:r>
      <w:r>
        <w:rPr>
          <w:rFonts w:ascii="Times New Roman" w:hAnsi="Times New Roman"/>
          <w:sz w:val="26"/>
          <w:szCs w:val="26"/>
        </w:rPr>
        <w:t>заявителем</w:t>
      </w:r>
      <w:r w:rsidRPr="00D23931">
        <w:rPr>
          <w:rFonts w:ascii="Times New Roman" w:hAnsi="Times New Roman"/>
          <w:sz w:val="26"/>
          <w:szCs w:val="26"/>
        </w:rPr>
        <w:t xml:space="preserve"> доказан факт нарушения оспариваемыми сделками его прав, обязательств по оплате заявленной суммы в отношении </w:t>
      </w:r>
      <w:r>
        <w:rPr>
          <w:rFonts w:ascii="Times New Roman" w:hAnsi="Times New Roman"/>
          <w:sz w:val="26"/>
          <w:szCs w:val="26"/>
        </w:rPr>
        <w:t>заявителя</w:t>
      </w:r>
      <w:r w:rsidRPr="00D23931">
        <w:rPr>
          <w:rFonts w:ascii="Times New Roman" w:hAnsi="Times New Roman"/>
          <w:sz w:val="26"/>
          <w:szCs w:val="26"/>
        </w:rPr>
        <w:t xml:space="preserve"> у ответчиков не имеется.</w:t>
      </w:r>
    </w:p>
    <w:p w:rsidR="006A0D46" w:rsidRPr="00D23931" w:rsidRDefault="006A0D46" w:rsidP="006A0D46">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Судами установлено, что </w:t>
      </w:r>
      <w:r>
        <w:rPr>
          <w:rFonts w:ascii="Times New Roman" w:hAnsi="Times New Roman"/>
          <w:sz w:val="26"/>
          <w:szCs w:val="26"/>
        </w:rPr>
        <w:t>заявителем</w:t>
      </w:r>
      <w:r w:rsidRPr="00D23931">
        <w:rPr>
          <w:rFonts w:ascii="Times New Roman" w:hAnsi="Times New Roman"/>
          <w:sz w:val="26"/>
          <w:szCs w:val="26"/>
        </w:rPr>
        <w:t xml:space="preserve"> не заключался гражданско-правовой договор с </w:t>
      </w:r>
      <w:r>
        <w:rPr>
          <w:rFonts w:ascii="Times New Roman" w:hAnsi="Times New Roman"/>
          <w:sz w:val="26"/>
          <w:szCs w:val="26"/>
        </w:rPr>
        <w:t>заказчиком</w:t>
      </w:r>
      <w:r w:rsidRPr="00D23931">
        <w:rPr>
          <w:rFonts w:ascii="Times New Roman" w:hAnsi="Times New Roman"/>
          <w:sz w:val="26"/>
          <w:szCs w:val="26"/>
        </w:rPr>
        <w:t xml:space="preserve"> в спорный период, </w:t>
      </w:r>
      <w:r>
        <w:rPr>
          <w:rFonts w:ascii="Times New Roman" w:hAnsi="Times New Roman"/>
          <w:sz w:val="26"/>
          <w:szCs w:val="26"/>
        </w:rPr>
        <w:t>заявитель</w:t>
      </w:r>
      <w:r w:rsidRPr="00D23931">
        <w:rPr>
          <w:rFonts w:ascii="Times New Roman" w:hAnsi="Times New Roman"/>
          <w:sz w:val="26"/>
          <w:szCs w:val="26"/>
        </w:rPr>
        <w:t xml:space="preserve"> не мог не знать, что работы выполняются им при очевидном отсутствии обязательства, с учетом того, что в данном случае подлежат применению нормы Закона о закупках.</w:t>
      </w:r>
    </w:p>
    <w:p w:rsidR="006A0D46" w:rsidRPr="00D23931" w:rsidRDefault="006A0D46" w:rsidP="006A0D46">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Судами установлено, что сторонами спора не заключались договоры на выполнение работ на истребованную сумму, а в отсутствие договора, заключенного в порядке, установленном Законом о закупках, работы не могут быть оплачены заказчиком, так как взыскание неосновательного обогащения за фактически выполненные работы при отсутствии договора открывает возможность для недобросовестных исполнителей работ и заказчиков приобретать незаконные имущественные выгоды в обход Закона о закупках.</w:t>
      </w:r>
    </w:p>
    <w:p w:rsidR="006A0D46" w:rsidRPr="00D23931" w:rsidRDefault="006A0D46" w:rsidP="006A0D46">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пришли к выводу, что права и законные интересы </w:t>
      </w:r>
      <w:r>
        <w:rPr>
          <w:rFonts w:ascii="Times New Roman" w:hAnsi="Times New Roman"/>
          <w:sz w:val="26"/>
          <w:szCs w:val="26"/>
        </w:rPr>
        <w:t>заявителя</w:t>
      </w:r>
      <w:r w:rsidRPr="00D23931">
        <w:rPr>
          <w:rFonts w:ascii="Times New Roman" w:hAnsi="Times New Roman"/>
          <w:sz w:val="26"/>
          <w:szCs w:val="26"/>
        </w:rPr>
        <w:t xml:space="preserve"> не нарушены, </w:t>
      </w:r>
      <w:r>
        <w:rPr>
          <w:rFonts w:ascii="Times New Roman" w:hAnsi="Times New Roman"/>
          <w:sz w:val="26"/>
          <w:szCs w:val="26"/>
        </w:rPr>
        <w:t>заявителем</w:t>
      </w:r>
      <w:r w:rsidRPr="00D23931">
        <w:rPr>
          <w:rFonts w:ascii="Times New Roman" w:hAnsi="Times New Roman"/>
          <w:sz w:val="26"/>
          <w:szCs w:val="26"/>
        </w:rPr>
        <w:t xml:space="preserve"> не доказано каким образом признание недействительным договора, стороной которого </w:t>
      </w:r>
      <w:r>
        <w:rPr>
          <w:rFonts w:ascii="Times New Roman" w:hAnsi="Times New Roman"/>
          <w:sz w:val="26"/>
          <w:szCs w:val="26"/>
        </w:rPr>
        <w:t>заявитель</w:t>
      </w:r>
      <w:r w:rsidRPr="00D23931">
        <w:rPr>
          <w:rFonts w:ascii="Times New Roman" w:hAnsi="Times New Roman"/>
          <w:sz w:val="26"/>
          <w:szCs w:val="26"/>
        </w:rPr>
        <w:t xml:space="preserve"> не является, восстановит его нарушенное право, судам</w:t>
      </w:r>
      <w:r w:rsidR="00CB35AF">
        <w:rPr>
          <w:rFonts w:ascii="Times New Roman" w:hAnsi="Times New Roman"/>
          <w:sz w:val="26"/>
          <w:szCs w:val="26"/>
        </w:rPr>
        <w:t>и не установлено иных оснований</w:t>
      </w:r>
      <w:r w:rsidRPr="00D23931">
        <w:rPr>
          <w:rFonts w:ascii="Times New Roman" w:hAnsi="Times New Roman"/>
          <w:sz w:val="26"/>
          <w:szCs w:val="26"/>
        </w:rPr>
        <w:t xml:space="preserve"> для признания оспариваемой истцом сделки недействительной в силу ее ничтожности.</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4516E9" w:rsidRPr="00D23931" w:rsidRDefault="004516E9" w:rsidP="00B44A62">
      <w:pPr>
        <w:pStyle w:val="a3"/>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Устанавливаемая в договоре, заключаемом по результатам проведения закупки, неустойка должна быть соразмерна возможным последствиям неисполнения или ненадлежащего исполнения договора</w:t>
      </w:r>
      <w:r w:rsidR="00446B40" w:rsidRPr="00D23931">
        <w:rPr>
          <w:rFonts w:ascii="Times New Roman" w:eastAsiaTheme="minorHAnsi" w:hAnsi="Times New Roman"/>
          <w:b/>
          <w:sz w:val="26"/>
          <w:szCs w:val="26"/>
        </w:rPr>
        <w:t xml:space="preserve"> </w:t>
      </w:r>
      <w:r w:rsidRPr="00D23931">
        <w:rPr>
          <w:rFonts w:ascii="Times New Roman" w:eastAsiaTheme="minorHAnsi" w:hAnsi="Times New Roman"/>
          <w:b/>
          <w:sz w:val="26"/>
          <w:szCs w:val="26"/>
        </w:rPr>
        <w:t>(</w:t>
      </w:r>
      <w:r w:rsidR="00E77880" w:rsidRPr="00D23931">
        <w:rPr>
          <w:rFonts w:ascii="Times New Roman" w:hAnsi="Times New Roman"/>
          <w:b/>
          <w:sz w:val="26"/>
          <w:szCs w:val="26"/>
        </w:rPr>
        <w:t xml:space="preserve">№ </w:t>
      </w:r>
      <w:r w:rsidRPr="00D23931">
        <w:rPr>
          <w:rFonts w:ascii="Times New Roman" w:eastAsiaTheme="minorHAnsi" w:hAnsi="Times New Roman"/>
          <w:b/>
          <w:sz w:val="26"/>
          <w:szCs w:val="26"/>
        </w:rPr>
        <w:t>А46-2822/2018</w:t>
      </w:r>
      <w:r w:rsidR="00C36395" w:rsidRPr="00D23931">
        <w:rPr>
          <w:rFonts w:ascii="Times New Roman" w:eastAsiaTheme="minorHAnsi" w:hAnsi="Times New Roman"/>
          <w:b/>
          <w:sz w:val="26"/>
          <w:szCs w:val="26"/>
        </w:rPr>
        <w:t xml:space="preserve">; </w:t>
      </w:r>
      <w:r w:rsidR="00F15093" w:rsidRPr="00D23931">
        <w:rPr>
          <w:rFonts w:ascii="Times New Roman" w:eastAsiaTheme="minorHAnsi" w:hAnsi="Times New Roman"/>
          <w:b/>
          <w:sz w:val="26"/>
          <w:szCs w:val="26"/>
        </w:rPr>
        <w:t xml:space="preserve">№ </w:t>
      </w:r>
      <w:r w:rsidR="00C36395" w:rsidRPr="00D23931">
        <w:rPr>
          <w:rFonts w:ascii="Times New Roman" w:eastAsiaTheme="minorHAnsi" w:hAnsi="Times New Roman"/>
          <w:b/>
          <w:sz w:val="26"/>
          <w:szCs w:val="26"/>
        </w:rPr>
        <w:t>А67-2564/2018</w:t>
      </w:r>
      <w:r w:rsidRPr="00D23931">
        <w:rPr>
          <w:rFonts w:ascii="Times New Roman" w:eastAsiaTheme="minorHAnsi" w:hAnsi="Times New Roman"/>
          <w:b/>
          <w:sz w:val="26"/>
          <w:szCs w:val="26"/>
        </w:rPr>
        <w:t>)</w:t>
      </w:r>
      <w:r w:rsidR="00E77880" w:rsidRPr="00D23931">
        <w:rPr>
          <w:rFonts w:ascii="Times New Roman" w:eastAsiaTheme="minorHAnsi" w:hAnsi="Times New Roman"/>
          <w:b/>
          <w:sz w:val="26"/>
          <w:szCs w:val="26"/>
        </w:rPr>
        <w:t>.</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ООО «Промтехнология»</w:t>
      </w:r>
      <w:r w:rsidR="00A062F6" w:rsidRPr="00D23931">
        <w:rPr>
          <w:rFonts w:ascii="Times New Roman" w:eastAsiaTheme="minorHAnsi" w:hAnsi="Times New Roman"/>
          <w:sz w:val="26"/>
          <w:szCs w:val="26"/>
        </w:rPr>
        <w:t xml:space="preserve"> </w:t>
      </w:r>
      <w:r w:rsidR="00A062F6" w:rsidRPr="00D23931">
        <w:rPr>
          <w:rFonts w:ascii="Times New Roman" w:hAnsi="Times New Roman"/>
          <w:sz w:val="26"/>
          <w:szCs w:val="26"/>
        </w:rPr>
        <w:t xml:space="preserve">(далее – поставщик) </w:t>
      </w:r>
      <w:r w:rsidRPr="00D23931">
        <w:rPr>
          <w:rFonts w:ascii="Times New Roman" w:eastAsiaTheme="minorHAnsi" w:hAnsi="Times New Roman"/>
          <w:sz w:val="26"/>
          <w:szCs w:val="26"/>
        </w:rPr>
        <w:t xml:space="preserve">обратилось в суд с иском к АО «Омский завод транспортного машиностроения» </w:t>
      </w:r>
      <w:r w:rsidR="00A062F6" w:rsidRPr="00D23931">
        <w:rPr>
          <w:rFonts w:ascii="Times New Roman" w:hAnsi="Times New Roman"/>
          <w:sz w:val="26"/>
          <w:szCs w:val="26"/>
        </w:rPr>
        <w:t xml:space="preserve">(далее – заказчик) </w:t>
      </w:r>
      <w:r w:rsidRPr="00D23931">
        <w:rPr>
          <w:rFonts w:ascii="Times New Roman" w:eastAsiaTheme="minorHAnsi" w:hAnsi="Times New Roman"/>
          <w:sz w:val="26"/>
          <w:szCs w:val="26"/>
        </w:rPr>
        <w:t>о взыскании задолженности по договору, процентов за пользование чужими денежными средствами.</w:t>
      </w:r>
    </w:p>
    <w:p w:rsidR="004516E9" w:rsidRPr="00D23931" w:rsidRDefault="00A062F6"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hAnsi="Times New Roman"/>
          <w:sz w:val="26"/>
          <w:szCs w:val="26"/>
        </w:rPr>
        <w:t>Заказчик</w:t>
      </w:r>
      <w:r w:rsidR="004516E9" w:rsidRPr="00D23931">
        <w:rPr>
          <w:rFonts w:ascii="Times New Roman" w:eastAsiaTheme="minorHAnsi" w:hAnsi="Times New Roman"/>
          <w:sz w:val="26"/>
          <w:szCs w:val="26"/>
        </w:rPr>
        <w:t xml:space="preserve"> обратился с встречным иском о взыскании с </w:t>
      </w:r>
      <w:r w:rsidRPr="00D23931">
        <w:rPr>
          <w:rFonts w:ascii="Times New Roman" w:eastAsiaTheme="minorHAnsi" w:hAnsi="Times New Roman"/>
          <w:sz w:val="26"/>
          <w:szCs w:val="26"/>
        </w:rPr>
        <w:t xml:space="preserve">поставщика </w:t>
      </w:r>
      <w:r w:rsidR="004516E9" w:rsidRPr="00D23931">
        <w:rPr>
          <w:rFonts w:ascii="Times New Roman" w:eastAsiaTheme="minorHAnsi" w:hAnsi="Times New Roman"/>
          <w:sz w:val="26"/>
          <w:szCs w:val="26"/>
        </w:rPr>
        <w:t>неустойки за недопоставку товара.</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Судами трех инстанций установлено следующее.</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На основании Закона о закупках между </w:t>
      </w:r>
      <w:r w:rsidR="0037545F" w:rsidRPr="00D23931">
        <w:rPr>
          <w:rFonts w:ascii="Times New Roman" w:eastAsiaTheme="minorHAnsi" w:hAnsi="Times New Roman"/>
          <w:sz w:val="26"/>
          <w:szCs w:val="26"/>
        </w:rPr>
        <w:t>заказчиком и поставщиком</w:t>
      </w:r>
      <w:r w:rsidRPr="00D23931">
        <w:rPr>
          <w:rFonts w:ascii="Times New Roman" w:eastAsiaTheme="minorHAnsi" w:hAnsi="Times New Roman"/>
          <w:sz w:val="26"/>
          <w:szCs w:val="26"/>
        </w:rPr>
        <w:t xml:space="preserve"> заключен договор, по условиям которого поставщик обязался в установленные договором порядке, цене и в сроки передавать в собственность покупателя, а покупатель обязался принимать и оплачивать товар.</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Сторонами согласованы наименование, количество и цена продукции, подлежащей передаче покупателю, определены условия оплаты стоимости товара: в течение 30 календарных дней после передачи товара </w:t>
      </w:r>
      <w:r w:rsidR="00446B40" w:rsidRPr="00D23931">
        <w:rPr>
          <w:rFonts w:ascii="Times New Roman" w:eastAsiaTheme="minorHAnsi" w:hAnsi="Times New Roman"/>
          <w:sz w:val="26"/>
          <w:szCs w:val="26"/>
        </w:rPr>
        <w:t>на основании,</w:t>
      </w:r>
      <w:r w:rsidRPr="00D23931">
        <w:rPr>
          <w:rFonts w:ascii="Times New Roman" w:eastAsiaTheme="minorHAnsi" w:hAnsi="Times New Roman"/>
          <w:sz w:val="26"/>
          <w:szCs w:val="26"/>
        </w:rPr>
        <w:t xml:space="preserve"> выставленного поставщиком счета.</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lastRenderedPageBreak/>
        <w:t>Поставщик обязался обеспечить поставку товара в срок 30 календарных дней от даты подписания договора. Количество поставляемого товара должно соответствовать количеству, указанному в договоре и приложениях к нему.</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За нарушение сроков поставки продукции поставщик выплачивает неустойку (пени) в размере 2% от суммы договора за каждый день с момента просрочки.</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Сумма неустойки самостоятельно вычитается </w:t>
      </w:r>
      <w:r w:rsidR="001423EF" w:rsidRPr="00D23931">
        <w:rPr>
          <w:rFonts w:ascii="Times New Roman" w:eastAsiaTheme="minorHAnsi" w:hAnsi="Times New Roman"/>
          <w:sz w:val="26"/>
          <w:szCs w:val="26"/>
        </w:rPr>
        <w:t>заказчиком</w:t>
      </w:r>
      <w:r w:rsidRPr="00D23931">
        <w:rPr>
          <w:rFonts w:ascii="Times New Roman" w:eastAsiaTheme="minorHAnsi" w:hAnsi="Times New Roman"/>
          <w:sz w:val="26"/>
          <w:szCs w:val="26"/>
        </w:rPr>
        <w:t xml:space="preserve"> из суммы окончательного расчета, с чем поставщик заранее и безусловно согласен.</w:t>
      </w:r>
    </w:p>
    <w:p w:rsidR="004516E9" w:rsidRPr="00D23931" w:rsidRDefault="001423EF"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Заказчик</w:t>
      </w:r>
      <w:r w:rsidR="004516E9" w:rsidRPr="00D23931">
        <w:rPr>
          <w:rFonts w:ascii="Times New Roman" w:eastAsiaTheme="minorHAnsi" w:hAnsi="Times New Roman"/>
          <w:sz w:val="26"/>
          <w:szCs w:val="26"/>
        </w:rPr>
        <w:t xml:space="preserve"> вправе потребовать уплаты указанной неустойки также в любом случае, когда окончательный расчет отсутствует, в том числе в случае одностороннего расторжения договора по вине поставщика.</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Суды трех инстанций пришли к выводу о доказанности фактов: нарушения </w:t>
      </w:r>
      <w:r w:rsidR="0037545F" w:rsidRPr="00D23931">
        <w:rPr>
          <w:rFonts w:ascii="Times New Roman" w:eastAsiaTheme="minorHAnsi" w:hAnsi="Times New Roman"/>
          <w:sz w:val="26"/>
          <w:szCs w:val="26"/>
        </w:rPr>
        <w:t>заказчиком</w:t>
      </w:r>
      <w:r w:rsidRPr="00D23931">
        <w:rPr>
          <w:rFonts w:ascii="Times New Roman" w:eastAsiaTheme="minorHAnsi" w:hAnsi="Times New Roman"/>
          <w:sz w:val="26"/>
          <w:szCs w:val="26"/>
        </w:rPr>
        <w:t xml:space="preserve"> условий договора по оплате товара, наличия оснований для взыскания стоимости товара, процентов в заявленной </w:t>
      </w:r>
      <w:r w:rsidR="001423EF" w:rsidRPr="00D23931">
        <w:rPr>
          <w:rFonts w:ascii="Times New Roman" w:eastAsiaTheme="minorHAnsi" w:hAnsi="Times New Roman"/>
          <w:sz w:val="26"/>
          <w:szCs w:val="26"/>
        </w:rPr>
        <w:t>поставщиком</w:t>
      </w:r>
      <w:r w:rsidRPr="00D23931">
        <w:rPr>
          <w:rFonts w:ascii="Times New Roman" w:eastAsiaTheme="minorHAnsi" w:hAnsi="Times New Roman"/>
          <w:sz w:val="26"/>
          <w:szCs w:val="26"/>
        </w:rPr>
        <w:t xml:space="preserve"> сумме, нарушения </w:t>
      </w:r>
      <w:r w:rsidR="001423EF" w:rsidRPr="00D23931">
        <w:rPr>
          <w:rFonts w:ascii="Times New Roman" w:eastAsiaTheme="minorHAnsi" w:hAnsi="Times New Roman"/>
          <w:sz w:val="26"/>
          <w:szCs w:val="26"/>
        </w:rPr>
        <w:t xml:space="preserve">поставщиком </w:t>
      </w:r>
      <w:r w:rsidRPr="00D23931">
        <w:rPr>
          <w:rFonts w:ascii="Times New Roman" w:eastAsiaTheme="minorHAnsi" w:hAnsi="Times New Roman"/>
          <w:sz w:val="26"/>
          <w:szCs w:val="26"/>
        </w:rPr>
        <w:t>сроков поставки товара и наличию оснований для взыскания неустойки за недопоставку товара.</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Вместе с тем, суды посчитали сумму неустойки несоразмерной последствиям нарушения </w:t>
      </w:r>
      <w:r w:rsidR="001423EF" w:rsidRPr="00D23931">
        <w:rPr>
          <w:rFonts w:ascii="Times New Roman" w:eastAsiaTheme="minorHAnsi" w:hAnsi="Times New Roman"/>
          <w:sz w:val="26"/>
          <w:szCs w:val="26"/>
        </w:rPr>
        <w:t>поставщиком</w:t>
      </w:r>
      <w:r w:rsidRPr="00D23931">
        <w:rPr>
          <w:rFonts w:ascii="Times New Roman" w:eastAsiaTheme="minorHAnsi" w:hAnsi="Times New Roman"/>
          <w:sz w:val="26"/>
          <w:szCs w:val="26"/>
        </w:rPr>
        <w:t xml:space="preserve"> срока поставки товара.</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Суды трех инстанций указали, что в рассматриваемой ситуации несоразмерность неустойки обусловлена ее исчислением </w:t>
      </w:r>
      <w:r w:rsidR="001423EF" w:rsidRPr="00D23931">
        <w:rPr>
          <w:rFonts w:ascii="Times New Roman" w:eastAsiaTheme="minorHAnsi" w:hAnsi="Times New Roman"/>
          <w:sz w:val="26"/>
          <w:szCs w:val="26"/>
        </w:rPr>
        <w:t>заказчиком</w:t>
      </w:r>
      <w:r w:rsidRPr="00D23931">
        <w:rPr>
          <w:rFonts w:ascii="Times New Roman" w:eastAsiaTheme="minorHAnsi" w:hAnsi="Times New Roman"/>
          <w:sz w:val="26"/>
          <w:szCs w:val="26"/>
        </w:rPr>
        <w:t xml:space="preserve"> от суммы договора с применением значительного размера неустойки (2%).</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4516E9" w:rsidRPr="00D23931" w:rsidRDefault="004516E9" w:rsidP="00B44A62">
      <w:pPr>
        <w:pStyle w:val="a3"/>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Для случая обоюдной просрочки сторонами исполнения договора, заключенного по результатам закупки, размер неустойки должен устанавливаться с учетом фактически выполненных и невыполненных по договору работ (</w:t>
      </w:r>
      <w:r w:rsidR="00E77880" w:rsidRPr="00D23931">
        <w:rPr>
          <w:rFonts w:ascii="Times New Roman" w:hAnsi="Times New Roman"/>
          <w:b/>
          <w:sz w:val="26"/>
          <w:szCs w:val="26"/>
        </w:rPr>
        <w:t xml:space="preserve">№ </w:t>
      </w:r>
      <w:r w:rsidRPr="00D23931">
        <w:rPr>
          <w:rFonts w:ascii="Times New Roman" w:eastAsiaTheme="minorHAnsi" w:hAnsi="Times New Roman"/>
          <w:b/>
          <w:sz w:val="26"/>
          <w:szCs w:val="26"/>
        </w:rPr>
        <w:t>А45-15815/2017)</w:t>
      </w:r>
      <w:r w:rsidR="00E77880" w:rsidRPr="00D23931">
        <w:rPr>
          <w:rFonts w:ascii="Times New Roman" w:eastAsiaTheme="minorHAnsi" w:hAnsi="Times New Roman"/>
          <w:b/>
          <w:sz w:val="26"/>
          <w:szCs w:val="26"/>
        </w:rPr>
        <w:t>.</w:t>
      </w:r>
    </w:p>
    <w:p w:rsidR="00C547EE" w:rsidRPr="00D23931" w:rsidRDefault="00D957D0" w:rsidP="00C547EE">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МУП города</w:t>
      </w:r>
      <w:r w:rsidR="004516E9" w:rsidRPr="00D23931">
        <w:rPr>
          <w:rFonts w:ascii="Times New Roman" w:eastAsiaTheme="minorHAnsi" w:hAnsi="Times New Roman"/>
          <w:sz w:val="26"/>
          <w:szCs w:val="26"/>
        </w:rPr>
        <w:t xml:space="preserve"> Новосибирска «Парк культуры и отдыха «Березовая роща» </w:t>
      </w:r>
      <w:r w:rsidR="001423EF" w:rsidRPr="00D23931">
        <w:rPr>
          <w:rFonts w:ascii="Times New Roman" w:hAnsi="Times New Roman"/>
          <w:sz w:val="26"/>
          <w:szCs w:val="26"/>
        </w:rPr>
        <w:t>(далее – заказчик)</w:t>
      </w:r>
      <w:r w:rsidR="004516E9" w:rsidRPr="00D23931">
        <w:rPr>
          <w:rFonts w:ascii="Times New Roman" w:eastAsiaTheme="minorHAnsi" w:hAnsi="Times New Roman"/>
          <w:sz w:val="26"/>
          <w:szCs w:val="26"/>
        </w:rPr>
        <w:t xml:space="preserve"> обратилось в суд с исковым заявлением к ООО «Арт-Стайл» </w:t>
      </w:r>
      <w:r w:rsidR="001423EF" w:rsidRPr="00D23931">
        <w:rPr>
          <w:rFonts w:ascii="Times New Roman" w:hAnsi="Times New Roman"/>
          <w:sz w:val="26"/>
          <w:szCs w:val="26"/>
        </w:rPr>
        <w:t xml:space="preserve">(далее – подрядчик) </w:t>
      </w:r>
      <w:r w:rsidR="004516E9" w:rsidRPr="00D23931">
        <w:rPr>
          <w:rFonts w:ascii="Times New Roman" w:eastAsiaTheme="minorHAnsi" w:hAnsi="Times New Roman"/>
          <w:sz w:val="26"/>
          <w:szCs w:val="26"/>
        </w:rPr>
        <w:t>о расторжении договора, заключенного в рамках Закона о закупках, и взыскании неустойки.</w:t>
      </w:r>
      <w:r w:rsidR="00C547EE" w:rsidRPr="00D23931">
        <w:rPr>
          <w:rFonts w:ascii="Times New Roman" w:eastAsiaTheme="minorHAnsi" w:hAnsi="Times New Roman"/>
          <w:sz w:val="26"/>
          <w:szCs w:val="26"/>
        </w:rPr>
        <w:t xml:space="preserve"> В ходе рассмотрения дела подрядчик обратился со встречным исковым заявлением о взыскании с заказчика основного долга и неустойки. Требования были удовлетворены частично.</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Судами трех инстанций установлено, что между заказчик</w:t>
      </w:r>
      <w:r w:rsidR="001423EF" w:rsidRPr="00D23931">
        <w:rPr>
          <w:rFonts w:ascii="Times New Roman" w:eastAsiaTheme="minorHAnsi" w:hAnsi="Times New Roman"/>
          <w:sz w:val="26"/>
          <w:szCs w:val="26"/>
        </w:rPr>
        <w:t>ом</w:t>
      </w:r>
      <w:r w:rsidRPr="00D23931">
        <w:rPr>
          <w:rFonts w:ascii="Times New Roman" w:eastAsiaTheme="minorHAnsi" w:hAnsi="Times New Roman"/>
          <w:sz w:val="26"/>
          <w:szCs w:val="26"/>
        </w:rPr>
        <w:t xml:space="preserve"> и </w:t>
      </w:r>
      <w:r w:rsidR="001423EF" w:rsidRPr="00D23931">
        <w:rPr>
          <w:rFonts w:ascii="Times New Roman" w:eastAsiaTheme="minorHAnsi" w:hAnsi="Times New Roman"/>
          <w:sz w:val="26"/>
          <w:szCs w:val="26"/>
        </w:rPr>
        <w:t>подрядчиком</w:t>
      </w:r>
      <w:r w:rsidRPr="00D23931">
        <w:rPr>
          <w:rFonts w:ascii="Times New Roman" w:eastAsiaTheme="minorHAnsi" w:hAnsi="Times New Roman"/>
          <w:sz w:val="26"/>
          <w:szCs w:val="26"/>
        </w:rPr>
        <w:t xml:space="preserve"> по результатам торгов путем проведения конкурса заключен договор на выполнение работ по благоустройству.</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Согласно </w:t>
      </w:r>
      <w:r w:rsidR="00690A8E" w:rsidRPr="00D23931">
        <w:rPr>
          <w:rFonts w:ascii="Times New Roman" w:eastAsiaTheme="minorHAnsi" w:hAnsi="Times New Roman"/>
          <w:sz w:val="26"/>
          <w:szCs w:val="26"/>
        </w:rPr>
        <w:t xml:space="preserve">положениям </w:t>
      </w:r>
      <w:r w:rsidRPr="00D23931">
        <w:rPr>
          <w:rFonts w:ascii="Times New Roman" w:eastAsiaTheme="minorHAnsi" w:hAnsi="Times New Roman"/>
          <w:sz w:val="26"/>
          <w:szCs w:val="26"/>
        </w:rPr>
        <w:t>договор</w:t>
      </w:r>
      <w:r w:rsidR="00690A8E" w:rsidRPr="00D23931">
        <w:rPr>
          <w:rFonts w:ascii="Times New Roman" w:eastAsiaTheme="minorHAnsi" w:hAnsi="Times New Roman"/>
          <w:sz w:val="26"/>
          <w:szCs w:val="26"/>
        </w:rPr>
        <w:t>а</w:t>
      </w:r>
      <w:r w:rsidRPr="00D23931">
        <w:rPr>
          <w:rFonts w:ascii="Times New Roman" w:eastAsiaTheme="minorHAnsi" w:hAnsi="Times New Roman"/>
          <w:sz w:val="26"/>
          <w:szCs w:val="26"/>
        </w:rPr>
        <w:t xml:space="preserve"> (график производства работ) срок выполнения работ – 150 календарных дней с даты заключения договора.</w:t>
      </w:r>
    </w:p>
    <w:p w:rsidR="004516E9" w:rsidRPr="00D23931" w:rsidRDefault="00C547EE"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Подрядчик</w:t>
      </w:r>
      <w:r w:rsidR="004516E9" w:rsidRPr="00D23931">
        <w:rPr>
          <w:rFonts w:ascii="Times New Roman" w:eastAsiaTheme="minorHAnsi" w:hAnsi="Times New Roman"/>
          <w:sz w:val="26"/>
          <w:szCs w:val="26"/>
        </w:rPr>
        <w:t xml:space="preserve"> письмом направил истцу уведомление о готовности работ к приемке в полном объеме.</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После получения указанного уведомления сторонами проведена проверка выполненных работ и выявлены недостатки.</w:t>
      </w:r>
    </w:p>
    <w:p w:rsidR="004516E9" w:rsidRPr="00D23931" w:rsidRDefault="00C547EE"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Подрядчик</w:t>
      </w:r>
      <w:r w:rsidR="00D957D0" w:rsidRPr="00D23931">
        <w:rPr>
          <w:rFonts w:ascii="Times New Roman" w:eastAsiaTheme="minorHAnsi" w:hAnsi="Times New Roman"/>
          <w:sz w:val="26"/>
          <w:szCs w:val="26"/>
        </w:rPr>
        <w:t xml:space="preserve"> </w:t>
      </w:r>
      <w:r w:rsidR="004516E9" w:rsidRPr="00D23931">
        <w:rPr>
          <w:rFonts w:ascii="Times New Roman" w:eastAsiaTheme="minorHAnsi" w:hAnsi="Times New Roman"/>
          <w:sz w:val="26"/>
          <w:szCs w:val="26"/>
        </w:rPr>
        <w:t xml:space="preserve">уведомил </w:t>
      </w:r>
      <w:r w:rsidRPr="00D23931">
        <w:rPr>
          <w:rFonts w:ascii="Times New Roman" w:eastAsiaTheme="minorHAnsi" w:hAnsi="Times New Roman"/>
          <w:sz w:val="26"/>
          <w:szCs w:val="26"/>
        </w:rPr>
        <w:t>заказчика</w:t>
      </w:r>
      <w:r w:rsidR="004516E9" w:rsidRPr="00D23931">
        <w:rPr>
          <w:rFonts w:ascii="Times New Roman" w:eastAsiaTheme="minorHAnsi" w:hAnsi="Times New Roman"/>
          <w:sz w:val="26"/>
          <w:szCs w:val="26"/>
        </w:rPr>
        <w:t xml:space="preserve"> об устранении недостатков. </w:t>
      </w:r>
      <w:r w:rsidRPr="00D23931">
        <w:rPr>
          <w:rFonts w:ascii="Times New Roman" w:eastAsiaTheme="minorHAnsi" w:hAnsi="Times New Roman"/>
          <w:sz w:val="26"/>
          <w:szCs w:val="26"/>
        </w:rPr>
        <w:t>В</w:t>
      </w:r>
      <w:r w:rsidR="004516E9" w:rsidRPr="00D23931">
        <w:rPr>
          <w:rFonts w:ascii="Times New Roman" w:eastAsiaTheme="minorHAnsi" w:hAnsi="Times New Roman"/>
          <w:sz w:val="26"/>
          <w:szCs w:val="26"/>
        </w:rPr>
        <w:t xml:space="preserve"> материалы дела представлены акты о приемке выполненных работ и справки о стоимости выполненных работ и затрат, подписанные </w:t>
      </w:r>
      <w:r w:rsidRPr="00D23931">
        <w:rPr>
          <w:rFonts w:ascii="Times New Roman" w:eastAsiaTheme="minorHAnsi" w:hAnsi="Times New Roman"/>
          <w:sz w:val="26"/>
          <w:szCs w:val="26"/>
        </w:rPr>
        <w:t>подрядчиком</w:t>
      </w:r>
      <w:r w:rsidR="004516E9" w:rsidRPr="00D23931">
        <w:rPr>
          <w:rFonts w:ascii="Times New Roman" w:eastAsiaTheme="minorHAnsi" w:hAnsi="Times New Roman"/>
          <w:sz w:val="26"/>
          <w:szCs w:val="26"/>
        </w:rPr>
        <w:t xml:space="preserve"> в одностороннем порядке. В актах и справках имеется отметка о том, что заместитель директора </w:t>
      </w:r>
      <w:r w:rsidRPr="00D23931">
        <w:rPr>
          <w:rFonts w:ascii="Times New Roman" w:eastAsiaTheme="minorHAnsi" w:hAnsi="Times New Roman"/>
          <w:sz w:val="26"/>
          <w:szCs w:val="26"/>
        </w:rPr>
        <w:t>заказчика</w:t>
      </w:r>
      <w:r w:rsidR="004516E9" w:rsidRPr="00D23931">
        <w:rPr>
          <w:rFonts w:ascii="Times New Roman" w:eastAsiaTheme="minorHAnsi" w:hAnsi="Times New Roman"/>
          <w:sz w:val="26"/>
          <w:szCs w:val="26"/>
        </w:rPr>
        <w:t xml:space="preserve"> принял работы, получил акты и справки, но отказался от их подписания.</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Указывая, что в установленный договором срок подрядчик работы не выполнил, претензией заказчик потребовал у подрядчика уплаты неустойки за нарушение сроков выполнения работ и неисполнение обязательств по договору, а также предложил расторгнуть договор по соглашению сторон.</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lastRenderedPageBreak/>
        <w:t xml:space="preserve">Удовлетворяя иски частично, суды трех инстанций признали установленным факт выполнения </w:t>
      </w:r>
      <w:r w:rsidR="00C547EE" w:rsidRPr="00D23931">
        <w:rPr>
          <w:rFonts w:ascii="Times New Roman" w:eastAsiaTheme="minorHAnsi" w:hAnsi="Times New Roman"/>
          <w:sz w:val="26"/>
          <w:szCs w:val="26"/>
        </w:rPr>
        <w:t>подрядчиком</w:t>
      </w:r>
      <w:r w:rsidRPr="00D23931">
        <w:rPr>
          <w:rFonts w:ascii="Times New Roman" w:eastAsiaTheme="minorHAnsi" w:hAnsi="Times New Roman"/>
          <w:sz w:val="26"/>
          <w:szCs w:val="26"/>
        </w:rPr>
        <w:t xml:space="preserve"> работ по односторонним актам приемки работ с </w:t>
      </w:r>
      <w:r w:rsidR="00720ADF">
        <w:rPr>
          <w:rFonts w:ascii="Times New Roman" w:eastAsiaTheme="minorHAnsi" w:hAnsi="Times New Roman"/>
          <w:sz w:val="26"/>
          <w:szCs w:val="26"/>
        </w:rPr>
        <w:t>устраненными</w:t>
      </w:r>
      <w:r w:rsidRPr="00D23931">
        <w:rPr>
          <w:rFonts w:ascii="Times New Roman" w:eastAsiaTheme="minorHAnsi" w:hAnsi="Times New Roman"/>
          <w:sz w:val="26"/>
          <w:szCs w:val="26"/>
        </w:rPr>
        <w:t xml:space="preserve"> недостатками, посчитал</w:t>
      </w:r>
      <w:r w:rsidR="00C547EE" w:rsidRPr="00D23931">
        <w:rPr>
          <w:rFonts w:ascii="Times New Roman" w:eastAsiaTheme="minorHAnsi" w:hAnsi="Times New Roman"/>
          <w:sz w:val="26"/>
          <w:szCs w:val="26"/>
        </w:rPr>
        <w:t>и</w:t>
      </w:r>
      <w:r w:rsidRPr="00D23931">
        <w:rPr>
          <w:rFonts w:ascii="Times New Roman" w:eastAsiaTheme="minorHAnsi" w:hAnsi="Times New Roman"/>
          <w:sz w:val="26"/>
          <w:szCs w:val="26"/>
        </w:rPr>
        <w:t xml:space="preserve"> подлежащей уменьшению стоимость фактически выполненных работ, установленную по результатам судебной экспертизы, на величину понижения цены договора, установленную при проведении конкурса (11 % (соотношение начальной цены договора и цены, предложенной ответчиком), </w:t>
      </w:r>
      <w:r w:rsidR="00C547EE" w:rsidRPr="00D23931">
        <w:rPr>
          <w:rFonts w:ascii="Times New Roman" w:eastAsiaTheme="minorHAnsi" w:hAnsi="Times New Roman"/>
          <w:sz w:val="26"/>
          <w:szCs w:val="26"/>
        </w:rPr>
        <w:t>а также уч</w:t>
      </w:r>
      <w:r w:rsidRPr="00D23931">
        <w:rPr>
          <w:rFonts w:ascii="Times New Roman" w:eastAsiaTheme="minorHAnsi" w:hAnsi="Times New Roman"/>
          <w:sz w:val="26"/>
          <w:szCs w:val="26"/>
        </w:rPr>
        <w:t>л</w:t>
      </w:r>
      <w:r w:rsidR="00C547EE" w:rsidRPr="00D23931">
        <w:rPr>
          <w:rFonts w:ascii="Times New Roman" w:eastAsiaTheme="minorHAnsi" w:hAnsi="Times New Roman"/>
          <w:sz w:val="26"/>
          <w:szCs w:val="26"/>
        </w:rPr>
        <w:t>и</w:t>
      </w:r>
      <w:r w:rsidRPr="00D23931">
        <w:rPr>
          <w:rFonts w:ascii="Times New Roman" w:eastAsiaTheme="minorHAnsi" w:hAnsi="Times New Roman"/>
          <w:sz w:val="26"/>
          <w:szCs w:val="26"/>
        </w:rPr>
        <w:t xml:space="preserve"> стоимость устранения несущественных недостатков работ.</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Удовлетворяя исковое требование о расторжении договора и взыскании неустойки в части, суды исходили из того, что </w:t>
      </w:r>
      <w:r w:rsidR="00C547EE" w:rsidRPr="00D23931">
        <w:rPr>
          <w:rFonts w:ascii="Times New Roman" w:eastAsiaTheme="minorHAnsi" w:hAnsi="Times New Roman"/>
          <w:sz w:val="26"/>
          <w:szCs w:val="26"/>
        </w:rPr>
        <w:t>поставщиком</w:t>
      </w:r>
      <w:r w:rsidRPr="00D23931">
        <w:rPr>
          <w:rFonts w:ascii="Times New Roman" w:eastAsiaTheme="minorHAnsi" w:hAnsi="Times New Roman"/>
          <w:sz w:val="26"/>
          <w:szCs w:val="26"/>
        </w:rPr>
        <w:t xml:space="preserve"> допущено существенное нарушение условий договора в виде нарушения сроков выполнения работ, а также в виде неисполнения обязательств по договору в полном объеме.</w:t>
      </w:r>
    </w:p>
    <w:p w:rsidR="00C547EE"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скорректировав период просрочки, уменьшил</w:t>
      </w:r>
      <w:r w:rsidR="00C547EE" w:rsidRPr="00D23931">
        <w:rPr>
          <w:rFonts w:ascii="Times New Roman" w:eastAsiaTheme="minorHAnsi" w:hAnsi="Times New Roman"/>
          <w:sz w:val="26"/>
          <w:szCs w:val="26"/>
        </w:rPr>
        <w:t>и</w:t>
      </w:r>
      <w:r w:rsidRPr="00D23931">
        <w:rPr>
          <w:rFonts w:ascii="Times New Roman" w:eastAsiaTheme="minorHAnsi" w:hAnsi="Times New Roman"/>
          <w:sz w:val="26"/>
          <w:szCs w:val="26"/>
        </w:rPr>
        <w:t xml:space="preserve"> начисленную неустойку в части неисполнения обязательств по договору в связи с ее чрезмерностью путем исчисления не от цены договора, а от стоимости невыполненных работ по договору</w:t>
      </w:r>
      <w:r w:rsidR="00C547EE" w:rsidRPr="00D23931">
        <w:rPr>
          <w:rFonts w:ascii="Times New Roman" w:eastAsiaTheme="minorHAnsi" w:hAnsi="Times New Roman"/>
          <w:sz w:val="26"/>
          <w:szCs w:val="26"/>
        </w:rPr>
        <w:t>.</w:t>
      </w:r>
    </w:p>
    <w:p w:rsidR="004516E9" w:rsidRPr="00D23931" w:rsidRDefault="004516E9"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установив просрочку заказчика в оплате выполненных работ, произвели расчет неустойки исходя из установленной судом стоимости фактически выполненных ответчиком работ, частично удовлетворив требование по встречному иску о взыскании неустойки.</w:t>
      </w:r>
    </w:p>
    <w:p w:rsidR="00CB39B6" w:rsidRPr="00D23931" w:rsidRDefault="00CB39B6"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CB39B6" w:rsidRPr="00D23931" w:rsidRDefault="00CB39B6" w:rsidP="003F4E53">
      <w:pPr>
        <w:pStyle w:val="a3"/>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Ненаправление выставленных счетов не может свидетельствовать об отсутствии обязанности по оплате поставленного товара (</w:t>
      </w:r>
      <w:r w:rsidR="00E77880" w:rsidRPr="00D23931">
        <w:rPr>
          <w:rFonts w:ascii="Times New Roman" w:hAnsi="Times New Roman"/>
          <w:b/>
          <w:sz w:val="26"/>
          <w:szCs w:val="26"/>
        </w:rPr>
        <w:t xml:space="preserve">№ </w:t>
      </w:r>
      <w:r w:rsidRPr="00D23931">
        <w:rPr>
          <w:rFonts w:ascii="Times New Roman" w:eastAsiaTheme="minorHAnsi" w:hAnsi="Times New Roman"/>
          <w:b/>
          <w:sz w:val="26"/>
          <w:szCs w:val="26"/>
        </w:rPr>
        <w:t>А46-22898/2017)</w:t>
      </w:r>
      <w:r w:rsidR="00E77880" w:rsidRPr="00D23931">
        <w:rPr>
          <w:rFonts w:ascii="Times New Roman" w:eastAsiaTheme="minorHAnsi" w:hAnsi="Times New Roman"/>
          <w:b/>
          <w:sz w:val="26"/>
          <w:szCs w:val="26"/>
        </w:rPr>
        <w:t>.</w:t>
      </w:r>
    </w:p>
    <w:p w:rsidR="00CB39B6" w:rsidRPr="00D23931" w:rsidRDefault="00CB39B6"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АО «ТД Тракт» </w:t>
      </w:r>
      <w:r w:rsidR="00D51312" w:rsidRPr="00D23931">
        <w:rPr>
          <w:rFonts w:ascii="Times New Roman" w:hAnsi="Times New Roman"/>
          <w:sz w:val="26"/>
          <w:szCs w:val="26"/>
        </w:rPr>
        <w:t xml:space="preserve">(далее – поставщик) </w:t>
      </w:r>
      <w:r w:rsidRPr="00D23931">
        <w:rPr>
          <w:rFonts w:ascii="Times New Roman" w:eastAsiaTheme="minorHAnsi" w:hAnsi="Times New Roman"/>
          <w:sz w:val="26"/>
          <w:szCs w:val="26"/>
        </w:rPr>
        <w:t xml:space="preserve">обратилось в суд с иском к АО «Омский завод транспортного машиностроения» </w:t>
      </w:r>
      <w:r w:rsidR="00D51312" w:rsidRPr="00D23931">
        <w:rPr>
          <w:rFonts w:ascii="Times New Roman" w:hAnsi="Times New Roman"/>
          <w:sz w:val="26"/>
          <w:szCs w:val="26"/>
        </w:rPr>
        <w:t xml:space="preserve">(далее – заказчик) </w:t>
      </w:r>
      <w:r w:rsidRPr="00D23931">
        <w:rPr>
          <w:rFonts w:ascii="Times New Roman" w:eastAsiaTheme="minorHAnsi" w:hAnsi="Times New Roman"/>
          <w:sz w:val="26"/>
          <w:szCs w:val="26"/>
        </w:rPr>
        <w:t xml:space="preserve">о взыскании </w:t>
      </w:r>
      <w:r w:rsidR="00D957D0" w:rsidRPr="00D23931">
        <w:rPr>
          <w:rFonts w:ascii="Times New Roman" w:eastAsiaTheme="minorHAnsi" w:hAnsi="Times New Roman"/>
          <w:sz w:val="26"/>
          <w:szCs w:val="26"/>
        </w:rPr>
        <w:t>денежных средств</w:t>
      </w:r>
      <w:r w:rsidRPr="00D23931">
        <w:rPr>
          <w:rFonts w:ascii="Times New Roman" w:eastAsiaTheme="minorHAnsi" w:hAnsi="Times New Roman"/>
          <w:sz w:val="26"/>
          <w:szCs w:val="26"/>
        </w:rPr>
        <w:t xml:space="preserve"> по договору поставки, процентов за пользова</w:t>
      </w:r>
      <w:r w:rsidR="00D51312" w:rsidRPr="00D23931">
        <w:rPr>
          <w:rFonts w:ascii="Times New Roman" w:eastAsiaTheme="minorHAnsi" w:hAnsi="Times New Roman"/>
          <w:sz w:val="26"/>
          <w:szCs w:val="26"/>
        </w:rPr>
        <w:t>ние чужими денежными средствами</w:t>
      </w:r>
      <w:r w:rsidRPr="00D23931">
        <w:rPr>
          <w:rFonts w:ascii="Times New Roman" w:eastAsiaTheme="minorHAnsi" w:hAnsi="Times New Roman"/>
          <w:sz w:val="26"/>
          <w:szCs w:val="26"/>
        </w:rPr>
        <w:t>.</w:t>
      </w:r>
    </w:p>
    <w:p w:rsidR="00CB39B6" w:rsidRPr="00D23931" w:rsidRDefault="00CB39B6" w:rsidP="00D5131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Судами трех инстанций установлено, что на основании Закона о закупках между поставщик</w:t>
      </w:r>
      <w:r w:rsidR="00D51312" w:rsidRPr="00D23931">
        <w:rPr>
          <w:rFonts w:ascii="Times New Roman" w:eastAsiaTheme="minorHAnsi" w:hAnsi="Times New Roman"/>
          <w:sz w:val="26"/>
          <w:szCs w:val="26"/>
        </w:rPr>
        <w:t>ом</w:t>
      </w:r>
      <w:r w:rsidRPr="00D23931">
        <w:rPr>
          <w:rFonts w:ascii="Times New Roman" w:eastAsiaTheme="minorHAnsi" w:hAnsi="Times New Roman"/>
          <w:sz w:val="26"/>
          <w:szCs w:val="26"/>
        </w:rPr>
        <w:t xml:space="preserve"> и АО «Омсктрансмаш» </w:t>
      </w:r>
      <w:r w:rsidR="00D51312" w:rsidRPr="00D23931">
        <w:rPr>
          <w:rFonts w:ascii="Times New Roman" w:eastAsiaTheme="minorHAnsi" w:hAnsi="Times New Roman"/>
          <w:sz w:val="26"/>
          <w:szCs w:val="26"/>
        </w:rPr>
        <w:t>заказчиком</w:t>
      </w:r>
      <w:r w:rsidRPr="00D23931">
        <w:rPr>
          <w:rFonts w:ascii="Times New Roman" w:eastAsiaTheme="minorHAnsi" w:hAnsi="Times New Roman"/>
          <w:sz w:val="26"/>
          <w:szCs w:val="26"/>
        </w:rPr>
        <w:t xml:space="preserve"> заключ</w:t>
      </w:r>
      <w:r w:rsidR="00D51312" w:rsidRPr="00D23931">
        <w:rPr>
          <w:rFonts w:ascii="Times New Roman" w:eastAsiaTheme="minorHAnsi" w:hAnsi="Times New Roman"/>
          <w:sz w:val="26"/>
          <w:szCs w:val="26"/>
        </w:rPr>
        <w:t>е</w:t>
      </w:r>
      <w:r w:rsidRPr="00D23931">
        <w:rPr>
          <w:rFonts w:ascii="Times New Roman" w:eastAsiaTheme="minorHAnsi" w:hAnsi="Times New Roman"/>
          <w:sz w:val="26"/>
          <w:szCs w:val="26"/>
        </w:rPr>
        <w:t>н договор</w:t>
      </w:r>
      <w:r w:rsidR="00D51312" w:rsidRPr="00D23931">
        <w:rPr>
          <w:rFonts w:ascii="Times New Roman" w:eastAsiaTheme="minorHAnsi" w:hAnsi="Times New Roman"/>
          <w:sz w:val="26"/>
          <w:szCs w:val="26"/>
        </w:rPr>
        <w:t xml:space="preserve">, согласно которому </w:t>
      </w:r>
      <w:r w:rsidRPr="00D23931">
        <w:rPr>
          <w:rFonts w:ascii="Times New Roman" w:eastAsiaTheme="minorHAnsi" w:hAnsi="Times New Roman"/>
          <w:sz w:val="26"/>
          <w:szCs w:val="26"/>
        </w:rPr>
        <w:t xml:space="preserve">поставщик обязался в установленных договором порядке, цене и в сроки передавать в собственность </w:t>
      </w:r>
      <w:r w:rsidR="00D51312" w:rsidRPr="00D23931">
        <w:rPr>
          <w:rFonts w:ascii="Times New Roman" w:eastAsiaTheme="minorHAnsi" w:hAnsi="Times New Roman"/>
          <w:sz w:val="26"/>
          <w:szCs w:val="26"/>
        </w:rPr>
        <w:t>заказчика товар</w:t>
      </w:r>
      <w:r w:rsidRPr="00D23931">
        <w:rPr>
          <w:rFonts w:ascii="Times New Roman" w:eastAsiaTheme="minorHAnsi" w:hAnsi="Times New Roman"/>
          <w:sz w:val="26"/>
          <w:szCs w:val="26"/>
        </w:rPr>
        <w:t xml:space="preserve">, а </w:t>
      </w:r>
      <w:r w:rsidR="00D51312" w:rsidRPr="00D23931">
        <w:rPr>
          <w:rFonts w:ascii="Times New Roman" w:eastAsiaTheme="minorHAnsi" w:hAnsi="Times New Roman"/>
          <w:sz w:val="26"/>
          <w:szCs w:val="26"/>
        </w:rPr>
        <w:t>заказчик</w:t>
      </w:r>
      <w:r w:rsidRPr="00D23931">
        <w:rPr>
          <w:rFonts w:ascii="Times New Roman" w:eastAsiaTheme="minorHAnsi" w:hAnsi="Times New Roman"/>
          <w:sz w:val="26"/>
          <w:szCs w:val="26"/>
        </w:rPr>
        <w:t xml:space="preserve"> принимать и оплачивать товар, наименование, срок поставки, цена, количество которого определяются сторонами в договор</w:t>
      </w:r>
      <w:r w:rsidR="00272009" w:rsidRPr="00D23931">
        <w:rPr>
          <w:rFonts w:ascii="Times New Roman" w:eastAsiaTheme="minorHAnsi" w:hAnsi="Times New Roman"/>
          <w:sz w:val="26"/>
          <w:szCs w:val="26"/>
        </w:rPr>
        <w:t>е</w:t>
      </w:r>
      <w:r w:rsidRPr="00D23931">
        <w:rPr>
          <w:rFonts w:ascii="Times New Roman" w:eastAsiaTheme="minorHAnsi" w:hAnsi="Times New Roman"/>
          <w:sz w:val="26"/>
          <w:szCs w:val="26"/>
        </w:rPr>
        <w:t>.</w:t>
      </w:r>
    </w:p>
    <w:p w:rsidR="00CB39B6" w:rsidRPr="00D23931" w:rsidRDefault="00CB746E" w:rsidP="008A1892">
      <w:pPr>
        <w:autoSpaceDE w:val="0"/>
        <w:autoSpaceDN w:val="0"/>
        <w:adjustRightInd w:val="0"/>
        <w:spacing w:after="0" w:line="240" w:lineRule="auto"/>
        <w:ind w:firstLine="567"/>
        <w:jc w:val="both"/>
        <w:rPr>
          <w:rFonts w:ascii="Times New Roman" w:eastAsiaTheme="minorHAnsi" w:hAnsi="Times New Roman"/>
          <w:sz w:val="26"/>
          <w:szCs w:val="26"/>
        </w:rPr>
      </w:pPr>
      <w:r>
        <w:rPr>
          <w:rFonts w:ascii="Times New Roman" w:eastAsiaTheme="minorHAnsi" w:hAnsi="Times New Roman"/>
          <w:sz w:val="26"/>
          <w:szCs w:val="26"/>
        </w:rPr>
        <w:t>Согласно договору</w:t>
      </w:r>
      <w:r w:rsidR="00CB39B6" w:rsidRPr="00D23931">
        <w:rPr>
          <w:rFonts w:ascii="Times New Roman" w:eastAsiaTheme="minorHAnsi" w:hAnsi="Times New Roman"/>
          <w:sz w:val="26"/>
          <w:szCs w:val="26"/>
        </w:rPr>
        <w:t xml:space="preserve"> каждая партия товара сопровождается следующими документами, предоставляемыми поставщиком: товарная накладная, счёт-фактура, сертификат соответствия (если сертификация является обязательной для поставляемого товара), паспорт соответствия (качества) техническим условиям с перечнем технических характеристик товара. </w:t>
      </w:r>
    </w:p>
    <w:p w:rsidR="00CB39B6" w:rsidRPr="00D23931" w:rsidRDefault="00D957D0"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Договором</w:t>
      </w:r>
      <w:r w:rsidR="00CB39B6" w:rsidRPr="00D23931">
        <w:rPr>
          <w:rFonts w:ascii="Times New Roman" w:eastAsiaTheme="minorHAnsi" w:hAnsi="Times New Roman"/>
          <w:sz w:val="26"/>
          <w:szCs w:val="26"/>
        </w:rPr>
        <w:t xml:space="preserve"> сторонами установлено, что оплата товара производится в течение 30 календарных дней после передачи товара покупателю на основании счёта, счёта-фактуры поставщика; оплата производится за фактически поставленный товар.</w:t>
      </w:r>
    </w:p>
    <w:p w:rsidR="00071A80" w:rsidRPr="00D23931" w:rsidRDefault="00CB39B6"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Во исполнение условий договора </w:t>
      </w:r>
      <w:r w:rsidR="00D51312" w:rsidRPr="00D23931">
        <w:rPr>
          <w:rFonts w:ascii="Times New Roman" w:eastAsiaTheme="minorHAnsi" w:hAnsi="Times New Roman"/>
          <w:sz w:val="26"/>
          <w:szCs w:val="26"/>
        </w:rPr>
        <w:t>поставщиком</w:t>
      </w:r>
      <w:r w:rsidRPr="00D23931">
        <w:rPr>
          <w:rFonts w:ascii="Times New Roman" w:eastAsiaTheme="minorHAnsi" w:hAnsi="Times New Roman"/>
          <w:sz w:val="26"/>
          <w:szCs w:val="26"/>
        </w:rPr>
        <w:t xml:space="preserve"> переданы </w:t>
      </w:r>
      <w:r w:rsidR="00D51312" w:rsidRPr="00D23931">
        <w:rPr>
          <w:rFonts w:ascii="Times New Roman" w:eastAsiaTheme="minorHAnsi" w:hAnsi="Times New Roman"/>
          <w:sz w:val="26"/>
          <w:szCs w:val="26"/>
        </w:rPr>
        <w:t>заказчику</w:t>
      </w:r>
      <w:r w:rsidRPr="00D23931">
        <w:rPr>
          <w:rFonts w:ascii="Times New Roman" w:eastAsiaTheme="minorHAnsi" w:hAnsi="Times New Roman"/>
          <w:sz w:val="26"/>
          <w:szCs w:val="26"/>
        </w:rPr>
        <w:t xml:space="preserve"> товары. </w:t>
      </w:r>
    </w:p>
    <w:p w:rsidR="00CB39B6" w:rsidRPr="00D23931" w:rsidRDefault="00D51312"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Заказчик</w:t>
      </w:r>
      <w:r w:rsidR="00CB39B6" w:rsidRPr="00D23931">
        <w:rPr>
          <w:rFonts w:ascii="Times New Roman" w:eastAsiaTheme="minorHAnsi" w:hAnsi="Times New Roman"/>
          <w:sz w:val="26"/>
          <w:szCs w:val="26"/>
        </w:rPr>
        <w:t xml:space="preserve"> обязательства по оплате полученного товара не исполн</w:t>
      </w:r>
      <w:r w:rsidR="00CB746E">
        <w:rPr>
          <w:rFonts w:ascii="Times New Roman" w:eastAsiaTheme="minorHAnsi" w:hAnsi="Times New Roman"/>
          <w:sz w:val="26"/>
          <w:szCs w:val="26"/>
        </w:rPr>
        <w:t>ил</w:t>
      </w:r>
      <w:r w:rsidR="00CB39B6" w:rsidRPr="00D23931">
        <w:rPr>
          <w:rFonts w:ascii="Times New Roman" w:eastAsiaTheme="minorHAnsi" w:hAnsi="Times New Roman"/>
          <w:sz w:val="26"/>
          <w:szCs w:val="26"/>
        </w:rPr>
        <w:t xml:space="preserve"> надлежащим образом, в связи с чем в </w:t>
      </w:r>
      <w:r w:rsidRPr="00D23931">
        <w:rPr>
          <w:rFonts w:ascii="Times New Roman" w:eastAsiaTheme="minorHAnsi" w:hAnsi="Times New Roman"/>
          <w:sz w:val="26"/>
          <w:szCs w:val="26"/>
        </w:rPr>
        <w:t xml:space="preserve">его </w:t>
      </w:r>
      <w:r w:rsidR="00CB39B6" w:rsidRPr="00D23931">
        <w:rPr>
          <w:rFonts w:ascii="Times New Roman" w:eastAsiaTheme="minorHAnsi" w:hAnsi="Times New Roman"/>
          <w:sz w:val="26"/>
          <w:szCs w:val="26"/>
        </w:rPr>
        <w:t>адрес направлены претензии с требованиями оплатить задолженность и пени за просрочку оплаты товаров.</w:t>
      </w:r>
    </w:p>
    <w:p w:rsidR="00CB39B6" w:rsidRPr="00D23931" w:rsidRDefault="00CB39B6"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Суды трех инстанций, установив факт поставки товара поставщиком, принятия его </w:t>
      </w:r>
      <w:r w:rsidR="00D51312" w:rsidRPr="00D23931">
        <w:rPr>
          <w:rFonts w:ascii="Times New Roman" w:eastAsiaTheme="minorHAnsi" w:hAnsi="Times New Roman"/>
          <w:sz w:val="26"/>
          <w:szCs w:val="26"/>
        </w:rPr>
        <w:t>заказчиком</w:t>
      </w:r>
      <w:r w:rsidRPr="00D23931">
        <w:rPr>
          <w:rFonts w:ascii="Times New Roman" w:eastAsiaTheme="minorHAnsi" w:hAnsi="Times New Roman"/>
          <w:sz w:val="26"/>
          <w:szCs w:val="26"/>
        </w:rPr>
        <w:t xml:space="preserve"> без замечаний и возражений, отсутствия доказательств оплаты в установленные договором сроки, удовлетворили заявленные исковые требования о взыскании задолженности и процентов за пользование чужими денежными средствами.</w:t>
      </w:r>
    </w:p>
    <w:p w:rsidR="00CB39B6" w:rsidRPr="00D23931" w:rsidRDefault="00CB39B6"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lastRenderedPageBreak/>
        <w:t>Непредставление поставщиком счёта, счёта-фактуры не освобождает покупателя от исполнения обязанности по оплате товара, поскольку выставление счёта не является условием, относящимся к существу договора поставки (купли-продажи), исполнение покупателем обязанности по оплате товара не является встречным по отношению к выставлению продавцом счёта на товар, обязанность оплатить стоимость полученного товара возникла у покупателя непосредственно после его принятия. То есть в случае, если поставщиком документы, на основании которых должна производиться оплата, не направлены покупателю, счета не выставлены, указанное обстоятельство само по себе не является основанием для освобождения покупателя от оплаты фактически поставленного товара.</w:t>
      </w:r>
    </w:p>
    <w:p w:rsidR="00997613" w:rsidRPr="00D23931" w:rsidRDefault="00997613"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B0473B" w:rsidRPr="00D23931" w:rsidRDefault="00B0473B" w:rsidP="003F4E53">
      <w:pPr>
        <w:pStyle w:val="a3"/>
        <w:numPr>
          <w:ilvl w:val="0"/>
          <w:numId w:val="2"/>
        </w:numPr>
        <w:tabs>
          <w:tab w:val="left" w:pos="993"/>
        </w:tabs>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Нарушение порядка оценки заявок на участие в закупке является основанием для признания заключенного по результатам такой закупки договора недействительным (</w:t>
      </w:r>
      <w:r w:rsidR="00E77880" w:rsidRPr="00D23931">
        <w:rPr>
          <w:rFonts w:ascii="Times New Roman" w:hAnsi="Times New Roman"/>
          <w:b/>
          <w:sz w:val="26"/>
          <w:szCs w:val="26"/>
        </w:rPr>
        <w:t xml:space="preserve">№ </w:t>
      </w:r>
      <w:r w:rsidRPr="00D23931">
        <w:rPr>
          <w:rFonts w:ascii="Times New Roman" w:hAnsi="Times New Roman"/>
          <w:b/>
          <w:sz w:val="26"/>
          <w:szCs w:val="26"/>
        </w:rPr>
        <w:t>А40-14946/2018)</w:t>
      </w:r>
      <w:r w:rsidR="00E77880" w:rsidRPr="00D23931">
        <w:rPr>
          <w:rFonts w:ascii="Times New Roman" w:hAnsi="Times New Roman"/>
          <w:b/>
          <w:sz w:val="26"/>
          <w:szCs w:val="26"/>
        </w:rPr>
        <w:t>.</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ООО «Городская мусоропроводная сеть» (далее – </w:t>
      </w:r>
      <w:r w:rsidR="009D2746">
        <w:rPr>
          <w:rFonts w:ascii="Times New Roman" w:hAnsi="Times New Roman"/>
          <w:sz w:val="26"/>
          <w:szCs w:val="26"/>
        </w:rPr>
        <w:t>участник</w:t>
      </w:r>
      <w:r w:rsidRPr="00D23931">
        <w:rPr>
          <w:rFonts w:ascii="Times New Roman" w:hAnsi="Times New Roman"/>
          <w:sz w:val="26"/>
          <w:szCs w:val="26"/>
        </w:rPr>
        <w:t>) обратилось в суд с иском к ГБУ г. Москвы «Жилищник района Щукино», ГБУ г. Москвы «Жилищник района Покровское-Стрешнево», ГБУ г. Москвы «Жилищник района Северное Тушино», ГБУ г. Москвы «Жилищник района Хорошево- Мневники», ГБУ г. Москвы «Жилищник района Южное Тушино», ГБУ г. Москвы «Жилищник района Строгино», ГБУ г. Москвы «Жилищник района Митино»</w:t>
      </w:r>
      <w:r w:rsidR="009D2746">
        <w:rPr>
          <w:rFonts w:ascii="Times New Roman" w:hAnsi="Times New Roman"/>
          <w:sz w:val="26"/>
          <w:szCs w:val="26"/>
        </w:rPr>
        <w:t xml:space="preserve"> (далее – заказчики) и </w:t>
      </w:r>
      <w:r w:rsidR="009D2746" w:rsidRPr="00D23931">
        <w:rPr>
          <w:rFonts w:ascii="Times New Roman" w:hAnsi="Times New Roman"/>
          <w:sz w:val="26"/>
          <w:szCs w:val="26"/>
        </w:rPr>
        <w:t>ООО «Юпитер»</w:t>
      </w:r>
      <w:r w:rsidR="009D2746">
        <w:rPr>
          <w:rFonts w:ascii="Times New Roman" w:hAnsi="Times New Roman"/>
          <w:sz w:val="26"/>
          <w:szCs w:val="26"/>
        </w:rPr>
        <w:t xml:space="preserve"> </w:t>
      </w:r>
      <w:r w:rsidR="009D2746" w:rsidRPr="00D23931">
        <w:rPr>
          <w:rFonts w:ascii="Times New Roman" w:hAnsi="Times New Roman"/>
          <w:sz w:val="26"/>
          <w:szCs w:val="26"/>
        </w:rPr>
        <w:t xml:space="preserve">(далее – </w:t>
      </w:r>
      <w:r w:rsidR="009D2746">
        <w:rPr>
          <w:rFonts w:ascii="Times New Roman" w:hAnsi="Times New Roman"/>
          <w:sz w:val="26"/>
          <w:szCs w:val="26"/>
        </w:rPr>
        <w:t>победитель</w:t>
      </w:r>
      <w:r w:rsidR="00FC291A">
        <w:rPr>
          <w:rFonts w:ascii="Times New Roman" w:hAnsi="Times New Roman"/>
          <w:sz w:val="26"/>
          <w:szCs w:val="26"/>
        </w:rPr>
        <w:t>)</w:t>
      </w:r>
      <w:r w:rsidR="009D2746">
        <w:rPr>
          <w:rFonts w:ascii="Times New Roman" w:hAnsi="Times New Roman"/>
          <w:sz w:val="26"/>
          <w:szCs w:val="26"/>
        </w:rPr>
        <w:t xml:space="preserve"> </w:t>
      </w:r>
      <w:r w:rsidRPr="00D23931">
        <w:rPr>
          <w:rFonts w:ascii="Times New Roman" w:hAnsi="Times New Roman"/>
          <w:sz w:val="26"/>
          <w:szCs w:val="26"/>
        </w:rPr>
        <w:t>о признании недействительными договоров, заключенных по итогам конкурса.</w:t>
      </w:r>
      <w:r w:rsidR="009D2746">
        <w:rPr>
          <w:rFonts w:ascii="Times New Roman" w:hAnsi="Times New Roman"/>
          <w:sz w:val="26"/>
          <w:szCs w:val="26"/>
        </w:rPr>
        <w:t xml:space="preserve"> Суды трех инстанций удовлетворили заявленные требования, указав следующее.</w:t>
      </w:r>
    </w:p>
    <w:p w:rsidR="00B0473B" w:rsidRPr="00D23931" w:rsidRDefault="009D2746" w:rsidP="008A1892">
      <w:pPr>
        <w:spacing w:after="0" w:line="240" w:lineRule="auto"/>
        <w:ind w:firstLine="567"/>
        <w:jc w:val="both"/>
        <w:rPr>
          <w:rFonts w:ascii="Times New Roman" w:hAnsi="Times New Roman"/>
          <w:sz w:val="26"/>
          <w:szCs w:val="26"/>
        </w:rPr>
      </w:pPr>
      <w:r>
        <w:rPr>
          <w:rFonts w:ascii="Times New Roman" w:hAnsi="Times New Roman"/>
          <w:sz w:val="26"/>
          <w:szCs w:val="26"/>
        </w:rPr>
        <w:t>Одним из заказчиков</w:t>
      </w:r>
      <w:r w:rsidR="00B0473B" w:rsidRPr="00D23931">
        <w:rPr>
          <w:rFonts w:ascii="Times New Roman" w:hAnsi="Times New Roman"/>
          <w:sz w:val="26"/>
          <w:szCs w:val="26"/>
        </w:rPr>
        <w:t xml:space="preserve"> размещено извещение о проведении совместного открытого конкурса.</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Победителем конкурса признано ООО «Юпитер», которому в соответствии с протоколом оценки предоставлено право на заключение с заказчиками договоров на выполнение работ.</w:t>
      </w:r>
    </w:p>
    <w:p w:rsidR="00B0473B" w:rsidRPr="00D23931" w:rsidRDefault="009D2746" w:rsidP="008A1892">
      <w:pPr>
        <w:spacing w:after="0" w:line="240" w:lineRule="auto"/>
        <w:ind w:firstLine="567"/>
        <w:jc w:val="both"/>
        <w:rPr>
          <w:rFonts w:ascii="Times New Roman" w:hAnsi="Times New Roman"/>
          <w:sz w:val="26"/>
          <w:szCs w:val="26"/>
        </w:rPr>
      </w:pPr>
      <w:r>
        <w:rPr>
          <w:rFonts w:ascii="Times New Roman" w:hAnsi="Times New Roman"/>
          <w:sz w:val="26"/>
          <w:szCs w:val="26"/>
        </w:rPr>
        <w:t>Участник</w:t>
      </w:r>
      <w:r w:rsidR="00FC291A">
        <w:rPr>
          <w:rFonts w:ascii="Times New Roman" w:hAnsi="Times New Roman"/>
          <w:sz w:val="26"/>
          <w:szCs w:val="26"/>
        </w:rPr>
        <w:t xml:space="preserve"> по итогам подсчета набрал 37,25 балла и занял</w:t>
      </w:r>
      <w:r w:rsidR="00B0473B" w:rsidRPr="00D23931">
        <w:rPr>
          <w:rFonts w:ascii="Times New Roman" w:hAnsi="Times New Roman"/>
          <w:sz w:val="26"/>
          <w:szCs w:val="26"/>
        </w:rPr>
        <w:t xml:space="preserve"> второе место в </w:t>
      </w:r>
      <w:r>
        <w:rPr>
          <w:rFonts w:ascii="Times New Roman" w:hAnsi="Times New Roman"/>
          <w:sz w:val="26"/>
          <w:szCs w:val="26"/>
        </w:rPr>
        <w:t>к</w:t>
      </w:r>
      <w:r w:rsidR="00B0473B" w:rsidRPr="00D23931">
        <w:rPr>
          <w:rFonts w:ascii="Times New Roman" w:hAnsi="Times New Roman"/>
          <w:sz w:val="26"/>
          <w:szCs w:val="26"/>
        </w:rPr>
        <w:t>онкурсе.</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Обращаясь в суд, </w:t>
      </w:r>
      <w:r w:rsidR="009D2746">
        <w:rPr>
          <w:rFonts w:ascii="Times New Roman" w:hAnsi="Times New Roman"/>
          <w:sz w:val="26"/>
          <w:szCs w:val="26"/>
        </w:rPr>
        <w:t>участник</w:t>
      </w:r>
      <w:r w:rsidRPr="00D23931">
        <w:rPr>
          <w:rFonts w:ascii="Times New Roman" w:hAnsi="Times New Roman"/>
          <w:sz w:val="26"/>
          <w:szCs w:val="26"/>
        </w:rPr>
        <w:t xml:space="preserve"> указал, что заявленное </w:t>
      </w:r>
      <w:r w:rsidR="009D2746">
        <w:rPr>
          <w:rFonts w:ascii="Times New Roman" w:hAnsi="Times New Roman"/>
          <w:sz w:val="26"/>
          <w:szCs w:val="26"/>
        </w:rPr>
        <w:t>победителем</w:t>
      </w:r>
      <w:r w:rsidR="00FC291A">
        <w:rPr>
          <w:rFonts w:ascii="Times New Roman" w:hAnsi="Times New Roman"/>
          <w:sz w:val="26"/>
          <w:szCs w:val="26"/>
        </w:rPr>
        <w:t xml:space="preserve"> ценовое предложение составило</w:t>
      </w:r>
      <w:r w:rsidRPr="00D23931">
        <w:rPr>
          <w:rFonts w:ascii="Times New Roman" w:hAnsi="Times New Roman"/>
          <w:sz w:val="26"/>
          <w:szCs w:val="26"/>
        </w:rPr>
        <w:t xml:space="preserve"> 32 416 690 руб. 42 коп. и равнялось 90% от заявленной совокупной максимальной цены договоров, в то время как ценовое предложение ООО «ГМС», в размере 27 194 458 руб. 12 коп., составило 75,5% от заявленной совокупной максимальной цены договора.</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Удовлетворяя заявленные требования, суды трех инстанций пришли к выводу о проведении оспариваемых торгов с нарушением правил, установленных законом, что является основанием к признанию торгов недействительными.</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Судами установлено, что заявление организатора </w:t>
      </w:r>
      <w:r w:rsidR="009D2746">
        <w:rPr>
          <w:rFonts w:ascii="Times New Roman" w:hAnsi="Times New Roman"/>
          <w:sz w:val="26"/>
          <w:szCs w:val="26"/>
        </w:rPr>
        <w:t xml:space="preserve">торгов </w:t>
      </w:r>
      <w:r w:rsidRPr="00D23931">
        <w:rPr>
          <w:rFonts w:ascii="Times New Roman" w:hAnsi="Times New Roman"/>
          <w:sz w:val="26"/>
          <w:szCs w:val="26"/>
        </w:rPr>
        <w:t xml:space="preserve">о непредставлении </w:t>
      </w:r>
      <w:r w:rsidR="009D2746">
        <w:rPr>
          <w:rFonts w:ascii="Times New Roman" w:hAnsi="Times New Roman"/>
          <w:sz w:val="26"/>
          <w:szCs w:val="26"/>
        </w:rPr>
        <w:t>участником</w:t>
      </w:r>
      <w:r w:rsidRPr="00D23931">
        <w:rPr>
          <w:rFonts w:ascii="Times New Roman" w:hAnsi="Times New Roman"/>
          <w:sz w:val="26"/>
          <w:szCs w:val="26"/>
        </w:rPr>
        <w:t xml:space="preserve"> приложения к предложению по квалификации участника, не соответствует фактическим обстоятельствам, так как в составе заявки </w:t>
      </w:r>
      <w:r w:rsidR="009D2746">
        <w:rPr>
          <w:rFonts w:ascii="Times New Roman" w:hAnsi="Times New Roman"/>
          <w:sz w:val="26"/>
          <w:szCs w:val="26"/>
        </w:rPr>
        <w:t>участника</w:t>
      </w:r>
      <w:r w:rsidRPr="00D23931">
        <w:rPr>
          <w:rFonts w:ascii="Times New Roman" w:hAnsi="Times New Roman"/>
          <w:sz w:val="26"/>
          <w:szCs w:val="26"/>
        </w:rPr>
        <w:t xml:space="preserve"> на участие в конкурсе предоставлены: приложение к предложению по квалификации участника; копия договора, соответствующего предмету закупки и отвечающего основным требованиям технической части настоящей закупочной документации.</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Данное нарушение повлекло неправильное определение победителя конкурса.</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Судами установлено, что при проведении оценки заявок закупочная комиссия необоснованно нарушила порядок оценки заявок.</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указали, что в конкурсной документации не установлена значимость каждого из показателей в отношении критерия оценки «качественные, </w:t>
      </w:r>
      <w:r w:rsidRPr="00D23931">
        <w:rPr>
          <w:rFonts w:ascii="Times New Roman" w:hAnsi="Times New Roman"/>
          <w:sz w:val="26"/>
          <w:szCs w:val="26"/>
        </w:rPr>
        <w:lastRenderedPageBreak/>
        <w:t>функциональные и экологические характеристики объекта закупок», в соответствии с которой будет производиться оценка количества баллов, присуждаемых по таким показателям, а также не определено количество баллов, присуждаемых за определенное значение критерия оценки (показателя)</w:t>
      </w:r>
      <w:r w:rsidR="00FC291A">
        <w:rPr>
          <w:rFonts w:ascii="Times New Roman" w:hAnsi="Times New Roman"/>
          <w:sz w:val="26"/>
          <w:szCs w:val="26"/>
        </w:rPr>
        <w:t>,</w:t>
      </w:r>
      <w:r w:rsidRPr="00D23931">
        <w:rPr>
          <w:rFonts w:ascii="Times New Roman" w:hAnsi="Times New Roman"/>
          <w:sz w:val="26"/>
          <w:szCs w:val="26"/>
        </w:rPr>
        <w:t xml:space="preserve"> предложенное участником закупки.</w:t>
      </w:r>
    </w:p>
    <w:p w:rsidR="00B0473B" w:rsidRPr="00D23931" w:rsidRDefault="00B0473B"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 документации не установлен необходимый и подробный перечень сведений, предоставляемых участниками закупки для оценки их по вышеуказанному критерию, что не позволяет четко и однозначно определить участникам закупки конкретное соотношение степени детализации и присваиваемых баллов, не позволяет выявить лучшее условие выполнения </w:t>
      </w:r>
      <w:r w:rsidR="00683D71">
        <w:rPr>
          <w:rFonts w:ascii="Times New Roman" w:hAnsi="Times New Roman"/>
          <w:sz w:val="26"/>
          <w:szCs w:val="26"/>
        </w:rPr>
        <w:t>договора</w:t>
      </w:r>
      <w:r w:rsidRPr="00D23931">
        <w:rPr>
          <w:rFonts w:ascii="Times New Roman" w:hAnsi="Times New Roman"/>
          <w:sz w:val="26"/>
          <w:szCs w:val="26"/>
        </w:rPr>
        <w:t xml:space="preserve"> по критерию «качественные, функциональные и экологические характеристики объекта закупки», а</w:t>
      </w:r>
      <w:r w:rsidR="00A65C61">
        <w:rPr>
          <w:rFonts w:ascii="Times New Roman" w:hAnsi="Times New Roman"/>
          <w:sz w:val="26"/>
          <w:szCs w:val="26"/>
        </w:rPr>
        <w:t xml:space="preserve">, следовательно, </w:t>
      </w:r>
      <w:r w:rsidRPr="00D23931">
        <w:rPr>
          <w:rFonts w:ascii="Times New Roman" w:hAnsi="Times New Roman"/>
          <w:sz w:val="26"/>
          <w:szCs w:val="26"/>
        </w:rPr>
        <w:t>определить наиболее достойное предложение участника закупки. Данная оценка полностью отводится на субъективное мнение оценочной комиссии.</w:t>
      </w:r>
    </w:p>
    <w:p w:rsidR="00B0473B" w:rsidRPr="00D23931" w:rsidRDefault="00B0473B"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На основании изложенного, судами сделан вывод о том, что при проведении конкурса закупочной комиссией организатора допущены существенные нарушения положений Закона о закупках, Закона о защите конкуренции, положени</w:t>
      </w:r>
      <w:r w:rsidR="007A6547" w:rsidRPr="00D23931">
        <w:rPr>
          <w:rFonts w:ascii="Times New Roman" w:hAnsi="Times New Roman"/>
          <w:sz w:val="26"/>
          <w:szCs w:val="26"/>
        </w:rPr>
        <w:t>й</w:t>
      </w:r>
      <w:r w:rsidRPr="00D23931">
        <w:rPr>
          <w:rFonts w:ascii="Times New Roman" w:hAnsi="Times New Roman"/>
          <w:sz w:val="26"/>
          <w:szCs w:val="26"/>
        </w:rPr>
        <w:t xml:space="preserve"> конкурсной документации закупки, которые повлекли неправильное определение победителя конкурса и ущемление прав и интересов истца, в связи с чем торги и протоколы о результата</w:t>
      </w:r>
      <w:r w:rsidR="00A65C61">
        <w:rPr>
          <w:rFonts w:ascii="Times New Roman" w:hAnsi="Times New Roman"/>
          <w:sz w:val="26"/>
          <w:szCs w:val="26"/>
        </w:rPr>
        <w:t>х торгов</w:t>
      </w:r>
      <w:r w:rsidRPr="00D23931">
        <w:rPr>
          <w:rFonts w:ascii="Times New Roman" w:hAnsi="Times New Roman"/>
          <w:sz w:val="26"/>
          <w:szCs w:val="26"/>
        </w:rPr>
        <w:t xml:space="preserve"> подлежат отмене, а зак</w:t>
      </w:r>
      <w:r w:rsidR="00A65C61">
        <w:rPr>
          <w:rFonts w:ascii="Times New Roman" w:hAnsi="Times New Roman"/>
          <w:sz w:val="26"/>
          <w:szCs w:val="26"/>
        </w:rPr>
        <w:t>люченные с победителем договоры</w:t>
      </w:r>
      <w:r w:rsidRPr="00D23931">
        <w:rPr>
          <w:rFonts w:ascii="Times New Roman" w:hAnsi="Times New Roman"/>
          <w:sz w:val="26"/>
          <w:szCs w:val="26"/>
        </w:rPr>
        <w:t xml:space="preserve"> должны быть признаны недействительными.</w:t>
      </w:r>
    </w:p>
    <w:p w:rsidR="00C93AA8" w:rsidRPr="00D23931" w:rsidRDefault="00C93AA8" w:rsidP="008A1892">
      <w:pPr>
        <w:autoSpaceDE w:val="0"/>
        <w:autoSpaceDN w:val="0"/>
        <w:adjustRightInd w:val="0"/>
        <w:spacing w:after="0" w:line="240" w:lineRule="auto"/>
        <w:ind w:firstLine="567"/>
        <w:jc w:val="both"/>
        <w:rPr>
          <w:rFonts w:ascii="Times New Roman" w:hAnsi="Times New Roman"/>
          <w:sz w:val="26"/>
          <w:szCs w:val="26"/>
        </w:rPr>
      </w:pPr>
    </w:p>
    <w:p w:rsidR="00C93AA8" w:rsidRPr="00D23931" w:rsidRDefault="00C93AA8" w:rsidP="003F4E53">
      <w:pPr>
        <w:pStyle w:val="a3"/>
        <w:numPr>
          <w:ilvl w:val="0"/>
          <w:numId w:val="2"/>
        </w:numPr>
        <w:tabs>
          <w:tab w:val="left" w:pos="426"/>
          <w:tab w:val="left" w:pos="993"/>
        </w:tabs>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Закон о закупках не содержит запрета на изменение условий договоров, заключенных по результатам закупки (</w:t>
      </w:r>
      <w:r w:rsidR="00E77880" w:rsidRPr="00D23931">
        <w:rPr>
          <w:rFonts w:ascii="Times New Roman" w:hAnsi="Times New Roman"/>
          <w:b/>
          <w:sz w:val="26"/>
          <w:szCs w:val="26"/>
        </w:rPr>
        <w:t xml:space="preserve">№ </w:t>
      </w:r>
      <w:r w:rsidRPr="00D23931">
        <w:rPr>
          <w:rFonts w:ascii="Times New Roman" w:hAnsi="Times New Roman"/>
          <w:b/>
          <w:sz w:val="26"/>
          <w:szCs w:val="26"/>
        </w:rPr>
        <w:t>А40-232415/2017)</w:t>
      </w:r>
      <w:r w:rsidR="00E77880" w:rsidRPr="00D23931">
        <w:rPr>
          <w:rFonts w:ascii="Times New Roman" w:hAnsi="Times New Roman"/>
          <w:b/>
          <w:sz w:val="26"/>
          <w:szCs w:val="26"/>
        </w:rPr>
        <w:t>.</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Между КП «Управление гражданского строительства» </w:t>
      </w:r>
      <w:r w:rsidR="00AA0279">
        <w:rPr>
          <w:rFonts w:ascii="Times New Roman" w:hAnsi="Times New Roman"/>
          <w:sz w:val="26"/>
          <w:szCs w:val="26"/>
        </w:rPr>
        <w:t xml:space="preserve">(далее – заказчик) </w:t>
      </w:r>
      <w:r w:rsidRPr="00D23931">
        <w:rPr>
          <w:rFonts w:ascii="Times New Roman" w:hAnsi="Times New Roman"/>
          <w:sz w:val="26"/>
          <w:szCs w:val="26"/>
        </w:rPr>
        <w:t xml:space="preserve">и ООО «УК Восход» </w:t>
      </w:r>
      <w:r w:rsidR="00AA0279">
        <w:rPr>
          <w:rFonts w:ascii="Times New Roman" w:hAnsi="Times New Roman"/>
          <w:sz w:val="26"/>
          <w:szCs w:val="26"/>
        </w:rPr>
        <w:t xml:space="preserve">(далее – победитель) </w:t>
      </w:r>
      <w:r w:rsidRPr="00D23931">
        <w:rPr>
          <w:rFonts w:ascii="Times New Roman" w:hAnsi="Times New Roman"/>
          <w:sz w:val="26"/>
          <w:szCs w:val="26"/>
        </w:rPr>
        <w:t>по результатам запроса предложений на основании Закона о закупках заключен договор на поставку оборудования.</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Полагая, что </w:t>
      </w:r>
      <w:r w:rsidR="00AA0279">
        <w:rPr>
          <w:rFonts w:ascii="Times New Roman" w:hAnsi="Times New Roman"/>
          <w:sz w:val="26"/>
          <w:szCs w:val="26"/>
        </w:rPr>
        <w:t>заказчиком</w:t>
      </w:r>
      <w:r w:rsidRPr="00D23931">
        <w:rPr>
          <w:rFonts w:ascii="Times New Roman" w:hAnsi="Times New Roman"/>
          <w:sz w:val="26"/>
          <w:szCs w:val="26"/>
        </w:rPr>
        <w:t xml:space="preserve"> не в полном объеме исполнены обязательства по договору поставки, </w:t>
      </w:r>
      <w:r w:rsidR="00AA0279">
        <w:rPr>
          <w:rFonts w:ascii="Times New Roman" w:hAnsi="Times New Roman"/>
          <w:sz w:val="26"/>
          <w:szCs w:val="26"/>
        </w:rPr>
        <w:t>победитель</w:t>
      </w:r>
      <w:r w:rsidRPr="00D23931">
        <w:rPr>
          <w:rFonts w:ascii="Times New Roman" w:hAnsi="Times New Roman"/>
          <w:sz w:val="26"/>
          <w:szCs w:val="26"/>
        </w:rPr>
        <w:t xml:space="preserve"> обратился в суд с исковым заявлением о признании заключенным договора, взыскании с </w:t>
      </w:r>
      <w:r w:rsidR="00AA0279">
        <w:rPr>
          <w:rFonts w:ascii="Times New Roman" w:hAnsi="Times New Roman"/>
          <w:sz w:val="26"/>
          <w:szCs w:val="26"/>
        </w:rPr>
        <w:t>заказчика</w:t>
      </w:r>
      <w:r w:rsidRPr="00D23931">
        <w:rPr>
          <w:rFonts w:ascii="Times New Roman" w:hAnsi="Times New Roman"/>
          <w:sz w:val="26"/>
          <w:szCs w:val="26"/>
        </w:rPr>
        <w:t xml:space="preserve"> задолженности по договору и процентов за пользование чужими денежными средствами.</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Удовлетворяя исковые требования в части взыскания долга, суды трех инстанций исходили из того, что </w:t>
      </w:r>
      <w:r w:rsidR="00AA0279">
        <w:rPr>
          <w:rFonts w:ascii="Times New Roman" w:hAnsi="Times New Roman"/>
          <w:sz w:val="26"/>
          <w:szCs w:val="26"/>
        </w:rPr>
        <w:t>заказчиком</w:t>
      </w:r>
      <w:r w:rsidRPr="00D23931">
        <w:rPr>
          <w:rFonts w:ascii="Times New Roman" w:hAnsi="Times New Roman"/>
          <w:sz w:val="26"/>
          <w:szCs w:val="26"/>
        </w:rPr>
        <w:t xml:space="preserve"> оплата поставленного оборудования в полном объеме не произведена, доказательств наличия обстоятельств, освобождающих его от исполнения обязательств по оплате поставленного оборудования, не предоставлено.</w:t>
      </w:r>
    </w:p>
    <w:p w:rsidR="00C93AA8" w:rsidRPr="00D23931" w:rsidRDefault="007A6547"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Ф</w:t>
      </w:r>
      <w:r w:rsidR="00C93AA8" w:rsidRPr="00D23931">
        <w:rPr>
          <w:rFonts w:ascii="Times New Roman" w:hAnsi="Times New Roman"/>
          <w:sz w:val="26"/>
          <w:szCs w:val="26"/>
        </w:rPr>
        <w:t>акт поставки, приемки оборудования, а также его соответствия требованиям проектной документации и технических регламентов подтверждается подписанными актами о приеме-передаче и реестрами.</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Оборудование поставлено в соответствии с откорректированным перечнем оборудования,</w:t>
      </w:r>
      <w:r w:rsidR="00E26963">
        <w:rPr>
          <w:rFonts w:ascii="Times New Roman" w:hAnsi="Times New Roman"/>
          <w:sz w:val="26"/>
          <w:szCs w:val="26"/>
        </w:rPr>
        <w:t xml:space="preserve"> согласованным в соответствии с</w:t>
      </w:r>
      <w:r w:rsidRPr="00D23931">
        <w:rPr>
          <w:rFonts w:ascii="Times New Roman" w:hAnsi="Times New Roman"/>
          <w:sz w:val="26"/>
          <w:szCs w:val="26"/>
        </w:rPr>
        <w:t xml:space="preserve"> договором. Факт частичной оплаты по договору следует из платежных поручений.</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Как установили суды, на момент подачи иска задолженность </w:t>
      </w:r>
      <w:r w:rsidR="00AA0279">
        <w:rPr>
          <w:rFonts w:ascii="Times New Roman" w:hAnsi="Times New Roman"/>
          <w:sz w:val="26"/>
          <w:szCs w:val="26"/>
        </w:rPr>
        <w:t>заказчика</w:t>
      </w:r>
      <w:r w:rsidRPr="00D23931">
        <w:rPr>
          <w:rFonts w:ascii="Times New Roman" w:hAnsi="Times New Roman"/>
          <w:sz w:val="26"/>
          <w:szCs w:val="26"/>
        </w:rPr>
        <w:t xml:space="preserve"> перед </w:t>
      </w:r>
      <w:r w:rsidR="00AA0279">
        <w:rPr>
          <w:rFonts w:ascii="Times New Roman" w:hAnsi="Times New Roman"/>
          <w:sz w:val="26"/>
          <w:szCs w:val="26"/>
        </w:rPr>
        <w:t>победител</w:t>
      </w:r>
      <w:r w:rsidR="00A65C61">
        <w:rPr>
          <w:rFonts w:ascii="Times New Roman" w:hAnsi="Times New Roman"/>
          <w:sz w:val="26"/>
          <w:szCs w:val="26"/>
        </w:rPr>
        <w:t>е</w:t>
      </w:r>
      <w:r w:rsidR="00AA0279">
        <w:rPr>
          <w:rFonts w:ascii="Times New Roman" w:hAnsi="Times New Roman"/>
          <w:sz w:val="26"/>
          <w:szCs w:val="26"/>
        </w:rPr>
        <w:t>м</w:t>
      </w:r>
      <w:r w:rsidRPr="00D23931">
        <w:rPr>
          <w:rFonts w:ascii="Times New Roman" w:hAnsi="Times New Roman"/>
          <w:sz w:val="26"/>
          <w:szCs w:val="26"/>
        </w:rPr>
        <w:t xml:space="preserve"> составила 3 759 911 руб.</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Поскольку </w:t>
      </w:r>
      <w:r w:rsidR="00AA0279">
        <w:rPr>
          <w:rFonts w:ascii="Times New Roman" w:hAnsi="Times New Roman"/>
          <w:sz w:val="26"/>
          <w:szCs w:val="26"/>
        </w:rPr>
        <w:t>заказчиком</w:t>
      </w:r>
      <w:r w:rsidRPr="00D23931">
        <w:rPr>
          <w:rFonts w:ascii="Times New Roman" w:hAnsi="Times New Roman"/>
          <w:sz w:val="26"/>
          <w:szCs w:val="26"/>
        </w:rPr>
        <w:t xml:space="preserve"> доказательств оплаты за поставленное оборудование в полном объеме и в оговоренные договором сроки не представлено, суды пришли к выводу о наличии оснований для взыскания с него задолженности.</w:t>
      </w:r>
    </w:p>
    <w:p w:rsidR="00C93AA8" w:rsidRPr="00D23931" w:rsidRDefault="00AA0279" w:rsidP="008A1892">
      <w:pPr>
        <w:spacing w:after="0" w:line="240" w:lineRule="auto"/>
        <w:ind w:firstLine="567"/>
        <w:jc w:val="both"/>
        <w:rPr>
          <w:rFonts w:ascii="Times New Roman" w:hAnsi="Times New Roman"/>
          <w:sz w:val="26"/>
          <w:szCs w:val="26"/>
        </w:rPr>
      </w:pPr>
      <w:r>
        <w:rPr>
          <w:rFonts w:ascii="Times New Roman" w:hAnsi="Times New Roman"/>
          <w:sz w:val="26"/>
          <w:szCs w:val="26"/>
        </w:rPr>
        <w:t>Победителем</w:t>
      </w:r>
      <w:r w:rsidR="00C93AA8" w:rsidRPr="00D23931">
        <w:rPr>
          <w:rFonts w:ascii="Times New Roman" w:hAnsi="Times New Roman"/>
          <w:sz w:val="26"/>
          <w:szCs w:val="26"/>
        </w:rPr>
        <w:t xml:space="preserve"> полностью выполнены свои обязательства по договору: поставлено оборудование согласно откорректированному перечню оборудования, выполнены работы. Поставленное и смонтированное оборудование было передано ответчику и </w:t>
      </w:r>
      <w:r w:rsidR="00C93AA8" w:rsidRPr="00D23931">
        <w:rPr>
          <w:rFonts w:ascii="Times New Roman" w:hAnsi="Times New Roman"/>
          <w:sz w:val="26"/>
          <w:szCs w:val="26"/>
        </w:rPr>
        <w:lastRenderedPageBreak/>
        <w:t>принято последним без замечаний согласно вышеуказанным актам приема-передачи оборудования, подписанными сторонами.</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Каких-либо претензий относительно качества, комплектности поставленного оборудования не заявлено.</w:t>
      </w:r>
    </w:p>
    <w:p w:rsidR="00C93AA8" w:rsidRPr="00D23931" w:rsidRDefault="00AA0279" w:rsidP="008A1892">
      <w:pPr>
        <w:spacing w:after="0" w:line="240" w:lineRule="auto"/>
        <w:ind w:firstLine="567"/>
        <w:jc w:val="both"/>
        <w:rPr>
          <w:rFonts w:ascii="Times New Roman" w:hAnsi="Times New Roman"/>
          <w:sz w:val="26"/>
          <w:szCs w:val="26"/>
        </w:rPr>
      </w:pPr>
      <w:r>
        <w:rPr>
          <w:rFonts w:ascii="Times New Roman" w:hAnsi="Times New Roman"/>
          <w:sz w:val="26"/>
          <w:szCs w:val="26"/>
        </w:rPr>
        <w:t>Заказчик</w:t>
      </w:r>
      <w:r w:rsidR="00C93AA8" w:rsidRPr="00D23931">
        <w:rPr>
          <w:rFonts w:ascii="Times New Roman" w:hAnsi="Times New Roman"/>
          <w:sz w:val="26"/>
          <w:szCs w:val="26"/>
        </w:rPr>
        <w:t xml:space="preserve"> своими конклюдентными действиями фактически согласился с поставкой обор</w:t>
      </w:r>
      <w:r w:rsidR="00A65C61">
        <w:rPr>
          <w:rFonts w:ascii="Times New Roman" w:hAnsi="Times New Roman"/>
          <w:sz w:val="26"/>
          <w:szCs w:val="26"/>
        </w:rPr>
        <w:t>удования в том виде, в каком оно</w:t>
      </w:r>
      <w:r w:rsidR="00C93AA8" w:rsidRPr="00D23931">
        <w:rPr>
          <w:rFonts w:ascii="Times New Roman" w:hAnsi="Times New Roman"/>
          <w:sz w:val="26"/>
          <w:szCs w:val="26"/>
        </w:rPr>
        <w:t xml:space="preserve"> была произведена.</w:t>
      </w:r>
    </w:p>
    <w:p w:rsidR="00C93AA8" w:rsidRPr="00D23931" w:rsidRDefault="00AA0279" w:rsidP="008A1892">
      <w:pPr>
        <w:spacing w:after="0" w:line="240" w:lineRule="auto"/>
        <w:ind w:firstLine="567"/>
        <w:jc w:val="both"/>
        <w:rPr>
          <w:rFonts w:ascii="Times New Roman" w:hAnsi="Times New Roman"/>
          <w:sz w:val="26"/>
          <w:szCs w:val="26"/>
        </w:rPr>
      </w:pPr>
      <w:r>
        <w:rPr>
          <w:rFonts w:ascii="Times New Roman" w:hAnsi="Times New Roman"/>
          <w:sz w:val="26"/>
          <w:szCs w:val="26"/>
        </w:rPr>
        <w:t>Заказчиком</w:t>
      </w:r>
      <w:r w:rsidR="00C93AA8" w:rsidRPr="00D23931">
        <w:rPr>
          <w:rFonts w:ascii="Times New Roman" w:hAnsi="Times New Roman"/>
          <w:sz w:val="26"/>
          <w:szCs w:val="26"/>
        </w:rPr>
        <w:t xml:space="preserve"> не приведено доказательств наличия обстоятельств, освобождающих его от исполнения обязательств по оплате поставленного товара.</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Ссылка </w:t>
      </w:r>
      <w:r w:rsidR="00AA0279">
        <w:rPr>
          <w:rFonts w:ascii="Times New Roman" w:hAnsi="Times New Roman"/>
          <w:sz w:val="26"/>
          <w:szCs w:val="26"/>
        </w:rPr>
        <w:t>заказчика</w:t>
      </w:r>
      <w:r w:rsidRPr="00D23931">
        <w:rPr>
          <w:rFonts w:ascii="Times New Roman" w:hAnsi="Times New Roman"/>
          <w:sz w:val="26"/>
          <w:szCs w:val="26"/>
        </w:rPr>
        <w:t xml:space="preserve"> на то, что </w:t>
      </w:r>
      <w:r w:rsidR="00AA0279">
        <w:rPr>
          <w:rFonts w:ascii="Times New Roman" w:hAnsi="Times New Roman"/>
          <w:sz w:val="26"/>
          <w:szCs w:val="26"/>
        </w:rPr>
        <w:t>победителем</w:t>
      </w:r>
      <w:r w:rsidRPr="00D23931">
        <w:rPr>
          <w:rFonts w:ascii="Times New Roman" w:hAnsi="Times New Roman"/>
          <w:sz w:val="26"/>
          <w:szCs w:val="26"/>
        </w:rPr>
        <w:t xml:space="preserve"> изменены существенные условия договора, заключенного по результатам торгов, признана судами необоснованной ввиду противоречия фактическим обстоятельствам дела</w:t>
      </w:r>
      <w:r w:rsidR="006A0D46">
        <w:rPr>
          <w:rFonts w:ascii="Times New Roman" w:hAnsi="Times New Roman"/>
          <w:sz w:val="26"/>
          <w:szCs w:val="26"/>
        </w:rPr>
        <w:t xml:space="preserve"> и</w:t>
      </w:r>
      <w:r w:rsidRPr="00D23931">
        <w:rPr>
          <w:rFonts w:ascii="Times New Roman" w:hAnsi="Times New Roman"/>
          <w:sz w:val="26"/>
          <w:szCs w:val="26"/>
        </w:rPr>
        <w:t xml:space="preserve"> представленным доказательствам.</w:t>
      </w:r>
    </w:p>
    <w:p w:rsidR="00C93AA8" w:rsidRPr="00D23931" w:rsidRDefault="00C93AA8"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Откорректированный перечень поставленного оборудования был согласован сторонами с Департаментом строительства города Москвы, Департаментом образования города Москвы, Дирекцией по строительству и реконструкции ДОгМ. Установленная договором цена не была изменена.</w:t>
      </w:r>
    </w:p>
    <w:p w:rsidR="00C93AA8" w:rsidRPr="00D23931" w:rsidRDefault="00C93AA8" w:rsidP="008A1892">
      <w:pPr>
        <w:autoSpaceDE w:val="0"/>
        <w:autoSpaceDN w:val="0"/>
        <w:adjustRightInd w:val="0"/>
        <w:spacing w:after="0" w:line="240" w:lineRule="auto"/>
        <w:ind w:firstLine="567"/>
        <w:jc w:val="both"/>
        <w:rPr>
          <w:rFonts w:ascii="Times New Roman" w:hAnsi="Times New Roman"/>
          <w:sz w:val="26"/>
          <w:szCs w:val="26"/>
        </w:rPr>
      </w:pPr>
    </w:p>
    <w:p w:rsidR="00C93AA8" w:rsidRPr="00D23931" w:rsidRDefault="00C93AA8" w:rsidP="003F4E53">
      <w:pPr>
        <w:pStyle w:val="a3"/>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Предъявление к участникам закупки требований, не установленных в закупочной документации, неправомерно (</w:t>
      </w:r>
      <w:r w:rsidR="00E77880" w:rsidRPr="00D23931">
        <w:rPr>
          <w:rFonts w:ascii="Times New Roman" w:hAnsi="Times New Roman"/>
          <w:b/>
          <w:sz w:val="26"/>
          <w:szCs w:val="26"/>
        </w:rPr>
        <w:t xml:space="preserve">№ </w:t>
      </w:r>
      <w:r w:rsidRPr="00D23931">
        <w:rPr>
          <w:rFonts w:ascii="Times New Roman" w:eastAsiaTheme="minorHAnsi" w:hAnsi="Times New Roman"/>
          <w:b/>
          <w:sz w:val="26"/>
          <w:szCs w:val="26"/>
        </w:rPr>
        <w:t>А40-77960/18, Московское УФАС России)</w:t>
      </w:r>
      <w:r w:rsidR="00E77880" w:rsidRPr="00D23931">
        <w:rPr>
          <w:rFonts w:ascii="Times New Roman" w:eastAsiaTheme="minorHAnsi" w:hAnsi="Times New Roman"/>
          <w:b/>
          <w:sz w:val="26"/>
          <w:szCs w:val="26"/>
        </w:rPr>
        <w:t>.</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Решением </w:t>
      </w:r>
      <w:r w:rsidR="005170AB" w:rsidRPr="00D23931">
        <w:rPr>
          <w:rFonts w:ascii="Times New Roman" w:eastAsiaTheme="minorHAnsi" w:hAnsi="Times New Roman"/>
          <w:sz w:val="26"/>
          <w:szCs w:val="26"/>
        </w:rPr>
        <w:t xml:space="preserve">Московского УФАС России </w:t>
      </w:r>
      <w:r w:rsidRPr="00D23931">
        <w:rPr>
          <w:rFonts w:ascii="Times New Roman" w:eastAsiaTheme="minorHAnsi" w:hAnsi="Times New Roman"/>
          <w:sz w:val="26"/>
          <w:szCs w:val="26"/>
        </w:rPr>
        <w:t>жалоба</w:t>
      </w:r>
      <w:r w:rsidR="005170AB" w:rsidRPr="00D23931">
        <w:rPr>
          <w:rFonts w:ascii="Times New Roman" w:eastAsiaTheme="minorHAnsi" w:hAnsi="Times New Roman"/>
          <w:sz w:val="26"/>
          <w:szCs w:val="26"/>
        </w:rPr>
        <w:t xml:space="preserve"> ООО «Промкомплект» </w:t>
      </w:r>
      <w:r w:rsidR="009D2746" w:rsidRPr="00D23931">
        <w:rPr>
          <w:rFonts w:ascii="Times New Roman" w:hAnsi="Times New Roman"/>
          <w:sz w:val="26"/>
          <w:szCs w:val="26"/>
        </w:rPr>
        <w:t xml:space="preserve">(далее – </w:t>
      </w:r>
      <w:r w:rsidR="005B6742">
        <w:rPr>
          <w:rFonts w:ascii="Times New Roman" w:hAnsi="Times New Roman"/>
          <w:sz w:val="26"/>
          <w:szCs w:val="26"/>
        </w:rPr>
        <w:t>участник</w:t>
      </w:r>
      <w:r w:rsidR="005B6742" w:rsidRPr="00D23931">
        <w:rPr>
          <w:rFonts w:ascii="Times New Roman" w:hAnsi="Times New Roman"/>
          <w:sz w:val="26"/>
          <w:szCs w:val="26"/>
        </w:rPr>
        <w:t xml:space="preserve">) </w:t>
      </w:r>
      <w:r w:rsidR="005B6742" w:rsidRPr="00D23931">
        <w:rPr>
          <w:rFonts w:ascii="Times New Roman" w:eastAsiaTheme="minorHAnsi" w:hAnsi="Times New Roman"/>
          <w:sz w:val="26"/>
          <w:szCs w:val="26"/>
        </w:rPr>
        <w:t>на</w:t>
      </w:r>
      <w:r w:rsidR="005170AB" w:rsidRPr="00D23931">
        <w:rPr>
          <w:rFonts w:ascii="Times New Roman" w:eastAsiaTheme="minorHAnsi" w:hAnsi="Times New Roman"/>
          <w:sz w:val="26"/>
          <w:szCs w:val="26"/>
        </w:rPr>
        <w:t xml:space="preserve"> действия ПАО «МОЭК» </w:t>
      </w:r>
      <w:r w:rsidR="009D2746" w:rsidRPr="00D23931">
        <w:rPr>
          <w:rFonts w:ascii="Times New Roman" w:hAnsi="Times New Roman"/>
          <w:sz w:val="26"/>
          <w:szCs w:val="26"/>
        </w:rPr>
        <w:t xml:space="preserve">(далее – </w:t>
      </w:r>
      <w:r w:rsidR="005B6742">
        <w:rPr>
          <w:rFonts w:ascii="Times New Roman" w:hAnsi="Times New Roman"/>
          <w:sz w:val="26"/>
          <w:szCs w:val="26"/>
        </w:rPr>
        <w:t>заказчик</w:t>
      </w:r>
      <w:r w:rsidR="005B6742" w:rsidRPr="00D23931">
        <w:rPr>
          <w:rFonts w:ascii="Times New Roman" w:hAnsi="Times New Roman"/>
          <w:sz w:val="26"/>
          <w:szCs w:val="26"/>
        </w:rPr>
        <w:t xml:space="preserve">) </w:t>
      </w:r>
      <w:r w:rsidR="005B6742" w:rsidRPr="00D23931">
        <w:rPr>
          <w:rFonts w:ascii="Times New Roman" w:eastAsiaTheme="minorHAnsi" w:hAnsi="Times New Roman"/>
          <w:sz w:val="26"/>
          <w:szCs w:val="26"/>
        </w:rPr>
        <w:t>при</w:t>
      </w:r>
      <w:r w:rsidR="005170AB" w:rsidRPr="00D23931">
        <w:rPr>
          <w:rFonts w:ascii="Times New Roman" w:eastAsiaTheme="minorHAnsi" w:hAnsi="Times New Roman"/>
          <w:sz w:val="26"/>
          <w:szCs w:val="26"/>
        </w:rPr>
        <w:t xml:space="preserve"> </w:t>
      </w:r>
      <w:r w:rsidR="005B6742" w:rsidRPr="00D23931">
        <w:rPr>
          <w:rFonts w:ascii="Times New Roman" w:eastAsiaTheme="minorHAnsi" w:hAnsi="Times New Roman"/>
          <w:sz w:val="26"/>
          <w:szCs w:val="26"/>
        </w:rPr>
        <w:t>проведении открытого</w:t>
      </w:r>
      <w:r w:rsidR="005170AB" w:rsidRPr="00D23931">
        <w:rPr>
          <w:rFonts w:ascii="Times New Roman" w:eastAsiaTheme="minorHAnsi" w:hAnsi="Times New Roman"/>
          <w:sz w:val="26"/>
          <w:szCs w:val="26"/>
        </w:rPr>
        <w:t xml:space="preserve"> запроса предложений в электронной форме на поставку асбестотехнических и резинотехнических изделий для пополнения аварийного запаса для нужд </w:t>
      </w:r>
      <w:r w:rsidR="009D2746">
        <w:rPr>
          <w:rFonts w:ascii="Times New Roman" w:eastAsiaTheme="minorHAnsi" w:hAnsi="Times New Roman"/>
          <w:sz w:val="26"/>
          <w:szCs w:val="26"/>
        </w:rPr>
        <w:t>заказчика</w:t>
      </w:r>
      <w:r w:rsidR="005170AB" w:rsidRPr="00D23931">
        <w:rPr>
          <w:rFonts w:ascii="Times New Roman" w:eastAsiaTheme="minorHAnsi" w:hAnsi="Times New Roman"/>
          <w:sz w:val="26"/>
          <w:szCs w:val="26"/>
        </w:rPr>
        <w:t xml:space="preserve"> </w:t>
      </w:r>
      <w:r w:rsidRPr="00D23931">
        <w:rPr>
          <w:rFonts w:ascii="Times New Roman" w:eastAsiaTheme="minorHAnsi" w:hAnsi="Times New Roman"/>
          <w:sz w:val="26"/>
          <w:szCs w:val="26"/>
        </w:rPr>
        <w:t>признана обоснованной.</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Не согласившись с решением и предписанием антимонопольного органа, </w:t>
      </w:r>
      <w:r w:rsidR="009D2746">
        <w:rPr>
          <w:rFonts w:ascii="Times New Roman" w:eastAsiaTheme="minorHAnsi" w:hAnsi="Times New Roman"/>
          <w:sz w:val="26"/>
          <w:szCs w:val="26"/>
        </w:rPr>
        <w:t>заказчик</w:t>
      </w:r>
      <w:r w:rsidRPr="00D23931">
        <w:rPr>
          <w:rFonts w:ascii="Times New Roman" w:eastAsiaTheme="minorHAnsi" w:hAnsi="Times New Roman"/>
          <w:sz w:val="26"/>
          <w:szCs w:val="26"/>
        </w:rPr>
        <w:t xml:space="preserve"> обратил</w:t>
      </w:r>
      <w:r w:rsidR="009D2746">
        <w:rPr>
          <w:rFonts w:ascii="Times New Roman" w:eastAsiaTheme="minorHAnsi" w:hAnsi="Times New Roman"/>
          <w:sz w:val="26"/>
          <w:szCs w:val="26"/>
        </w:rPr>
        <w:t>ся</w:t>
      </w:r>
      <w:r w:rsidRPr="00D23931">
        <w:rPr>
          <w:rFonts w:ascii="Times New Roman" w:eastAsiaTheme="minorHAnsi" w:hAnsi="Times New Roman"/>
          <w:sz w:val="26"/>
          <w:szCs w:val="26"/>
        </w:rPr>
        <w:t xml:space="preserve"> с заявлением в суд.</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 Отказывая в удовлетворении заявленных требований, суды трех инстанций исходили из следующего.</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Судами установлено, что </w:t>
      </w:r>
      <w:r w:rsidR="009D2746">
        <w:rPr>
          <w:rFonts w:ascii="Times New Roman" w:eastAsiaTheme="minorHAnsi" w:hAnsi="Times New Roman"/>
          <w:sz w:val="26"/>
          <w:szCs w:val="26"/>
        </w:rPr>
        <w:t>заказчиком</w:t>
      </w:r>
      <w:r w:rsidRPr="00D23931">
        <w:rPr>
          <w:rFonts w:ascii="Times New Roman" w:eastAsiaTheme="minorHAnsi" w:hAnsi="Times New Roman"/>
          <w:sz w:val="26"/>
          <w:szCs w:val="26"/>
        </w:rPr>
        <w:t xml:space="preserve"> проведен открытый запрос предложений.</w:t>
      </w:r>
      <w:r w:rsidR="009D2746">
        <w:rPr>
          <w:rFonts w:ascii="Times New Roman" w:eastAsiaTheme="minorHAnsi" w:hAnsi="Times New Roman"/>
          <w:sz w:val="26"/>
          <w:szCs w:val="26"/>
        </w:rPr>
        <w:t xml:space="preserve"> Участником</w:t>
      </w:r>
      <w:r w:rsidRPr="00D23931">
        <w:rPr>
          <w:rFonts w:ascii="Times New Roman" w:eastAsiaTheme="minorHAnsi" w:hAnsi="Times New Roman"/>
          <w:sz w:val="26"/>
          <w:szCs w:val="26"/>
        </w:rPr>
        <w:t xml:space="preserve"> подана заявка на участие в указанном конкурсе.</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Согласно прот</w:t>
      </w:r>
      <w:r w:rsidR="009E31B1">
        <w:rPr>
          <w:rFonts w:ascii="Times New Roman" w:eastAsiaTheme="minorHAnsi" w:hAnsi="Times New Roman"/>
          <w:sz w:val="26"/>
          <w:szCs w:val="26"/>
        </w:rPr>
        <w:t>околу подведения итогов закупки</w:t>
      </w:r>
      <w:r w:rsidRPr="00D23931">
        <w:rPr>
          <w:rFonts w:ascii="Times New Roman" w:eastAsiaTheme="minorHAnsi" w:hAnsi="Times New Roman"/>
          <w:sz w:val="26"/>
          <w:szCs w:val="26"/>
        </w:rPr>
        <w:t xml:space="preserve"> заявка </w:t>
      </w:r>
      <w:r w:rsidR="009D2746">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не допущена до участия в закупочной процедуре со следующим обоснованием: «В случае отсутствия документов, определенных документацией, либо наличия в таких документах недостоверных сведений об участнике или об оказываемых им услугах, в том числе отсутствия заполненных форм документации».</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Антимонопольный орган пришел к выводу об отсутствии у </w:t>
      </w:r>
      <w:r w:rsidR="009D2746">
        <w:rPr>
          <w:rFonts w:ascii="Times New Roman" w:eastAsiaTheme="minorHAnsi" w:hAnsi="Times New Roman"/>
          <w:sz w:val="26"/>
          <w:szCs w:val="26"/>
        </w:rPr>
        <w:t>заказчика</w:t>
      </w:r>
      <w:r w:rsidRPr="00D23931">
        <w:rPr>
          <w:rFonts w:ascii="Times New Roman" w:eastAsiaTheme="minorHAnsi" w:hAnsi="Times New Roman"/>
          <w:sz w:val="26"/>
          <w:szCs w:val="26"/>
        </w:rPr>
        <w:t xml:space="preserve"> правовых оснований </w:t>
      </w:r>
      <w:r w:rsidR="009D2746">
        <w:rPr>
          <w:rFonts w:ascii="Times New Roman" w:eastAsiaTheme="minorHAnsi" w:hAnsi="Times New Roman"/>
          <w:sz w:val="26"/>
          <w:szCs w:val="26"/>
        </w:rPr>
        <w:t>по</w:t>
      </w:r>
      <w:r w:rsidRPr="00D23931">
        <w:rPr>
          <w:rFonts w:ascii="Times New Roman" w:eastAsiaTheme="minorHAnsi" w:hAnsi="Times New Roman"/>
          <w:sz w:val="26"/>
          <w:szCs w:val="26"/>
        </w:rPr>
        <w:t xml:space="preserve"> отклонению заявки </w:t>
      </w:r>
      <w:r w:rsidR="009D2746">
        <w:rPr>
          <w:rFonts w:ascii="Times New Roman" w:eastAsiaTheme="minorHAnsi" w:hAnsi="Times New Roman"/>
          <w:sz w:val="26"/>
          <w:szCs w:val="26"/>
        </w:rPr>
        <w:t>участника</w:t>
      </w:r>
      <w:r w:rsidRPr="00D23931">
        <w:rPr>
          <w:rFonts w:ascii="Times New Roman" w:eastAsiaTheme="minorHAnsi" w:hAnsi="Times New Roman"/>
          <w:sz w:val="26"/>
          <w:szCs w:val="26"/>
        </w:rPr>
        <w:t>, поскольку в составе заявки последнего наличествовало достаточное количество сведений об участниках общества, а требование о представлении в составе заявки списка таких участников не было конкретизировано применительно к действующему законодательству.</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Согласно документации в составе заявки на участие в закупке подлежит представлению информация о цепочке собственников, включая бенефициаров (в том числе, конечных), с приложением списка участников общества (для организаций, имеющих организационно-правовую форму общества с ограниченной ответственностью) или копии выписки из реестра акционеров (для акционерных обществ) с указанием информации о руководителе, цепочке собственников, включая бенефициаров (в том числе конечных) с подтверждением документами, указанными в соответствующей форме.</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lastRenderedPageBreak/>
        <w:t>В свою очередь</w:t>
      </w:r>
      <w:r w:rsidR="005170AB" w:rsidRPr="00D23931">
        <w:rPr>
          <w:rFonts w:ascii="Times New Roman" w:eastAsiaTheme="minorHAnsi" w:hAnsi="Times New Roman"/>
          <w:sz w:val="26"/>
          <w:szCs w:val="26"/>
        </w:rPr>
        <w:t>,</w:t>
      </w:r>
      <w:r w:rsidRPr="00D23931">
        <w:rPr>
          <w:rFonts w:ascii="Times New Roman" w:eastAsiaTheme="minorHAnsi" w:hAnsi="Times New Roman"/>
          <w:sz w:val="26"/>
          <w:szCs w:val="26"/>
        </w:rPr>
        <w:t xml:space="preserve"> закупочной документац</w:t>
      </w:r>
      <w:r w:rsidR="00435C26">
        <w:rPr>
          <w:rFonts w:ascii="Times New Roman" w:eastAsiaTheme="minorHAnsi" w:hAnsi="Times New Roman"/>
          <w:sz w:val="26"/>
          <w:szCs w:val="26"/>
        </w:rPr>
        <w:t>и</w:t>
      </w:r>
      <w:r w:rsidR="00B9280E">
        <w:rPr>
          <w:rFonts w:ascii="Times New Roman" w:eastAsiaTheme="minorHAnsi" w:hAnsi="Times New Roman"/>
          <w:sz w:val="26"/>
          <w:szCs w:val="26"/>
        </w:rPr>
        <w:t>ей</w:t>
      </w:r>
      <w:r w:rsidRPr="00D23931">
        <w:rPr>
          <w:rFonts w:ascii="Times New Roman" w:eastAsiaTheme="minorHAnsi" w:hAnsi="Times New Roman"/>
          <w:sz w:val="26"/>
          <w:szCs w:val="26"/>
        </w:rPr>
        <w:t xml:space="preserve"> определена форма представления информации о цепочке собственников, включая бенефициаров (в том числе конечных).</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Материалами дела установлено, что </w:t>
      </w:r>
      <w:r w:rsidR="009D2746">
        <w:rPr>
          <w:rFonts w:ascii="Times New Roman" w:eastAsiaTheme="minorHAnsi" w:hAnsi="Times New Roman"/>
          <w:sz w:val="26"/>
          <w:szCs w:val="26"/>
        </w:rPr>
        <w:t>участником</w:t>
      </w:r>
      <w:r w:rsidRPr="00D23931">
        <w:rPr>
          <w:rFonts w:ascii="Times New Roman" w:eastAsiaTheme="minorHAnsi" w:hAnsi="Times New Roman"/>
          <w:sz w:val="26"/>
          <w:szCs w:val="26"/>
        </w:rPr>
        <w:t xml:space="preserve"> представлена информация о цепочке собственников, включая бенефициаров (в том числе конечных), заполненная в строгом соответствии с требованиями формы</w:t>
      </w:r>
      <w:r w:rsidR="00DD307F" w:rsidRPr="00D23931">
        <w:rPr>
          <w:rFonts w:ascii="Times New Roman" w:eastAsiaTheme="minorHAnsi" w:hAnsi="Times New Roman"/>
          <w:sz w:val="26"/>
          <w:szCs w:val="26"/>
        </w:rPr>
        <w:t xml:space="preserve">. </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отметили, что, исходя из буквального прочтения закупочной документации</w:t>
      </w:r>
      <w:r w:rsidR="009D2746">
        <w:rPr>
          <w:rFonts w:ascii="Times New Roman" w:eastAsiaTheme="minorHAnsi" w:hAnsi="Times New Roman"/>
          <w:sz w:val="26"/>
          <w:szCs w:val="26"/>
        </w:rPr>
        <w:t>,</w:t>
      </w:r>
      <w:r w:rsidRPr="00D23931">
        <w:rPr>
          <w:rFonts w:ascii="Times New Roman" w:eastAsiaTheme="minorHAnsi" w:hAnsi="Times New Roman"/>
          <w:sz w:val="26"/>
          <w:szCs w:val="26"/>
        </w:rPr>
        <w:t xml:space="preserve"> обязанность участника закупки по представлению списка своих участников в соответствии с требованиями Федерального закона № 14-ФЗ не следует ввиду отсутствия в этой документации указания обратного. В этой связи отклонение заявки по причине отсутствия в ее составе таких документов напрямую свидетельствует о предъявлении к участнику закупки требований, прямо не поименованных в закупочной документации. Презюмировать и догадываться о таких требованиях участники закупки не обязаны.</w:t>
      </w:r>
    </w:p>
    <w:p w:rsidR="00C93AA8" w:rsidRPr="00D23931" w:rsidRDefault="00C93AA8"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B06382" w:rsidRPr="00D23931" w:rsidRDefault="00B06382" w:rsidP="003F4E53">
      <w:pPr>
        <w:pStyle w:val="a3"/>
        <w:numPr>
          <w:ilvl w:val="0"/>
          <w:numId w:val="2"/>
        </w:numPr>
        <w:tabs>
          <w:tab w:val="left" w:pos="993"/>
        </w:tabs>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Уклонение и/или отказ заказчика от заключения договора с победителем закупки неправомерны (</w:t>
      </w:r>
      <w:r w:rsidR="00E77880" w:rsidRPr="00D23931">
        <w:rPr>
          <w:rFonts w:ascii="Times New Roman" w:hAnsi="Times New Roman"/>
          <w:b/>
          <w:sz w:val="26"/>
          <w:szCs w:val="26"/>
        </w:rPr>
        <w:t xml:space="preserve">№ </w:t>
      </w:r>
      <w:r w:rsidRPr="00D23931">
        <w:rPr>
          <w:rFonts w:ascii="Times New Roman" w:hAnsi="Times New Roman"/>
          <w:b/>
          <w:sz w:val="26"/>
          <w:szCs w:val="26"/>
        </w:rPr>
        <w:t>А50-2467/2018)</w:t>
      </w:r>
      <w:r w:rsidR="00E77880" w:rsidRPr="00D23931">
        <w:rPr>
          <w:rFonts w:ascii="Times New Roman" w:hAnsi="Times New Roman"/>
          <w:b/>
          <w:sz w:val="26"/>
          <w:szCs w:val="26"/>
        </w:rPr>
        <w:t>.</w:t>
      </w:r>
    </w:p>
    <w:p w:rsidR="006A0D46"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ООО «РОСМАШ»</w:t>
      </w:r>
      <w:r w:rsidR="006A0D46">
        <w:rPr>
          <w:rFonts w:ascii="Times New Roman" w:hAnsi="Times New Roman"/>
          <w:sz w:val="26"/>
          <w:szCs w:val="26"/>
        </w:rPr>
        <w:t xml:space="preserve"> </w:t>
      </w:r>
      <w:r w:rsidR="006A0D46" w:rsidRPr="00D23931">
        <w:rPr>
          <w:rFonts w:ascii="Times New Roman" w:hAnsi="Times New Roman"/>
          <w:sz w:val="26"/>
          <w:szCs w:val="26"/>
        </w:rPr>
        <w:t xml:space="preserve">(далее – </w:t>
      </w:r>
      <w:r w:rsidR="006A0D46">
        <w:rPr>
          <w:rFonts w:ascii="Times New Roman" w:hAnsi="Times New Roman"/>
          <w:sz w:val="26"/>
          <w:szCs w:val="26"/>
        </w:rPr>
        <w:t>победитель</w:t>
      </w:r>
      <w:r w:rsidR="006A0D46" w:rsidRPr="00D23931">
        <w:rPr>
          <w:rFonts w:ascii="Times New Roman" w:hAnsi="Times New Roman"/>
          <w:sz w:val="26"/>
          <w:szCs w:val="26"/>
        </w:rPr>
        <w:t xml:space="preserve">) </w:t>
      </w:r>
      <w:r w:rsidR="006A0D46" w:rsidRPr="00D23931">
        <w:rPr>
          <w:rFonts w:ascii="Times New Roman" w:eastAsiaTheme="minorHAnsi" w:hAnsi="Times New Roman"/>
          <w:sz w:val="26"/>
          <w:szCs w:val="26"/>
        </w:rPr>
        <w:t xml:space="preserve"> </w:t>
      </w:r>
      <w:r w:rsidRPr="00D23931">
        <w:rPr>
          <w:rFonts w:ascii="Times New Roman" w:hAnsi="Times New Roman"/>
          <w:sz w:val="26"/>
          <w:szCs w:val="26"/>
        </w:rPr>
        <w:t xml:space="preserve">обратилось в суд с иском к МУП «Агентство социокультурных проектов» </w:t>
      </w:r>
      <w:r w:rsidR="006A0D46" w:rsidRPr="00D23931">
        <w:rPr>
          <w:rFonts w:ascii="Times New Roman" w:hAnsi="Times New Roman"/>
          <w:sz w:val="26"/>
          <w:szCs w:val="26"/>
        </w:rPr>
        <w:t xml:space="preserve">(далее – </w:t>
      </w:r>
      <w:r w:rsidR="006A0D46">
        <w:rPr>
          <w:rFonts w:ascii="Times New Roman" w:hAnsi="Times New Roman"/>
          <w:sz w:val="26"/>
          <w:szCs w:val="26"/>
        </w:rPr>
        <w:t>заказчик</w:t>
      </w:r>
      <w:r w:rsidR="006A0D46" w:rsidRPr="00D23931">
        <w:rPr>
          <w:rFonts w:ascii="Times New Roman" w:hAnsi="Times New Roman"/>
          <w:sz w:val="26"/>
          <w:szCs w:val="26"/>
        </w:rPr>
        <w:t xml:space="preserve">) </w:t>
      </w:r>
      <w:r w:rsidR="006A0D46" w:rsidRPr="00D23931">
        <w:rPr>
          <w:rFonts w:ascii="Times New Roman" w:eastAsiaTheme="minorHAnsi" w:hAnsi="Times New Roman"/>
          <w:sz w:val="26"/>
          <w:szCs w:val="26"/>
        </w:rPr>
        <w:t xml:space="preserve"> </w:t>
      </w:r>
      <w:r w:rsidRPr="00D23931">
        <w:rPr>
          <w:rFonts w:ascii="Times New Roman" w:hAnsi="Times New Roman"/>
          <w:sz w:val="26"/>
          <w:szCs w:val="26"/>
        </w:rPr>
        <w:t>о признании незаконным отказа от заключения договора, обязании заключить договор на условиях, определенных в закупочной документации.</w:t>
      </w:r>
    </w:p>
    <w:p w:rsidR="00B06382" w:rsidRPr="00D23931" w:rsidRDefault="006A0D46" w:rsidP="008A1892">
      <w:pPr>
        <w:spacing w:after="0" w:line="240" w:lineRule="auto"/>
        <w:ind w:firstLine="567"/>
        <w:jc w:val="both"/>
        <w:rPr>
          <w:rFonts w:ascii="Times New Roman" w:hAnsi="Times New Roman"/>
          <w:sz w:val="26"/>
          <w:szCs w:val="26"/>
        </w:rPr>
      </w:pPr>
      <w:r>
        <w:rPr>
          <w:rFonts w:ascii="Times New Roman" w:hAnsi="Times New Roman"/>
          <w:sz w:val="26"/>
          <w:szCs w:val="26"/>
        </w:rPr>
        <w:t>Требования удовлетворены судами трех инстанций по следующим основаниям.</w:t>
      </w:r>
      <w:r w:rsidR="00B06382" w:rsidRPr="00D23931">
        <w:rPr>
          <w:rFonts w:ascii="Times New Roman" w:hAnsi="Times New Roman"/>
          <w:sz w:val="26"/>
          <w:szCs w:val="26"/>
        </w:rPr>
        <w:t xml:space="preserve"> </w:t>
      </w:r>
    </w:p>
    <w:p w:rsidR="00B06382" w:rsidRPr="00D23931" w:rsidRDefault="006A0D46" w:rsidP="006A0D46">
      <w:pPr>
        <w:spacing w:after="0" w:line="240" w:lineRule="auto"/>
        <w:ind w:firstLine="567"/>
        <w:jc w:val="both"/>
        <w:rPr>
          <w:rFonts w:ascii="Times New Roman" w:hAnsi="Times New Roman"/>
          <w:sz w:val="26"/>
          <w:szCs w:val="26"/>
        </w:rPr>
      </w:pPr>
      <w:r>
        <w:rPr>
          <w:rFonts w:ascii="Times New Roman" w:hAnsi="Times New Roman"/>
          <w:sz w:val="26"/>
          <w:szCs w:val="26"/>
        </w:rPr>
        <w:t>Победитель</w:t>
      </w:r>
      <w:r w:rsidR="00B06382" w:rsidRPr="00D23931">
        <w:rPr>
          <w:rFonts w:ascii="Times New Roman" w:hAnsi="Times New Roman"/>
          <w:sz w:val="26"/>
          <w:szCs w:val="26"/>
        </w:rPr>
        <w:t xml:space="preserve"> обратил</w:t>
      </w:r>
      <w:r>
        <w:rPr>
          <w:rFonts w:ascii="Times New Roman" w:hAnsi="Times New Roman"/>
          <w:sz w:val="26"/>
          <w:szCs w:val="26"/>
        </w:rPr>
        <w:t>ся</w:t>
      </w:r>
      <w:r w:rsidR="00B06382" w:rsidRPr="00D23931">
        <w:rPr>
          <w:rFonts w:ascii="Times New Roman" w:hAnsi="Times New Roman"/>
          <w:sz w:val="26"/>
          <w:szCs w:val="26"/>
        </w:rPr>
        <w:t xml:space="preserve"> в </w:t>
      </w:r>
      <w:r w:rsidR="00F9091A" w:rsidRPr="00D23931">
        <w:rPr>
          <w:rFonts w:ascii="Times New Roman" w:hAnsi="Times New Roman"/>
          <w:sz w:val="26"/>
          <w:szCs w:val="26"/>
        </w:rPr>
        <w:t>Пермское УФАС России</w:t>
      </w:r>
      <w:r w:rsidR="00B06382" w:rsidRPr="00D23931">
        <w:rPr>
          <w:rFonts w:ascii="Times New Roman" w:hAnsi="Times New Roman"/>
          <w:sz w:val="26"/>
          <w:szCs w:val="26"/>
        </w:rPr>
        <w:t xml:space="preserve"> с жалоб</w:t>
      </w:r>
      <w:r w:rsidR="00131D19" w:rsidRPr="00D23931">
        <w:rPr>
          <w:rFonts w:ascii="Times New Roman" w:hAnsi="Times New Roman"/>
          <w:sz w:val="26"/>
          <w:szCs w:val="26"/>
        </w:rPr>
        <w:t>ой</w:t>
      </w:r>
      <w:r w:rsidR="00B06382" w:rsidRPr="00D23931">
        <w:rPr>
          <w:rFonts w:ascii="Times New Roman" w:hAnsi="Times New Roman"/>
          <w:sz w:val="26"/>
          <w:szCs w:val="26"/>
        </w:rPr>
        <w:t xml:space="preserve"> на действия </w:t>
      </w:r>
      <w:r>
        <w:rPr>
          <w:rFonts w:ascii="Times New Roman" w:hAnsi="Times New Roman"/>
          <w:sz w:val="26"/>
          <w:szCs w:val="26"/>
        </w:rPr>
        <w:t>заказчика, выразившиеся в уклонении от заключения договора</w:t>
      </w:r>
      <w:r w:rsidR="00B06382" w:rsidRPr="00D23931">
        <w:rPr>
          <w:rFonts w:ascii="Times New Roman" w:hAnsi="Times New Roman"/>
          <w:sz w:val="26"/>
          <w:szCs w:val="26"/>
        </w:rPr>
        <w:t>.</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Решением антимонопольного органа жалоба признана обоснованной, </w:t>
      </w:r>
      <w:r w:rsidR="006A0D46">
        <w:rPr>
          <w:rFonts w:ascii="Times New Roman" w:hAnsi="Times New Roman"/>
          <w:sz w:val="26"/>
          <w:szCs w:val="26"/>
        </w:rPr>
        <w:t>заказчику</w:t>
      </w:r>
      <w:r w:rsidRPr="00D23931">
        <w:rPr>
          <w:rFonts w:ascii="Times New Roman" w:hAnsi="Times New Roman"/>
          <w:sz w:val="26"/>
          <w:szCs w:val="26"/>
        </w:rPr>
        <w:t xml:space="preserve"> выдано обязательное к исполнению предписание.</w:t>
      </w:r>
    </w:p>
    <w:p w:rsidR="00B06382" w:rsidRPr="00D23931" w:rsidRDefault="000C5DC7"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w:t>
      </w:r>
      <w:r w:rsidR="00B06382" w:rsidRPr="00D23931">
        <w:rPr>
          <w:rFonts w:ascii="Times New Roman" w:hAnsi="Times New Roman"/>
          <w:sz w:val="26"/>
          <w:szCs w:val="26"/>
        </w:rPr>
        <w:t xml:space="preserve"> ЕИС </w:t>
      </w:r>
      <w:r w:rsidR="00435C26">
        <w:rPr>
          <w:rFonts w:ascii="Times New Roman" w:hAnsi="Times New Roman"/>
          <w:sz w:val="26"/>
          <w:szCs w:val="26"/>
        </w:rPr>
        <w:t>предприятием</w:t>
      </w:r>
      <w:r w:rsidR="00B06382" w:rsidRPr="00D23931">
        <w:rPr>
          <w:rFonts w:ascii="Times New Roman" w:hAnsi="Times New Roman"/>
          <w:sz w:val="26"/>
          <w:szCs w:val="26"/>
        </w:rPr>
        <w:t xml:space="preserve"> размещен протокол оценки и сопоставления заявок, допущенных к участию в конкурсе, при этом </w:t>
      </w:r>
      <w:r w:rsidR="00435C26" w:rsidRPr="00435C26">
        <w:rPr>
          <w:rFonts w:ascii="Times New Roman" w:hAnsi="Times New Roman"/>
          <w:sz w:val="26"/>
          <w:szCs w:val="26"/>
        </w:rPr>
        <w:t>предприятием</w:t>
      </w:r>
      <w:r w:rsidR="00B06382" w:rsidRPr="00D23931">
        <w:rPr>
          <w:rFonts w:ascii="Times New Roman" w:hAnsi="Times New Roman"/>
          <w:sz w:val="26"/>
          <w:szCs w:val="26"/>
        </w:rPr>
        <w:t xml:space="preserve"> не были учтены нарушения, указанные в решении антимонопольного органа, что послужило основанием для подачи </w:t>
      </w:r>
      <w:r w:rsidR="006A0D46">
        <w:rPr>
          <w:rFonts w:ascii="Times New Roman" w:hAnsi="Times New Roman"/>
          <w:sz w:val="26"/>
          <w:szCs w:val="26"/>
        </w:rPr>
        <w:t>победителем</w:t>
      </w:r>
      <w:r w:rsidR="00B06382" w:rsidRPr="00D23931">
        <w:rPr>
          <w:rFonts w:ascii="Times New Roman" w:hAnsi="Times New Roman"/>
          <w:sz w:val="26"/>
          <w:szCs w:val="26"/>
        </w:rPr>
        <w:t xml:space="preserve"> повторной жалобы на действия заказчика.</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Жалоба признана обоснованной, в действиях комиссии вновь выявлены нарушения Закона о закупках. Антимонопольным органом выдано предписание провести заново оценку заявок с учетом выявленных нарушений.</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Согласно протоколу оценки и сопоставления заявок, допущенных </w:t>
      </w:r>
      <w:r w:rsidR="00BF44F4">
        <w:rPr>
          <w:rFonts w:ascii="Times New Roman" w:hAnsi="Times New Roman"/>
          <w:sz w:val="26"/>
          <w:szCs w:val="26"/>
        </w:rPr>
        <w:t xml:space="preserve">к </w:t>
      </w:r>
      <w:r w:rsidRPr="00D23931">
        <w:rPr>
          <w:rFonts w:ascii="Times New Roman" w:hAnsi="Times New Roman"/>
          <w:sz w:val="26"/>
          <w:szCs w:val="26"/>
        </w:rPr>
        <w:t>участию в конкурсе, конкурс признан состоявшимся, ООО «РОСМАШ» признано победителем закупки, с котор</w:t>
      </w:r>
      <w:r w:rsidR="00BF44F4">
        <w:rPr>
          <w:rFonts w:ascii="Times New Roman" w:hAnsi="Times New Roman"/>
          <w:sz w:val="26"/>
          <w:szCs w:val="26"/>
        </w:rPr>
        <w:t>ым необходимо заключить договор</w:t>
      </w:r>
      <w:r w:rsidRPr="00D23931">
        <w:rPr>
          <w:rFonts w:ascii="Times New Roman" w:hAnsi="Times New Roman"/>
          <w:sz w:val="26"/>
          <w:szCs w:val="26"/>
        </w:rPr>
        <w:t xml:space="preserve"> как с победителем конкурса.</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соответствии с информационной карт</w:t>
      </w:r>
      <w:r w:rsidR="00243BDD" w:rsidRPr="00D23931">
        <w:rPr>
          <w:rFonts w:ascii="Times New Roman" w:hAnsi="Times New Roman"/>
          <w:sz w:val="26"/>
          <w:szCs w:val="26"/>
        </w:rPr>
        <w:t>о</w:t>
      </w:r>
      <w:r w:rsidR="000C5DC7" w:rsidRPr="00D23931">
        <w:rPr>
          <w:rFonts w:ascii="Times New Roman" w:hAnsi="Times New Roman"/>
          <w:sz w:val="26"/>
          <w:szCs w:val="26"/>
        </w:rPr>
        <w:t>й</w:t>
      </w:r>
      <w:r w:rsidRPr="00D23931">
        <w:rPr>
          <w:rFonts w:ascii="Times New Roman" w:hAnsi="Times New Roman"/>
          <w:sz w:val="26"/>
          <w:szCs w:val="26"/>
        </w:rPr>
        <w:t xml:space="preserve"> закупки заказчик в срок не ранее десяти дней и не позднее чем через двадцать дней с даты размещения протокола рассмотрения и оценки заявок на участие в открытом конкурсе, подписывает и передает победителю конкурса договор, который составляется путем включения условий исполнения договора, предложенных победителем конкурса в заявке на участие в конкурсе, не менее чем в двух экземплярах. Победитель конкурса в течение двух рабочих дней со дня получения от заказчика договора подписывает договор и направляет его заказчику вместе с обеспечением исполнения договора.</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установленный срок заказчик не передал победителю договор.</w:t>
      </w:r>
    </w:p>
    <w:p w:rsidR="00B06382" w:rsidRPr="00D23931" w:rsidRDefault="006A0D46" w:rsidP="008A1892">
      <w:pPr>
        <w:spacing w:after="0" w:line="240" w:lineRule="auto"/>
        <w:ind w:firstLine="567"/>
        <w:jc w:val="both"/>
        <w:rPr>
          <w:rFonts w:ascii="Times New Roman" w:hAnsi="Times New Roman"/>
          <w:sz w:val="26"/>
          <w:szCs w:val="26"/>
        </w:rPr>
      </w:pPr>
      <w:r>
        <w:rPr>
          <w:rFonts w:ascii="Times New Roman" w:hAnsi="Times New Roman"/>
          <w:sz w:val="26"/>
          <w:szCs w:val="26"/>
        </w:rPr>
        <w:t>Победитель</w:t>
      </w:r>
      <w:r w:rsidR="000C5DC7" w:rsidRPr="00D23931">
        <w:rPr>
          <w:rFonts w:ascii="Times New Roman" w:hAnsi="Times New Roman"/>
          <w:sz w:val="26"/>
          <w:szCs w:val="26"/>
        </w:rPr>
        <w:t>,</w:t>
      </w:r>
      <w:r w:rsidR="00B06382" w:rsidRPr="00D23931">
        <w:rPr>
          <w:rFonts w:ascii="Times New Roman" w:hAnsi="Times New Roman"/>
          <w:sz w:val="26"/>
          <w:szCs w:val="26"/>
        </w:rPr>
        <w:t xml:space="preserve"> не дождавшись подписанного договора заказчиком</w:t>
      </w:r>
      <w:r>
        <w:rPr>
          <w:rFonts w:ascii="Times New Roman" w:hAnsi="Times New Roman"/>
          <w:sz w:val="26"/>
          <w:szCs w:val="26"/>
        </w:rPr>
        <w:t>,</w:t>
      </w:r>
      <w:r w:rsidR="00EB28AC">
        <w:rPr>
          <w:rFonts w:ascii="Times New Roman" w:hAnsi="Times New Roman"/>
          <w:sz w:val="26"/>
          <w:szCs w:val="26"/>
        </w:rPr>
        <w:t xml:space="preserve"> самостоятельно заполнил договор, оплатил</w:t>
      </w:r>
      <w:r w:rsidR="00B06382" w:rsidRPr="00D23931">
        <w:rPr>
          <w:rFonts w:ascii="Times New Roman" w:hAnsi="Times New Roman"/>
          <w:sz w:val="26"/>
          <w:szCs w:val="26"/>
        </w:rPr>
        <w:t xml:space="preserve"> обеспечение исполнения договора и передало документы заказчику. Однако заказчик отказался от принятия указанных документов.</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 xml:space="preserve">В этот же день подписанный </w:t>
      </w:r>
      <w:r w:rsidR="006A0D46">
        <w:rPr>
          <w:rFonts w:ascii="Times New Roman" w:hAnsi="Times New Roman"/>
          <w:sz w:val="26"/>
          <w:szCs w:val="26"/>
        </w:rPr>
        <w:t>победителем</w:t>
      </w:r>
      <w:r w:rsidRPr="00D23931">
        <w:rPr>
          <w:rFonts w:ascii="Times New Roman" w:hAnsi="Times New Roman"/>
          <w:sz w:val="26"/>
          <w:szCs w:val="26"/>
        </w:rPr>
        <w:t xml:space="preserve"> договор, платежное поручение о перечислении обеспечения, а также договор залога денежных средств с сопроводительным письмом направлены заказчику по почте.</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Заказчик вернул на расчетный счет </w:t>
      </w:r>
      <w:r w:rsidR="006A0D46">
        <w:rPr>
          <w:rFonts w:ascii="Times New Roman" w:hAnsi="Times New Roman"/>
          <w:sz w:val="26"/>
          <w:szCs w:val="26"/>
        </w:rPr>
        <w:t>победителя</w:t>
      </w:r>
      <w:r w:rsidRPr="00D23931">
        <w:rPr>
          <w:rFonts w:ascii="Times New Roman" w:hAnsi="Times New Roman"/>
          <w:sz w:val="26"/>
          <w:szCs w:val="26"/>
        </w:rPr>
        <w:t xml:space="preserve"> денежные средства, перечисленные в качестве обеспечения исполнения договора, а также вернул денежные средства, перечисленные в качестве обеспечения заявки, которые должны были находиться у заказчика до момента заключения договора.</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ответе-отказе заказчик указал на то, что в связи с окончанием 2017 финансового года все денежные средства в виде субсидий н</w:t>
      </w:r>
      <w:r w:rsidR="00BF44F4">
        <w:rPr>
          <w:rFonts w:ascii="Times New Roman" w:hAnsi="Times New Roman"/>
          <w:sz w:val="26"/>
          <w:szCs w:val="26"/>
        </w:rPr>
        <w:t xml:space="preserve">а иные цели, не израсходованные, </w:t>
      </w:r>
      <w:r w:rsidRPr="00D23931">
        <w:rPr>
          <w:rFonts w:ascii="Times New Roman" w:hAnsi="Times New Roman"/>
          <w:sz w:val="26"/>
          <w:szCs w:val="26"/>
        </w:rPr>
        <w:t>подлежат возврату в бюджет Пермского края.</w:t>
      </w:r>
    </w:p>
    <w:p w:rsidR="00B06382" w:rsidRPr="00D23931" w:rsidRDefault="00B06382"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Кроме того, учреждение указало на начало отопительного сезона и, как следствие, невозможность выполнения работ по договору; нецелевое использование средств в связи с передачей здания детской больницы в краевую собственность.</w:t>
      </w:r>
    </w:p>
    <w:p w:rsidR="00B06382" w:rsidRPr="00D23931" w:rsidRDefault="00B06382"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Удовлетворяя исковые требования, суды трех инстанций исходили из того, что действия ответчика по отказу от заключения договора, оформленные письмом, противоречат положениям Закона о закупках, нарушают права победителя аукциона.</w:t>
      </w:r>
    </w:p>
    <w:p w:rsidR="00B0371E" w:rsidRPr="00D23931" w:rsidRDefault="00B0371E" w:rsidP="008A1892">
      <w:pPr>
        <w:autoSpaceDE w:val="0"/>
        <w:autoSpaceDN w:val="0"/>
        <w:adjustRightInd w:val="0"/>
        <w:spacing w:after="0" w:line="240" w:lineRule="auto"/>
        <w:ind w:firstLine="567"/>
        <w:jc w:val="both"/>
        <w:rPr>
          <w:rFonts w:ascii="Times New Roman" w:hAnsi="Times New Roman"/>
          <w:sz w:val="26"/>
          <w:szCs w:val="26"/>
        </w:rPr>
      </w:pPr>
    </w:p>
    <w:p w:rsidR="00B0371E" w:rsidRPr="00D23931" w:rsidRDefault="00B0371E" w:rsidP="003F4E53">
      <w:pPr>
        <w:numPr>
          <w:ilvl w:val="0"/>
          <w:numId w:val="2"/>
        </w:numPr>
        <w:tabs>
          <w:tab w:val="left" w:pos="993"/>
        </w:tabs>
        <w:spacing w:after="0" w:line="240" w:lineRule="auto"/>
        <w:ind w:left="0" w:firstLine="567"/>
        <w:contextualSpacing/>
        <w:jc w:val="both"/>
        <w:rPr>
          <w:rFonts w:ascii="Times New Roman" w:hAnsi="Times New Roman"/>
          <w:b/>
          <w:sz w:val="26"/>
          <w:szCs w:val="26"/>
        </w:rPr>
      </w:pPr>
      <w:r w:rsidRPr="00D23931">
        <w:rPr>
          <w:rFonts w:ascii="Times New Roman" w:hAnsi="Times New Roman"/>
          <w:b/>
          <w:sz w:val="26"/>
          <w:szCs w:val="26"/>
        </w:rPr>
        <w:t>Безосновательное удержание финансового обеспечения неправомерно (</w:t>
      </w:r>
      <w:r w:rsidR="00E77880" w:rsidRPr="00D23931">
        <w:rPr>
          <w:rFonts w:ascii="Times New Roman" w:hAnsi="Times New Roman"/>
          <w:b/>
          <w:sz w:val="26"/>
          <w:szCs w:val="26"/>
        </w:rPr>
        <w:t xml:space="preserve">№ </w:t>
      </w:r>
      <w:r w:rsidRPr="00D23931">
        <w:rPr>
          <w:rFonts w:ascii="Times New Roman" w:hAnsi="Times New Roman"/>
          <w:b/>
          <w:sz w:val="26"/>
          <w:szCs w:val="26"/>
        </w:rPr>
        <w:t>А60-27196/2017)</w:t>
      </w:r>
      <w:r w:rsidR="00E77880" w:rsidRPr="00D23931">
        <w:rPr>
          <w:rFonts w:ascii="Times New Roman" w:hAnsi="Times New Roman"/>
          <w:b/>
          <w:sz w:val="26"/>
          <w:szCs w:val="26"/>
        </w:rPr>
        <w:t>.</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ООО «Русэнергострой»</w:t>
      </w:r>
      <w:r w:rsidR="006A0D46">
        <w:rPr>
          <w:rFonts w:ascii="Times New Roman" w:hAnsi="Times New Roman"/>
          <w:sz w:val="26"/>
          <w:szCs w:val="26"/>
        </w:rPr>
        <w:t xml:space="preserve"> </w:t>
      </w:r>
      <w:r w:rsidR="006A0D46" w:rsidRPr="00D23931">
        <w:rPr>
          <w:rFonts w:ascii="Times New Roman" w:hAnsi="Times New Roman"/>
          <w:sz w:val="26"/>
          <w:szCs w:val="26"/>
        </w:rPr>
        <w:t xml:space="preserve">(далее – </w:t>
      </w:r>
      <w:r w:rsidR="006A0D46">
        <w:rPr>
          <w:rFonts w:ascii="Times New Roman" w:hAnsi="Times New Roman"/>
          <w:sz w:val="26"/>
          <w:szCs w:val="26"/>
        </w:rPr>
        <w:t>участник</w:t>
      </w:r>
      <w:r w:rsidR="00BF44F4">
        <w:rPr>
          <w:rFonts w:ascii="Times New Roman" w:hAnsi="Times New Roman"/>
          <w:sz w:val="26"/>
          <w:szCs w:val="26"/>
        </w:rPr>
        <w:t xml:space="preserve">) </w:t>
      </w:r>
      <w:r w:rsidRPr="00D23931">
        <w:rPr>
          <w:rFonts w:ascii="Times New Roman" w:hAnsi="Times New Roman"/>
          <w:sz w:val="26"/>
          <w:szCs w:val="26"/>
        </w:rPr>
        <w:t xml:space="preserve">обратилось в суд с иском к ОАО «МРСК Урала» </w:t>
      </w:r>
      <w:r w:rsidR="006A0D46" w:rsidRPr="00D23931">
        <w:rPr>
          <w:rFonts w:ascii="Times New Roman" w:hAnsi="Times New Roman"/>
          <w:sz w:val="26"/>
          <w:szCs w:val="26"/>
        </w:rPr>
        <w:t xml:space="preserve">(далее – </w:t>
      </w:r>
      <w:r w:rsidR="006A0D46">
        <w:rPr>
          <w:rFonts w:ascii="Times New Roman" w:hAnsi="Times New Roman"/>
          <w:sz w:val="26"/>
          <w:szCs w:val="26"/>
        </w:rPr>
        <w:t>заказчик</w:t>
      </w:r>
      <w:r w:rsidR="00BF44F4">
        <w:rPr>
          <w:rFonts w:ascii="Times New Roman" w:hAnsi="Times New Roman"/>
          <w:sz w:val="26"/>
          <w:szCs w:val="26"/>
        </w:rPr>
        <w:t xml:space="preserve">) </w:t>
      </w:r>
      <w:r w:rsidRPr="00D23931">
        <w:rPr>
          <w:rFonts w:ascii="Times New Roman" w:hAnsi="Times New Roman"/>
          <w:sz w:val="26"/>
          <w:szCs w:val="26"/>
        </w:rPr>
        <w:t>о взыскании неосновательного обогащения, удержанного ответчиком при проведении открытого одноэтапного конкурса.</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Как следует из материалов дела, </w:t>
      </w:r>
      <w:r w:rsidR="006A0D46">
        <w:rPr>
          <w:rFonts w:ascii="Times New Roman" w:hAnsi="Times New Roman"/>
          <w:sz w:val="26"/>
          <w:szCs w:val="26"/>
        </w:rPr>
        <w:t>заказчиком</w:t>
      </w:r>
      <w:r w:rsidRPr="00D23931">
        <w:rPr>
          <w:rFonts w:ascii="Times New Roman" w:hAnsi="Times New Roman"/>
          <w:sz w:val="26"/>
          <w:szCs w:val="26"/>
        </w:rPr>
        <w:t xml:space="preserve"> опубликовано извещение и конкурсная документация о проведении открытого одноэтапно</w:t>
      </w:r>
      <w:r w:rsidR="00EB28AC">
        <w:rPr>
          <w:rFonts w:ascii="Times New Roman" w:hAnsi="Times New Roman"/>
          <w:sz w:val="26"/>
          <w:szCs w:val="26"/>
        </w:rPr>
        <w:t>го</w:t>
      </w:r>
      <w:r w:rsidRPr="00D23931">
        <w:rPr>
          <w:rFonts w:ascii="Times New Roman" w:hAnsi="Times New Roman"/>
          <w:sz w:val="26"/>
          <w:szCs w:val="26"/>
        </w:rPr>
        <w:t xml:space="preserve"> конкурса.</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извещени</w:t>
      </w:r>
      <w:r w:rsidR="00594331" w:rsidRPr="00D23931">
        <w:rPr>
          <w:rFonts w:ascii="Times New Roman" w:hAnsi="Times New Roman"/>
          <w:sz w:val="26"/>
          <w:szCs w:val="26"/>
        </w:rPr>
        <w:t>и</w:t>
      </w:r>
      <w:r w:rsidRPr="00D23931">
        <w:rPr>
          <w:rFonts w:ascii="Times New Roman" w:hAnsi="Times New Roman"/>
          <w:sz w:val="26"/>
          <w:szCs w:val="26"/>
        </w:rPr>
        <w:t xml:space="preserve"> заказчиком установлено требование о предоставлении обеспечения исполнения обязательств, связанных </w:t>
      </w:r>
      <w:r w:rsidR="00904AD5" w:rsidRPr="00D23931">
        <w:rPr>
          <w:rFonts w:ascii="Times New Roman" w:hAnsi="Times New Roman"/>
          <w:sz w:val="26"/>
          <w:szCs w:val="26"/>
        </w:rPr>
        <w:t>с участием</w:t>
      </w:r>
      <w:r w:rsidRPr="00D23931">
        <w:rPr>
          <w:rFonts w:ascii="Times New Roman" w:hAnsi="Times New Roman"/>
          <w:sz w:val="26"/>
          <w:szCs w:val="26"/>
        </w:rPr>
        <w:t xml:space="preserve"> в конкурсе и подачей заявки на сумму 2% от стоимости заявки с учетом НДС в форме банковской гарантии либо обеспечительного платежа.</w:t>
      </w:r>
    </w:p>
    <w:p w:rsidR="00B0371E" w:rsidRPr="00D23931" w:rsidRDefault="0059433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К</w:t>
      </w:r>
      <w:r w:rsidR="00B0371E" w:rsidRPr="00D23931">
        <w:rPr>
          <w:rFonts w:ascii="Times New Roman" w:hAnsi="Times New Roman"/>
          <w:sz w:val="26"/>
          <w:szCs w:val="26"/>
        </w:rPr>
        <w:t>онкурсной документаци</w:t>
      </w:r>
      <w:r w:rsidRPr="00D23931">
        <w:rPr>
          <w:rFonts w:ascii="Times New Roman" w:hAnsi="Times New Roman"/>
          <w:sz w:val="26"/>
          <w:szCs w:val="26"/>
        </w:rPr>
        <w:t>ей</w:t>
      </w:r>
      <w:r w:rsidR="00B0371E" w:rsidRPr="00D23931">
        <w:rPr>
          <w:rFonts w:ascii="Times New Roman" w:hAnsi="Times New Roman"/>
          <w:sz w:val="26"/>
          <w:szCs w:val="26"/>
        </w:rPr>
        <w:t xml:space="preserve"> предусмотрено, что денежные средства, внесенные в качестве обеспечения заявки на участие в конкурсе, возвращаются участникам по их письменным запросам на указанный счет в следующем порядке:</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а) всем участникам конкурса, за исключением победителя конкурса, в срок не более 7 рабочих дней с даты письменного обращения участника после размещения в информационной сети Интернет протокола подведения итогов конкурса;</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б) победителю конкурса в срок не более 7 рабочих дней с даты письменного обращения участника после дня заключения договора и предоставления финансового обеспечения по договору либо со дня принятия заказчиком решения о том, что договор по результатам конкурса не заключается.</w:t>
      </w:r>
    </w:p>
    <w:p w:rsidR="00B0371E" w:rsidRPr="00D23931" w:rsidRDefault="0059433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К</w:t>
      </w:r>
      <w:r w:rsidR="00B0371E" w:rsidRPr="00D23931">
        <w:rPr>
          <w:rFonts w:ascii="Times New Roman" w:hAnsi="Times New Roman"/>
          <w:sz w:val="26"/>
          <w:szCs w:val="26"/>
        </w:rPr>
        <w:t>онкурсной документаци</w:t>
      </w:r>
      <w:r w:rsidRPr="00D23931">
        <w:rPr>
          <w:rFonts w:ascii="Times New Roman" w:hAnsi="Times New Roman"/>
          <w:sz w:val="26"/>
          <w:szCs w:val="26"/>
        </w:rPr>
        <w:t>ей</w:t>
      </w:r>
      <w:r w:rsidR="00B0371E" w:rsidRPr="00D23931">
        <w:rPr>
          <w:rFonts w:ascii="Times New Roman" w:hAnsi="Times New Roman"/>
          <w:sz w:val="26"/>
          <w:szCs w:val="26"/>
        </w:rPr>
        <w:t xml:space="preserve"> предусмотрено, что в случае предоставления заведомо ложных сведений или намеренного искажения информации или документов, а также недостоверных сведений, приведенных в составе конкурсной заявки, организатор закупки/заказчик уведомляет участника закупки об удержании денежных средств, внесенных в качестве обеспечения исполнения обязательств.</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Согласно конкурсной документации при проведении отборочной стадии организатор конкурса вправе проверять соответствие представленных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участником заведомо ложных сведений или намеренном искажении информации или документов, а также </w:t>
      </w:r>
      <w:r w:rsidRPr="00D23931">
        <w:rPr>
          <w:rFonts w:ascii="Times New Roman" w:hAnsi="Times New Roman"/>
          <w:sz w:val="26"/>
          <w:szCs w:val="26"/>
        </w:rPr>
        <w:lastRenderedPageBreak/>
        <w:t>недостоверных сведений, приведенных в составе конкурсной документации, организатор конкурса имеет право удержать в полном объеме его финансовое обеспечение исполнения обязательств, связанное с участием в конкурсе и подачей конкурсной заявки.</w:t>
      </w:r>
    </w:p>
    <w:p w:rsidR="00B0371E" w:rsidRPr="00D23931" w:rsidRDefault="000A7E70" w:rsidP="008A1892">
      <w:pPr>
        <w:spacing w:after="0" w:line="240" w:lineRule="auto"/>
        <w:ind w:firstLine="567"/>
        <w:jc w:val="both"/>
        <w:rPr>
          <w:rFonts w:ascii="Times New Roman" w:hAnsi="Times New Roman"/>
          <w:sz w:val="26"/>
          <w:szCs w:val="26"/>
        </w:rPr>
      </w:pPr>
      <w:r>
        <w:rPr>
          <w:rFonts w:ascii="Times New Roman" w:hAnsi="Times New Roman"/>
          <w:sz w:val="26"/>
          <w:szCs w:val="26"/>
        </w:rPr>
        <w:t>У</w:t>
      </w:r>
      <w:r w:rsidR="006A0D46">
        <w:rPr>
          <w:rFonts w:ascii="Times New Roman" w:hAnsi="Times New Roman"/>
          <w:sz w:val="26"/>
          <w:szCs w:val="26"/>
        </w:rPr>
        <w:t>частник</w:t>
      </w:r>
      <w:r w:rsidR="00B0371E" w:rsidRPr="00D23931">
        <w:rPr>
          <w:rFonts w:ascii="Times New Roman" w:hAnsi="Times New Roman"/>
          <w:sz w:val="26"/>
          <w:szCs w:val="26"/>
        </w:rPr>
        <w:t xml:space="preserve"> в целях участия в конкурсе перечислил в пользу </w:t>
      </w:r>
      <w:r w:rsidR="006A0D46">
        <w:rPr>
          <w:rFonts w:ascii="Times New Roman" w:hAnsi="Times New Roman"/>
          <w:sz w:val="26"/>
          <w:szCs w:val="26"/>
        </w:rPr>
        <w:t>заказчика</w:t>
      </w:r>
      <w:r w:rsidR="00B0371E" w:rsidRPr="00D23931">
        <w:rPr>
          <w:rFonts w:ascii="Times New Roman" w:hAnsi="Times New Roman"/>
          <w:sz w:val="26"/>
          <w:szCs w:val="26"/>
        </w:rPr>
        <w:t xml:space="preserve"> обеспечительный платеж, после чего подал заявку на участие в соответствующем конкурсе.</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Согласно протоколу заседания конкурсной комиссии по подведению итогов заявка </w:t>
      </w:r>
      <w:r w:rsidR="00B86D58">
        <w:rPr>
          <w:rFonts w:ascii="Times New Roman" w:hAnsi="Times New Roman"/>
          <w:sz w:val="26"/>
          <w:szCs w:val="26"/>
        </w:rPr>
        <w:t>участника</w:t>
      </w:r>
      <w:r w:rsidRPr="00D23931">
        <w:rPr>
          <w:rFonts w:ascii="Times New Roman" w:hAnsi="Times New Roman"/>
          <w:sz w:val="26"/>
          <w:szCs w:val="26"/>
        </w:rPr>
        <w:t xml:space="preserve"> признана не</w:t>
      </w:r>
      <w:r w:rsidR="009817E5">
        <w:rPr>
          <w:rFonts w:ascii="Times New Roman" w:hAnsi="Times New Roman"/>
          <w:sz w:val="26"/>
          <w:szCs w:val="26"/>
        </w:rPr>
        <w:t xml:space="preserve"> </w:t>
      </w:r>
      <w:r w:rsidRPr="00D23931">
        <w:rPr>
          <w:rFonts w:ascii="Times New Roman" w:hAnsi="Times New Roman"/>
          <w:sz w:val="26"/>
          <w:szCs w:val="26"/>
        </w:rPr>
        <w:t>соответствующей требованиям документации и отклонена.</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При этом в протокол</w:t>
      </w:r>
      <w:r w:rsidR="00594331" w:rsidRPr="00D23931">
        <w:rPr>
          <w:rFonts w:ascii="Times New Roman" w:hAnsi="Times New Roman"/>
          <w:sz w:val="26"/>
          <w:szCs w:val="26"/>
        </w:rPr>
        <w:t>е</w:t>
      </w:r>
      <w:r w:rsidRPr="00D23931">
        <w:rPr>
          <w:rFonts w:ascii="Times New Roman" w:hAnsi="Times New Roman"/>
          <w:sz w:val="26"/>
          <w:szCs w:val="26"/>
        </w:rPr>
        <w:t xml:space="preserve"> указано, что на основании конкурсной документации организатором принято решение удержать </w:t>
      </w:r>
      <w:r w:rsidR="00B86D58">
        <w:rPr>
          <w:rFonts w:ascii="Times New Roman" w:hAnsi="Times New Roman"/>
          <w:sz w:val="26"/>
          <w:szCs w:val="26"/>
        </w:rPr>
        <w:t>с</w:t>
      </w:r>
      <w:r w:rsidRPr="00D23931">
        <w:rPr>
          <w:rFonts w:ascii="Times New Roman" w:hAnsi="Times New Roman"/>
          <w:sz w:val="26"/>
          <w:szCs w:val="26"/>
        </w:rPr>
        <w:t xml:space="preserve"> </w:t>
      </w:r>
      <w:r w:rsidR="00B86D58">
        <w:rPr>
          <w:rFonts w:ascii="Times New Roman" w:hAnsi="Times New Roman"/>
          <w:sz w:val="26"/>
          <w:szCs w:val="26"/>
        </w:rPr>
        <w:t>участника</w:t>
      </w:r>
      <w:r w:rsidRPr="00D23931">
        <w:rPr>
          <w:rFonts w:ascii="Times New Roman" w:hAnsi="Times New Roman"/>
          <w:sz w:val="26"/>
          <w:szCs w:val="26"/>
        </w:rPr>
        <w:t xml:space="preserve"> в полном объеме финансовое обеспечение исполнения обязательств, связанных с участием в конкурсе и подачей конкурсной заявки.</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Отказывая в удовлетворении заявленных требований, суд первой инстанции пришел к выводу о правомерном удержании </w:t>
      </w:r>
      <w:r w:rsidR="00B86D58">
        <w:rPr>
          <w:rFonts w:ascii="Times New Roman" w:hAnsi="Times New Roman"/>
          <w:sz w:val="26"/>
          <w:szCs w:val="26"/>
        </w:rPr>
        <w:t>заказчиком</w:t>
      </w:r>
      <w:r w:rsidRPr="00D23931">
        <w:rPr>
          <w:rFonts w:ascii="Times New Roman" w:hAnsi="Times New Roman"/>
          <w:sz w:val="26"/>
          <w:szCs w:val="26"/>
        </w:rPr>
        <w:t xml:space="preserve"> обеспечительного платежа на основании </w:t>
      </w:r>
      <w:r w:rsidR="00594331" w:rsidRPr="00D23931">
        <w:rPr>
          <w:rFonts w:ascii="Times New Roman" w:hAnsi="Times New Roman"/>
          <w:sz w:val="26"/>
          <w:szCs w:val="26"/>
        </w:rPr>
        <w:t>конкурсной документации</w:t>
      </w:r>
      <w:r w:rsidRPr="00D23931">
        <w:rPr>
          <w:rFonts w:ascii="Times New Roman" w:hAnsi="Times New Roman"/>
          <w:sz w:val="26"/>
          <w:szCs w:val="26"/>
        </w:rPr>
        <w:t xml:space="preserve"> в связи с предоставлением </w:t>
      </w:r>
      <w:r w:rsidR="00B86D58">
        <w:rPr>
          <w:rFonts w:ascii="Times New Roman" w:hAnsi="Times New Roman"/>
          <w:sz w:val="26"/>
          <w:szCs w:val="26"/>
        </w:rPr>
        <w:t xml:space="preserve">участником </w:t>
      </w:r>
      <w:r w:rsidRPr="00D23931">
        <w:rPr>
          <w:rFonts w:ascii="Times New Roman" w:hAnsi="Times New Roman"/>
          <w:sz w:val="26"/>
          <w:szCs w:val="26"/>
        </w:rPr>
        <w:t>недостоверных сведений в составе конкурсной заявки.</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 апелляционной инстанции отменил решение суда первой инстанции, указав, что исходя из имеющихся в деле документов, проверка достоверности сведений о среднесписочной численности </w:t>
      </w:r>
      <w:r w:rsidR="00B86D58">
        <w:rPr>
          <w:rFonts w:ascii="Times New Roman" w:hAnsi="Times New Roman"/>
          <w:sz w:val="26"/>
          <w:szCs w:val="26"/>
        </w:rPr>
        <w:t>участника</w:t>
      </w:r>
      <w:r w:rsidRPr="00D23931">
        <w:rPr>
          <w:rFonts w:ascii="Times New Roman" w:hAnsi="Times New Roman"/>
          <w:sz w:val="26"/>
          <w:szCs w:val="26"/>
        </w:rPr>
        <w:t xml:space="preserve"> осуществлена </w:t>
      </w:r>
      <w:r w:rsidR="00B86D58">
        <w:rPr>
          <w:rFonts w:ascii="Times New Roman" w:hAnsi="Times New Roman"/>
          <w:sz w:val="26"/>
          <w:szCs w:val="26"/>
        </w:rPr>
        <w:t>заказчиком</w:t>
      </w:r>
      <w:r w:rsidRPr="00D23931">
        <w:rPr>
          <w:rFonts w:ascii="Times New Roman" w:hAnsi="Times New Roman"/>
          <w:sz w:val="26"/>
          <w:szCs w:val="26"/>
        </w:rPr>
        <w:t xml:space="preserve"> еще до поступления к нему соответствующей заявки </w:t>
      </w:r>
      <w:r w:rsidR="00B86D58">
        <w:rPr>
          <w:rFonts w:ascii="Times New Roman" w:hAnsi="Times New Roman"/>
          <w:sz w:val="26"/>
          <w:szCs w:val="26"/>
        </w:rPr>
        <w:t>участника</w:t>
      </w:r>
      <w:r w:rsidRPr="00D23931">
        <w:rPr>
          <w:rFonts w:ascii="Times New Roman" w:hAnsi="Times New Roman"/>
          <w:sz w:val="26"/>
          <w:szCs w:val="26"/>
        </w:rPr>
        <w:t xml:space="preserve">. </w:t>
      </w:r>
    </w:p>
    <w:p w:rsidR="00B0371E" w:rsidRPr="00D23931" w:rsidRDefault="00B0371E"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Судом апелляционной инстанции принято во внимание также отсутствие в материалах дела каких-либо свидетельств недобросовестного поведения </w:t>
      </w:r>
      <w:r w:rsidR="00B86D58">
        <w:rPr>
          <w:rFonts w:ascii="Times New Roman" w:hAnsi="Times New Roman"/>
          <w:sz w:val="26"/>
          <w:szCs w:val="26"/>
        </w:rPr>
        <w:t>участника</w:t>
      </w:r>
      <w:r w:rsidRPr="00D23931">
        <w:rPr>
          <w:rFonts w:ascii="Times New Roman" w:hAnsi="Times New Roman"/>
          <w:sz w:val="26"/>
          <w:szCs w:val="26"/>
        </w:rPr>
        <w:t xml:space="preserve"> при подаче заявки на участие в конкурсе, вино</w:t>
      </w:r>
      <w:r w:rsidR="00371764">
        <w:rPr>
          <w:rFonts w:ascii="Times New Roman" w:hAnsi="Times New Roman"/>
          <w:sz w:val="26"/>
          <w:szCs w:val="26"/>
        </w:rPr>
        <w:t>вного представления им заведомо</w:t>
      </w:r>
      <w:r w:rsidRPr="00D23931">
        <w:rPr>
          <w:rFonts w:ascii="Times New Roman" w:hAnsi="Times New Roman"/>
          <w:sz w:val="26"/>
          <w:szCs w:val="26"/>
        </w:rPr>
        <w:t xml:space="preserve"> ложной информации или намеренного искажения данных для участия в конкурсе, а также наличие на стороне </w:t>
      </w:r>
      <w:r w:rsidR="00B86D58">
        <w:rPr>
          <w:rFonts w:ascii="Times New Roman" w:hAnsi="Times New Roman"/>
          <w:sz w:val="26"/>
          <w:szCs w:val="26"/>
        </w:rPr>
        <w:t>заказчика</w:t>
      </w:r>
      <w:r w:rsidRPr="00D23931">
        <w:rPr>
          <w:rFonts w:ascii="Times New Roman" w:hAnsi="Times New Roman"/>
          <w:sz w:val="26"/>
          <w:szCs w:val="26"/>
        </w:rPr>
        <w:t xml:space="preserve"> в связи с этим каких-либо убытков, в частн</w:t>
      </w:r>
      <w:r w:rsidR="00096356">
        <w:rPr>
          <w:rFonts w:ascii="Times New Roman" w:hAnsi="Times New Roman"/>
          <w:sz w:val="26"/>
          <w:szCs w:val="26"/>
        </w:rPr>
        <w:t>ости, в размере, соответствующем</w:t>
      </w:r>
      <w:r w:rsidRPr="00D23931">
        <w:rPr>
          <w:rFonts w:ascii="Times New Roman" w:hAnsi="Times New Roman"/>
          <w:sz w:val="26"/>
          <w:szCs w:val="26"/>
        </w:rPr>
        <w:t xml:space="preserve"> сумме удержанного обеспечения.</w:t>
      </w:r>
    </w:p>
    <w:p w:rsidR="00B0371E" w:rsidRPr="00D23931" w:rsidRDefault="00B0371E"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 кассационной инстанции указал, что при таких обстоятельствах суд апелляционной инстанции правомерно удовлетворил исковые требования </w:t>
      </w:r>
      <w:r w:rsidR="00B86D58">
        <w:rPr>
          <w:rFonts w:ascii="Times New Roman" w:hAnsi="Times New Roman"/>
          <w:sz w:val="26"/>
          <w:szCs w:val="26"/>
        </w:rPr>
        <w:t>участника</w:t>
      </w:r>
      <w:r w:rsidRPr="00D23931">
        <w:rPr>
          <w:rFonts w:ascii="Times New Roman" w:hAnsi="Times New Roman"/>
          <w:sz w:val="26"/>
          <w:szCs w:val="26"/>
        </w:rPr>
        <w:t>.</w:t>
      </w:r>
    </w:p>
    <w:p w:rsidR="008C130D" w:rsidRPr="00D23931" w:rsidRDefault="008C130D" w:rsidP="008A1892">
      <w:pPr>
        <w:autoSpaceDE w:val="0"/>
        <w:autoSpaceDN w:val="0"/>
        <w:adjustRightInd w:val="0"/>
        <w:spacing w:after="0" w:line="240" w:lineRule="auto"/>
        <w:ind w:firstLine="567"/>
        <w:jc w:val="both"/>
        <w:rPr>
          <w:rFonts w:ascii="Times New Roman" w:hAnsi="Times New Roman"/>
          <w:sz w:val="26"/>
          <w:szCs w:val="26"/>
        </w:rPr>
      </w:pPr>
    </w:p>
    <w:p w:rsidR="008C130D" w:rsidRPr="00D23931" w:rsidRDefault="008C130D" w:rsidP="003F4E53">
      <w:pPr>
        <w:pStyle w:val="a3"/>
        <w:numPr>
          <w:ilvl w:val="0"/>
          <w:numId w:val="2"/>
        </w:numPr>
        <w:tabs>
          <w:tab w:val="left" w:pos="993"/>
        </w:tabs>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Предоставление одинаково благоприятного режима това</w:t>
      </w:r>
      <w:r w:rsidR="00BF44F4">
        <w:rPr>
          <w:rFonts w:ascii="Times New Roman" w:hAnsi="Times New Roman"/>
          <w:b/>
          <w:sz w:val="26"/>
          <w:szCs w:val="26"/>
        </w:rPr>
        <w:t>рам государств - участников ВТО</w:t>
      </w:r>
      <w:r w:rsidRPr="00D23931">
        <w:rPr>
          <w:rFonts w:ascii="Times New Roman" w:hAnsi="Times New Roman"/>
          <w:b/>
          <w:sz w:val="26"/>
          <w:szCs w:val="26"/>
        </w:rPr>
        <w:t xml:space="preserve"> прямо предусмотрено законодательством (</w:t>
      </w:r>
      <w:r w:rsidR="00E77880" w:rsidRPr="00D23931">
        <w:rPr>
          <w:rFonts w:ascii="Times New Roman" w:hAnsi="Times New Roman"/>
          <w:b/>
          <w:sz w:val="26"/>
          <w:szCs w:val="26"/>
        </w:rPr>
        <w:t xml:space="preserve">№ </w:t>
      </w:r>
      <w:r w:rsidRPr="00D23931">
        <w:rPr>
          <w:rFonts w:ascii="Times New Roman" w:hAnsi="Times New Roman"/>
          <w:b/>
          <w:sz w:val="26"/>
          <w:szCs w:val="26"/>
        </w:rPr>
        <w:t>А40-224387/2017, Московское УФАС России)</w:t>
      </w:r>
      <w:r w:rsidR="00E77880" w:rsidRPr="00D23931">
        <w:rPr>
          <w:rFonts w:ascii="Times New Roman" w:hAnsi="Times New Roman"/>
          <w:b/>
          <w:sz w:val="26"/>
          <w:szCs w:val="26"/>
        </w:rPr>
        <w:t>.</w:t>
      </w:r>
    </w:p>
    <w:p w:rsidR="003B2D6C" w:rsidRDefault="008C130D"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Решением </w:t>
      </w:r>
      <w:r w:rsidR="00594331" w:rsidRPr="00D23931">
        <w:rPr>
          <w:rFonts w:ascii="Times New Roman" w:hAnsi="Times New Roman"/>
          <w:sz w:val="26"/>
          <w:szCs w:val="26"/>
        </w:rPr>
        <w:t>Московского УФАС России жалоба ООО ХК «Электрозавод»</w:t>
      </w:r>
      <w:r w:rsidR="003B2D6C" w:rsidRPr="003B2D6C">
        <w:rPr>
          <w:rFonts w:ascii="Times New Roman" w:hAnsi="Times New Roman"/>
          <w:sz w:val="26"/>
          <w:szCs w:val="26"/>
        </w:rPr>
        <w:t xml:space="preserve"> </w:t>
      </w:r>
      <w:r w:rsidR="003B2D6C" w:rsidRPr="00D23931">
        <w:rPr>
          <w:rFonts w:ascii="Times New Roman" w:hAnsi="Times New Roman"/>
          <w:sz w:val="26"/>
          <w:szCs w:val="26"/>
        </w:rPr>
        <w:t xml:space="preserve">(далее – </w:t>
      </w:r>
      <w:r w:rsidR="003B2D6C">
        <w:rPr>
          <w:rFonts w:ascii="Times New Roman" w:hAnsi="Times New Roman"/>
          <w:sz w:val="26"/>
          <w:szCs w:val="26"/>
        </w:rPr>
        <w:t>участник</w:t>
      </w:r>
      <w:r w:rsidR="003B2D6C" w:rsidRPr="00D23931">
        <w:rPr>
          <w:rFonts w:ascii="Times New Roman" w:hAnsi="Times New Roman"/>
          <w:sz w:val="26"/>
          <w:szCs w:val="26"/>
        </w:rPr>
        <w:t xml:space="preserve">) </w:t>
      </w:r>
      <w:r w:rsidR="00594331" w:rsidRPr="00D23931">
        <w:rPr>
          <w:rFonts w:ascii="Times New Roman" w:hAnsi="Times New Roman"/>
          <w:sz w:val="26"/>
          <w:szCs w:val="26"/>
        </w:rPr>
        <w:t xml:space="preserve">на действия АО «Концерн Росэнергоатом» </w:t>
      </w:r>
      <w:r w:rsidR="003B2D6C" w:rsidRPr="00D23931">
        <w:rPr>
          <w:rFonts w:ascii="Times New Roman" w:hAnsi="Times New Roman"/>
          <w:sz w:val="26"/>
          <w:szCs w:val="26"/>
        </w:rPr>
        <w:t xml:space="preserve">(далее – </w:t>
      </w:r>
      <w:r w:rsidR="005B6742">
        <w:rPr>
          <w:rFonts w:ascii="Times New Roman" w:hAnsi="Times New Roman"/>
          <w:sz w:val="26"/>
          <w:szCs w:val="26"/>
        </w:rPr>
        <w:t>заказчик</w:t>
      </w:r>
      <w:r w:rsidR="005B6742" w:rsidRPr="00D23931">
        <w:rPr>
          <w:rFonts w:ascii="Times New Roman" w:hAnsi="Times New Roman"/>
          <w:sz w:val="26"/>
          <w:szCs w:val="26"/>
        </w:rPr>
        <w:t xml:space="preserve">) </w:t>
      </w:r>
      <w:r w:rsidR="005B6742" w:rsidRPr="00D23931">
        <w:rPr>
          <w:rFonts w:ascii="Times New Roman" w:eastAsiaTheme="minorHAnsi" w:hAnsi="Times New Roman"/>
          <w:sz w:val="26"/>
          <w:szCs w:val="26"/>
        </w:rPr>
        <w:t>при</w:t>
      </w:r>
      <w:r w:rsidR="00594331" w:rsidRPr="00D23931">
        <w:rPr>
          <w:rFonts w:ascii="Times New Roman" w:hAnsi="Times New Roman"/>
          <w:sz w:val="26"/>
          <w:szCs w:val="26"/>
        </w:rPr>
        <w:t xml:space="preserve"> проведении запроса предложений на право заключения договоров на изготовление и поставку трансформаторов масляных силовых для Нововоронежской АЭС и Курской АЭС признана обоснованной.</w:t>
      </w:r>
      <w:r w:rsidRPr="00D23931">
        <w:rPr>
          <w:rFonts w:ascii="Times New Roman" w:hAnsi="Times New Roman"/>
          <w:sz w:val="26"/>
          <w:szCs w:val="26"/>
        </w:rPr>
        <w:t xml:space="preserve"> Не согласившись с решением и предписанием антимонопольного органа, </w:t>
      </w:r>
      <w:r w:rsidR="003B2D6C">
        <w:rPr>
          <w:rFonts w:ascii="Times New Roman" w:hAnsi="Times New Roman"/>
          <w:sz w:val="26"/>
          <w:szCs w:val="26"/>
        </w:rPr>
        <w:t>заказчик обратился в суд.</w:t>
      </w:r>
    </w:p>
    <w:p w:rsidR="008C130D" w:rsidRPr="00D23931" w:rsidRDefault="008C130D"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Удовлетворяя требования заявителей, суды трех инстанций пришли к выводу об отсутствии вме</w:t>
      </w:r>
      <w:r w:rsidR="00CE7BE8" w:rsidRPr="00D23931">
        <w:rPr>
          <w:rFonts w:ascii="Times New Roman" w:hAnsi="Times New Roman"/>
          <w:sz w:val="26"/>
          <w:szCs w:val="26"/>
        </w:rPr>
        <w:t>не</w:t>
      </w:r>
      <w:r w:rsidRPr="00D23931">
        <w:rPr>
          <w:rFonts w:ascii="Times New Roman" w:hAnsi="Times New Roman"/>
          <w:sz w:val="26"/>
          <w:szCs w:val="26"/>
        </w:rPr>
        <w:t xml:space="preserve">нного нарушения антимонопольного законодательства ввиду соответствия извещения о проведении запроса предложений </w:t>
      </w:r>
      <w:r w:rsidR="00CE7BE8" w:rsidRPr="00D23931">
        <w:rPr>
          <w:rFonts w:ascii="Times New Roman" w:hAnsi="Times New Roman"/>
          <w:sz w:val="26"/>
          <w:szCs w:val="26"/>
        </w:rPr>
        <w:t>п</w:t>
      </w:r>
      <w:r w:rsidRPr="00D23931">
        <w:rPr>
          <w:rFonts w:ascii="Times New Roman" w:hAnsi="Times New Roman"/>
          <w:sz w:val="26"/>
          <w:szCs w:val="26"/>
        </w:rPr>
        <w:t xml:space="preserve">остановлению Правительства № 925 и отсутствию нарушения законных прав и интересов неограниченного круга лиц. </w:t>
      </w:r>
    </w:p>
    <w:p w:rsidR="008C130D" w:rsidRPr="00D23931" w:rsidRDefault="008C130D"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Судами установлено, что согласно протоколу открытия доступа к заявкам на участие в запросе предложений, 2 участника представили в своих заявках оборудование, страной происхождения которого является Украина и Хорватия, остальными участниками было предложено оборудование российского производства.</w:t>
      </w:r>
    </w:p>
    <w:p w:rsidR="008C130D" w:rsidRPr="00D23931" w:rsidRDefault="008C130D"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 xml:space="preserve">По мнению </w:t>
      </w:r>
      <w:r w:rsidR="003B2D6C">
        <w:rPr>
          <w:rFonts w:ascii="Times New Roman" w:hAnsi="Times New Roman"/>
          <w:sz w:val="26"/>
          <w:szCs w:val="26"/>
        </w:rPr>
        <w:t>участника</w:t>
      </w:r>
      <w:r w:rsidRPr="00D23931">
        <w:rPr>
          <w:rFonts w:ascii="Times New Roman" w:hAnsi="Times New Roman"/>
          <w:sz w:val="26"/>
          <w:szCs w:val="26"/>
        </w:rPr>
        <w:t>, приоритет должен был быть отдан товарам российского производства, тогда как заявки лиц, предложивших иностранны</w:t>
      </w:r>
      <w:r w:rsidR="006F70D3">
        <w:rPr>
          <w:rFonts w:ascii="Times New Roman" w:hAnsi="Times New Roman"/>
          <w:sz w:val="26"/>
          <w:szCs w:val="26"/>
        </w:rPr>
        <w:t>е</w:t>
      </w:r>
      <w:r w:rsidRPr="00D23931">
        <w:rPr>
          <w:rFonts w:ascii="Times New Roman" w:hAnsi="Times New Roman"/>
          <w:sz w:val="26"/>
          <w:szCs w:val="26"/>
        </w:rPr>
        <w:t xml:space="preserve"> товары, не должны были быть рассмотрены</w:t>
      </w:r>
      <w:r w:rsidR="005913DA">
        <w:rPr>
          <w:rFonts w:ascii="Times New Roman" w:hAnsi="Times New Roman"/>
          <w:sz w:val="26"/>
          <w:szCs w:val="26"/>
        </w:rPr>
        <w:t>.</w:t>
      </w:r>
    </w:p>
    <w:p w:rsidR="008C130D" w:rsidRPr="00D23931" w:rsidRDefault="008C130D"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Вопреки данной позиции и принимая во внимание, что ГАТТ 1994 и </w:t>
      </w:r>
      <w:r w:rsidR="00CE7BE8" w:rsidRPr="00D23931">
        <w:rPr>
          <w:rFonts w:ascii="Times New Roman" w:hAnsi="Times New Roman"/>
          <w:sz w:val="26"/>
          <w:szCs w:val="26"/>
        </w:rPr>
        <w:t>п</w:t>
      </w:r>
      <w:r w:rsidRPr="00D23931">
        <w:rPr>
          <w:rFonts w:ascii="Times New Roman" w:hAnsi="Times New Roman"/>
          <w:sz w:val="26"/>
          <w:szCs w:val="26"/>
        </w:rPr>
        <w:t>остановлением Правительства № 925 прямо предусмотрено предоставление одинаково благоприятного режима товарам государств - участников ВТО, что участниками запроса предложений было предложено оборудование, странами происхождения которого являются Р</w:t>
      </w:r>
      <w:r w:rsidR="003B2D6C">
        <w:rPr>
          <w:rFonts w:ascii="Times New Roman" w:hAnsi="Times New Roman"/>
          <w:sz w:val="26"/>
          <w:szCs w:val="26"/>
        </w:rPr>
        <w:t>Ф</w:t>
      </w:r>
      <w:r w:rsidRPr="00D23931">
        <w:rPr>
          <w:rFonts w:ascii="Times New Roman" w:hAnsi="Times New Roman"/>
          <w:sz w:val="26"/>
          <w:szCs w:val="26"/>
        </w:rPr>
        <w:t xml:space="preserve"> и государства - участники ВТО (Украина, Хорватия), закупочной комиссией приоритет согласно </w:t>
      </w:r>
      <w:r w:rsidR="00CE7BE8" w:rsidRPr="00D23931">
        <w:rPr>
          <w:rFonts w:ascii="Times New Roman" w:hAnsi="Times New Roman"/>
          <w:sz w:val="26"/>
          <w:szCs w:val="26"/>
        </w:rPr>
        <w:t>п</w:t>
      </w:r>
      <w:r w:rsidRPr="00D23931">
        <w:rPr>
          <w:rFonts w:ascii="Times New Roman" w:hAnsi="Times New Roman"/>
          <w:sz w:val="26"/>
          <w:szCs w:val="26"/>
        </w:rPr>
        <w:t>остановлению Правительства</w:t>
      </w:r>
      <w:r w:rsidR="003B2D6C">
        <w:rPr>
          <w:rFonts w:ascii="Times New Roman" w:hAnsi="Times New Roman"/>
          <w:sz w:val="26"/>
          <w:szCs w:val="26"/>
        </w:rPr>
        <w:t xml:space="preserve"> РФ</w:t>
      </w:r>
      <w:r w:rsidRPr="00D23931">
        <w:rPr>
          <w:rFonts w:ascii="Times New Roman" w:hAnsi="Times New Roman"/>
          <w:sz w:val="26"/>
          <w:szCs w:val="26"/>
        </w:rPr>
        <w:t xml:space="preserve"> № 925 никому из участников предоставлен не был.</w:t>
      </w:r>
    </w:p>
    <w:p w:rsidR="0031032F" w:rsidRPr="00D23931" w:rsidRDefault="0031032F" w:rsidP="008A1892">
      <w:pPr>
        <w:autoSpaceDE w:val="0"/>
        <w:autoSpaceDN w:val="0"/>
        <w:adjustRightInd w:val="0"/>
        <w:spacing w:after="0" w:line="240" w:lineRule="auto"/>
        <w:ind w:firstLine="567"/>
        <w:jc w:val="both"/>
        <w:rPr>
          <w:rFonts w:ascii="Times New Roman" w:hAnsi="Times New Roman"/>
          <w:sz w:val="26"/>
          <w:szCs w:val="26"/>
        </w:rPr>
      </w:pPr>
    </w:p>
    <w:p w:rsidR="009733EB" w:rsidRPr="00D23931" w:rsidRDefault="009733EB" w:rsidP="003F4E53">
      <w:pPr>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Требование стороны об исключении условия из договора, заключенного по результатам закупки, неправомерно (</w:t>
      </w:r>
      <w:r w:rsidR="00E77880" w:rsidRPr="00D23931">
        <w:rPr>
          <w:rFonts w:ascii="Times New Roman" w:hAnsi="Times New Roman"/>
          <w:b/>
          <w:sz w:val="26"/>
          <w:szCs w:val="26"/>
        </w:rPr>
        <w:t xml:space="preserve">№ </w:t>
      </w:r>
      <w:r w:rsidRPr="00D23931">
        <w:rPr>
          <w:rFonts w:ascii="Times New Roman" w:eastAsiaTheme="minorHAnsi" w:hAnsi="Times New Roman"/>
          <w:b/>
          <w:sz w:val="26"/>
          <w:szCs w:val="26"/>
        </w:rPr>
        <w:t>А40-267527/2018)</w:t>
      </w:r>
      <w:r w:rsidR="00E77880" w:rsidRPr="00D23931">
        <w:rPr>
          <w:rFonts w:ascii="Times New Roman" w:eastAsiaTheme="minorHAnsi" w:hAnsi="Times New Roman"/>
          <w:b/>
          <w:sz w:val="26"/>
          <w:szCs w:val="26"/>
        </w:rPr>
        <w:t>.</w:t>
      </w:r>
    </w:p>
    <w:p w:rsidR="009733EB" w:rsidRPr="00D23931" w:rsidRDefault="009733EB"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Между Инженерной компанией «Гефест» (далее –</w:t>
      </w:r>
      <w:r w:rsidR="000A7A46">
        <w:rPr>
          <w:rFonts w:ascii="Times New Roman" w:eastAsiaTheme="minorHAnsi" w:hAnsi="Times New Roman"/>
          <w:sz w:val="26"/>
          <w:szCs w:val="26"/>
        </w:rPr>
        <w:t xml:space="preserve"> </w:t>
      </w:r>
      <w:r w:rsidRPr="00D23931">
        <w:rPr>
          <w:rFonts w:ascii="Times New Roman" w:eastAsiaTheme="minorHAnsi" w:hAnsi="Times New Roman"/>
          <w:sz w:val="26"/>
          <w:szCs w:val="26"/>
        </w:rPr>
        <w:t>подрядчик) и государственным бюджетным учреждением города Москвы «Жилищник района Зюзино» (далее –</w:t>
      </w:r>
      <w:r w:rsidR="000A7A46">
        <w:rPr>
          <w:rFonts w:ascii="Times New Roman" w:eastAsiaTheme="minorHAnsi" w:hAnsi="Times New Roman"/>
          <w:sz w:val="26"/>
          <w:szCs w:val="26"/>
        </w:rPr>
        <w:t xml:space="preserve"> </w:t>
      </w:r>
      <w:r w:rsidRPr="00D23931">
        <w:rPr>
          <w:rFonts w:ascii="Times New Roman" w:eastAsiaTheme="minorHAnsi" w:hAnsi="Times New Roman"/>
          <w:sz w:val="26"/>
          <w:szCs w:val="26"/>
        </w:rPr>
        <w:t>заказчик) по результатам закупки заключен договор, по условиям которого подрядчик обязался выполнять по поручению заказчика работы по измерению сопротивления изоляции, по проверке срабатывания защиты при системе питания с заземленной нейтралью, по проверке наличия цепи между заземленными установками и элементами заземленной установки в жилых домах, указанных в графике выполнения электроизмерительных работ в многоквартирных домах, находящихся в управлении заказчика.</w:t>
      </w:r>
    </w:p>
    <w:p w:rsidR="009733EB" w:rsidRPr="00D23931" w:rsidRDefault="009733EB"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В соответствии с договор</w:t>
      </w:r>
      <w:r w:rsidR="00F975A8" w:rsidRPr="00D23931">
        <w:rPr>
          <w:rFonts w:ascii="Times New Roman" w:eastAsiaTheme="minorHAnsi" w:hAnsi="Times New Roman"/>
          <w:sz w:val="26"/>
          <w:szCs w:val="26"/>
        </w:rPr>
        <w:t>ом</w:t>
      </w:r>
      <w:r w:rsidRPr="00D23931">
        <w:rPr>
          <w:rFonts w:ascii="Times New Roman" w:eastAsiaTheme="minorHAnsi" w:hAnsi="Times New Roman"/>
          <w:sz w:val="26"/>
          <w:szCs w:val="26"/>
        </w:rPr>
        <w:t xml:space="preserve"> стороны согласовали обязанность подрядчика ежемесячно выплачивать заказчику компенсацию за осуществление контроля и надзора за ходом выполнения работ, соблюдения сроков и качества выполнения, израсходованием финансовых средств по настоящему договору в размере семи процентов (включая НДС) от ежемесячной суммы договора на расчетный (лицевой) счет, указанный заказчиком.</w:t>
      </w:r>
    </w:p>
    <w:p w:rsidR="009733EB" w:rsidRDefault="009733EB"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Обращаясь с исковым заявлением в суд, истец указал, что вышеуказанное условие договора</w:t>
      </w:r>
      <w:bookmarkStart w:id="0" w:name="_GoBack"/>
      <w:bookmarkEnd w:id="0"/>
      <w:r w:rsidRPr="00D23931">
        <w:rPr>
          <w:rFonts w:ascii="Times New Roman" w:eastAsiaTheme="minorHAnsi" w:hAnsi="Times New Roman"/>
          <w:sz w:val="26"/>
          <w:szCs w:val="26"/>
        </w:rPr>
        <w:t xml:space="preserve"> не соответствует требованиям законодательства и является недействительным в силу закона.</w:t>
      </w:r>
    </w:p>
    <w:p w:rsidR="000A7A46" w:rsidRPr="00D23931" w:rsidRDefault="000A7A46" w:rsidP="008A1892">
      <w:pPr>
        <w:autoSpaceDE w:val="0"/>
        <w:autoSpaceDN w:val="0"/>
        <w:adjustRightInd w:val="0"/>
        <w:spacing w:after="0" w:line="240" w:lineRule="auto"/>
        <w:ind w:firstLine="567"/>
        <w:jc w:val="both"/>
        <w:rPr>
          <w:rFonts w:ascii="Times New Roman" w:eastAsiaTheme="minorHAnsi" w:hAnsi="Times New Roman"/>
          <w:sz w:val="26"/>
          <w:szCs w:val="26"/>
        </w:rPr>
      </w:pPr>
      <w:r>
        <w:rPr>
          <w:rFonts w:ascii="Times New Roman" w:eastAsiaTheme="minorHAnsi" w:hAnsi="Times New Roman"/>
          <w:sz w:val="26"/>
          <w:szCs w:val="26"/>
        </w:rPr>
        <w:t>Суды трех инстанций отказали в удовлетворении требований, указав следующее.</w:t>
      </w:r>
    </w:p>
    <w:p w:rsidR="009733EB" w:rsidRPr="00D23931" w:rsidRDefault="009733EB"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Возражая относительно заявленных требований, </w:t>
      </w:r>
      <w:r w:rsidR="000A7A46">
        <w:rPr>
          <w:rFonts w:ascii="Times New Roman" w:eastAsiaTheme="minorHAnsi" w:hAnsi="Times New Roman"/>
          <w:sz w:val="26"/>
          <w:szCs w:val="26"/>
        </w:rPr>
        <w:t>заказчик</w:t>
      </w:r>
      <w:r w:rsidRPr="00D23931">
        <w:rPr>
          <w:rFonts w:ascii="Times New Roman" w:eastAsiaTheme="minorHAnsi" w:hAnsi="Times New Roman"/>
          <w:sz w:val="26"/>
          <w:szCs w:val="26"/>
        </w:rPr>
        <w:t xml:space="preserve"> указал, что условие, определенное в договоре, не являетс</w:t>
      </w:r>
      <w:r w:rsidR="005913DA">
        <w:rPr>
          <w:rFonts w:ascii="Times New Roman" w:eastAsiaTheme="minorHAnsi" w:hAnsi="Times New Roman"/>
          <w:sz w:val="26"/>
          <w:szCs w:val="26"/>
        </w:rPr>
        <w:t>я исключительным или чрезмерным</w:t>
      </w:r>
      <w:r w:rsidRPr="00D23931">
        <w:rPr>
          <w:rFonts w:ascii="Times New Roman" w:eastAsiaTheme="minorHAnsi" w:hAnsi="Times New Roman"/>
          <w:sz w:val="26"/>
          <w:szCs w:val="26"/>
        </w:rPr>
        <w:t xml:space="preserve"> и применяется в аналогичных договорах. В настоящее время договор исполняется сторонами, и исключение данного условия нарушит права потенциальных участников конкурса, отказавшихся от участия в конкурсе в связи с наличием спорного условия в договоре.</w:t>
      </w:r>
    </w:p>
    <w:p w:rsidR="009733EB" w:rsidRPr="00D23931" w:rsidRDefault="009733EB"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Как указали суды, </w:t>
      </w:r>
      <w:r w:rsidR="000A7A46">
        <w:rPr>
          <w:rFonts w:ascii="Times New Roman" w:eastAsiaTheme="minorHAnsi" w:hAnsi="Times New Roman"/>
          <w:sz w:val="26"/>
          <w:szCs w:val="26"/>
        </w:rPr>
        <w:t>подрядчик</w:t>
      </w:r>
      <w:r w:rsidRPr="00D23931">
        <w:rPr>
          <w:rFonts w:ascii="Times New Roman" w:eastAsiaTheme="minorHAnsi" w:hAnsi="Times New Roman"/>
          <w:sz w:val="26"/>
          <w:szCs w:val="26"/>
        </w:rPr>
        <w:t>, являясь участником данной закупки, имел возможность ознакомиться с предложенным проектом договора, его условиями, имел возможность направить запрос на разъяснение закупочной документации, а также обжаловать условия предложенного договора в антимонопольном органе.</w:t>
      </w:r>
    </w:p>
    <w:p w:rsidR="009733EB" w:rsidRPr="00D23931" w:rsidRDefault="009733EB"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Таким образом, принимая во внимание, что </w:t>
      </w:r>
      <w:r w:rsidR="000A7A46">
        <w:rPr>
          <w:rFonts w:ascii="Times New Roman" w:eastAsiaTheme="minorHAnsi" w:hAnsi="Times New Roman"/>
          <w:sz w:val="26"/>
          <w:szCs w:val="26"/>
        </w:rPr>
        <w:t>подрядчик</w:t>
      </w:r>
      <w:r w:rsidRPr="00D23931">
        <w:rPr>
          <w:rFonts w:ascii="Times New Roman" w:eastAsiaTheme="minorHAnsi" w:hAnsi="Times New Roman"/>
          <w:sz w:val="26"/>
          <w:szCs w:val="26"/>
        </w:rPr>
        <w:t xml:space="preserve"> не воспользовался данным правом, направив согласие на участие в конкурсе, а впоследствии подписав договор в предложенной редакции, суды пришли выводу, что включение в указанный договор спорного условия не противоречит действующему законодательству.</w:t>
      </w:r>
    </w:p>
    <w:p w:rsidR="009733EB" w:rsidRDefault="009733EB"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При этом судами принято во внимание, что исключение спорного пункта из договора нарушит права иных потенциальных участников конкурса, отказавшихся от участия в конкурсе в связи с наличием в договоре данного условия.</w:t>
      </w:r>
    </w:p>
    <w:p w:rsidR="000F13F2" w:rsidRPr="00D23931" w:rsidRDefault="000F13F2" w:rsidP="000F13F2">
      <w:pPr>
        <w:pStyle w:val="a3"/>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lastRenderedPageBreak/>
        <w:t>Односторонний отказ стороны от исполнения договора, заключенного по результатам проведения закупки, может быть признан неправомерным даже при наличии такого права в договоре при установлении недобросовестного поведения такой стороны (</w:t>
      </w:r>
      <w:r w:rsidRPr="00D23931">
        <w:rPr>
          <w:rFonts w:ascii="Times New Roman" w:hAnsi="Times New Roman"/>
          <w:b/>
          <w:sz w:val="26"/>
          <w:szCs w:val="26"/>
        </w:rPr>
        <w:t xml:space="preserve">№ </w:t>
      </w:r>
      <w:r w:rsidRPr="00D23931">
        <w:rPr>
          <w:rFonts w:ascii="Times New Roman" w:eastAsiaTheme="minorHAnsi" w:hAnsi="Times New Roman"/>
          <w:b/>
          <w:sz w:val="26"/>
          <w:szCs w:val="26"/>
        </w:rPr>
        <w:t>А50-29786/2018, Пермское УФАС России).</w:t>
      </w:r>
    </w:p>
    <w:p w:rsidR="005B45E4"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Решением Пермского УФАС России жалоба ИП на действия КГАУ «Управление общежитиями СПО ПК»</w:t>
      </w:r>
      <w:r>
        <w:rPr>
          <w:rFonts w:ascii="Times New Roman" w:eastAsiaTheme="minorHAnsi" w:hAnsi="Times New Roman"/>
          <w:sz w:val="26"/>
          <w:szCs w:val="26"/>
        </w:rPr>
        <w:t xml:space="preserve"> </w:t>
      </w:r>
      <w:r w:rsidRPr="00D23931">
        <w:rPr>
          <w:rFonts w:ascii="Times New Roman" w:eastAsiaTheme="minorHAnsi" w:hAnsi="Times New Roman"/>
          <w:sz w:val="26"/>
          <w:szCs w:val="26"/>
        </w:rPr>
        <w:t>(далее –</w:t>
      </w:r>
      <w:r>
        <w:rPr>
          <w:rFonts w:ascii="Times New Roman" w:eastAsiaTheme="minorHAnsi" w:hAnsi="Times New Roman"/>
          <w:sz w:val="26"/>
          <w:szCs w:val="26"/>
        </w:rPr>
        <w:t xml:space="preserve"> </w:t>
      </w:r>
      <w:r w:rsidRPr="00D23931">
        <w:rPr>
          <w:rFonts w:ascii="Times New Roman" w:eastAsiaTheme="minorHAnsi" w:hAnsi="Times New Roman"/>
          <w:sz w:val="26"/>
          <w:szCs w:val="26"/>
        </w:rPr>
        <w:t xml:space="preserve">заказчик), закупочной комиссии при организации и проведении запроса котировок на выполнение работ по ремонту для нужд </w:t>
      </w:r>
      <w:r w:rsidR="005B45E4">
        <w:rPr>
          <w:rFonts w:ascii="Times New Roman" w:eastAsiaTheme="minorHAnsi" w:hAnsi="Times New Roman"/>
          <w:sz w:val="26"/>
          <w:szCs w:val="26"/>
        </w:rPr>
        <w:t>заказчика</w:t>
      </w:r>
      <w:r w:rsidRPr="00D23931">
        <w:rPr>
          <w:rFonts w:ascii="Times New Roman" w:eastAsiaTheme="minorHAnsi" w:hAnsi="Times New Roman"/>
          <w:sz w:val="26"/>
          <w:szCs w:val="26"/>
        </w:rPr>
        <w:t xml:space="preserve"> признана обоснованной. </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ИП предоставил </w:t>
      </w:r>
      <w:r w:rsidR="005B45E4">
        <w:rPr>
          <w:rFonts w:ascii="Times New Roman" w:eastAsiaTheme="minorHAnsi" w:hAnsi="Times New Roman"/>
          <w:sz w:val="26"/>
          <w:szCs w:val="26"/>
        </w:rPr>
        <w:t>заказчику</w:t>
      </w:r>
      <w:r w:rsidRPr="00D23931">
        <w:rPr>
          <w:rFonts w:ascii="Times New Roman" w:eastAsiaTheme="minorHAnsi" w:hAnsi="Times New Roman"/>
          <w:sz w:val="26"/>
          <w:szCs w:val="26"/>
        </w:rPr>
        <w:t xml:space="preserve"> подписанный со своей стороны договор и пакет документов с просьбой подписать прилагаемый договор со стороны заказчика и вернуть один экземпляр договора в адрес подрядчика.</w:t>
      </w:r>
      <w:r w:rsidR="005B45E4">
        <w:rPr>
          <w:rFonts w:ascii="Times New Roman" w:eastAsiaTheme="minorHAnsi" w:hAnsi="Times New Roman"/>
          <w:sz w:val="26"/>
          <w:szCs w:val="26"/>
        </w:rPr>
        <w:t xml:space="preserve"> Заказчик</w:t>
      </w:r>
      <w:r w:rsidRPr="00D23931">
        <w:rPr>
          <w:rFonts w:ascii="Times New Roman" w:eastAsiaTheme="minorHAnsi" w:hAnsi="Times New Roman"/>
          <w:sz w:val="26"/>
          <w:szCs w:val="26"/>
        </w:rPr>
        <w:t xml:space="preserve"> передал в адрес </w:t>
      </w:r>
      <w:r w:rsidR="005B45E4">
        <w:rPr>
          <w:rFonts w:ascii="Times New Roman" w:eastAsiaTheme="minorHAnsi" w:hAnsi="Times New Roman"/>
          <w:sz w:val="26"/>
          <w:szCs w:val="26"/>
        </w:rPr>
        <w:t>ИП</w:t>
      </w:r>
      <w:r w:rsidRPr="00D23931">
        <w:rPr>
          <w:rFonts w:ascii="Times New Roman" w:eastAsiaTheme="minorHAnsi" w:hAnsi="Times New Roman"/>
          <w:sz w:val="26"/>
          <w:szCs w:val="26"/>
        </w:rPr>
        <w:t xml:space="preserve"> подписанный со своей стороны договор.</w:t>
      </w:r>
      <w:r w:rsidR="009B53BC">
        <w:rPr>
          <w:rFonts w:ascii="Times New Roman" w:eastAsiaTheme="minorHAnsi" w:hAnsi="Times New Roman"/>
          <w:sz w:val="26"/>
          <w:szCs w:val="26"/>
        </w:rPr>
        <w:t xml:space="preserve"> </w:t>
      </w:r>
      <w:r w:rsidRPr="00D23931">
        <w:rPr>
          <w:rFonts w:ascii="Times New Roman" w:eastAsiaTheme="minorHAnsi" w:hAnsi="Times New Roman"/>
          <w:sz w:val="26"/>
          <w:szCs w:val="26"/>
        </w:rPr>
        <w:t xml:space="preserve">В этот же день, </w:t>
      </w:r>
      <w:r w:rsidR="009B53BC">
        <w:rPr>
          <w:rFonts w:ascii="Times New Roman" w:eastAsiaTheme="minorHAnsi" w:hAnsi="Times New Roman"/>
          <w:sz w:val="26"/>
          <w:szCs w:val="26"/>
        </w:rPr>
        <w:t>заказчик</w:t>
      </w:r>
      <w:r w:rsidRPr="00D23931">
        <w:rPr>
          <w:rFonts w:ascii="Times New Roman" w:eastAsiaTheme="minorHAnsi" w:hAnsi="Times New Roman"/>
          <w:sz w:val="26"/>
          <w:szCs w:val="26"/>
        </w:rPr>
        <w:t xml:space="preserve"> вручил ИП уведомление об одностороннем отказе от договора.</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Не согласившись с односторонним отказом, ИП обратился с иском в суд</w:t>
      </w:r>
      <w:r w:rsidR="009B53BC">
        <w:rPr>
          <w:rFonts w:ascii="Times New Roman" w:eastAsiaTheme="minorHAnsi" w:hAnsi="Times New Roman"/>
          <w:sz w:val="26"/>
          <w:szCs w:val="26"/>
        </w:rPr>
        <w:t>.</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 первой инстанции, установив совершение истцом всех необходимых, предусмотренных договором действий для исполнения своих обязанностей и сохранения договорных отношений, признал неправомерным решение антимонопольного органа об одностороннем отказе от исполнения договора, в связи с чем удовлетворил исковые требования ИП.</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Не согласившись с выводами суда первой инстанции, суд апелляционной инстанции отменил решение и отказал в удовлетворении исковых требований, придя к выводу о том, что ответчик реализовал предоставленное ему Гражданским кодексом РФ и договором право на отказ от исполнения договора до сдачи результата работ.</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Исследовав материалы дела, изучив доводы кассационной жалобы, суд кассационной инстанции, проверив законность и обоснованность оспариваемого судебного акта, принятого судом апелляционной инстанции, посчитал его подлежащим отмене с оставлением в силе решения суда первой инстанции по следующим основаниям.</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Положение о закупке заказчика предусматривает, что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 при условии, если это предусмотрено договором.</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В договоре установлено право заказчика в любое время до сдачи ему результата работ отказаться от исполнения договора.</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Судами установлено, что уведомление об отказе заказчика от исполнения договора в рассматриваемом случае вручено подрядчику непосредственно в день его подписания.</w:t>
      </w:r>
    </w:p>
    <w:p w:rsidR="000F13F2" w:rsidRPr="00D23931" w:rsidRDefault="000F13F2" w:rsidP="000F13F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Поскольку в действиях заказчика установлены нарушения принципа разумности, а также признаки недобросовестности, исковые требования о признании незаконным одностороннего отказа от исполнения </w:t>
      </w:r>
      <w:r w:rsidR="00683D71">
        <w:rPr>
          <w:rFonts w:ascii="Times New Roman" w:eastAsiaTheme="minorHAnsi" w:hAnsi="Times New Roman"/>
          <w:sz w:val="26"/>
          <w:szCs w:val="26"/>
        </w:rPr>
        <w:t>договора</w:t>
      </w:r>
      <w:r w:rsidRPr="00D23931">
        <w:rPr>
          <w:rFonts w:ascii="Times New Roman" w:eastAsiaTheme="minorHAnsi" w:hAnsi="Times New Roman"/>
          <w:sz w:val="26"/>
          <w:szCs w:val="26"/>
        </w:rPr>
        <w:t xml:space="preserve"> подлежали удовлетворению.</w:t>
      </w:r>
    </w:p>
    <w:p w:rsidR="00DE3901" w:rsidRPr="00D23931" w:rsidRDefault="00DE3901"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802178" w:rsidRPr="00D23931" w:rsidRDefault="00802178" w:rsidP="003F4E53">
      <w:pPr>
        <w:numPr>
          <w:ilvl w:val="0"/>
          <w:numId w:val="2"/>
        </w:numPr>
        <w:tabs>
          <w:tab w:val="left" w:pos="993"/>
        </w:tabs>
        <w:autoSpaceDE w:val="0"/>
        <w:autoSpaceDN w:val="0"/>
        <w:adjustRightInd w:val="0"/>
        <w:spacing w:after="0" w:line="240" w:lineRule="auto"/>
        <w:ind w:left="0" w:firstLine="567"/>
        <w:contextualSpacing/>
        <w:jc w:val="both"/>
        <w:rPr>
          <w:rFonts w:ascii="Times New Roman" w:eastAsiaTheme="minorHAnsi" w:hAnsi="Times New Roman"/>
          <w:b/>
          <w:sz w:val="26"/>
          <w:szCs w:val="26"/>
        </w:rPr>
      </w:pPr>
      <w:r w:rsidRPr="00D23931">
        <w:rPr>
          <w:rFonts w:ascii="Times New Roman" w:eastAsiaTheme="minorHAnsi" w:hAnsi="Times New Roman"/>
          <w:b/>
          <w:sz w:val="26"/>
          <w:szCs w:val="26"/>
        </w:rPr>
        <w:t>Ненадлежащее обеспечение электронной торговой площадкой надежного функционирования программных и технических средств, используемых при проведении закупки, является нарушением Закона о закупках</w:t>
      </w:r>
      <w:r w:rsidR="00231C88" w:rsidRPr="00D23931">
        <w:rPr>
          <w:rFonts w:ascii="Times New Roman" w:eastAsiaTheme="minorHAnsi" w:hAnsi="Times New Roman"/>
          <w:b/>
          <w:sz w:val="26"/>
          <w:szCs w:val="26"/>
        </w:rPr>
        <w:t xml:space="preserve"> </w:t>
      </w:r>
      <w:r w:rsidRPr="00D23931">
        <w:rPr>
          <w:rFonts w:ascii="Times New Roman" w:eastAsiaTheme="minorHAnsi" w:hAnsi="Times New Roman"/>
          <w:b/>
          <w:sz w:val="26"/>
          <w:szCs w:val="26"/>
        </w:rPr>
        <w:t>(</w:t>
      </w:r>
      <w:r w:rsidR="00E77880" w:rsidRPr="00D23931">
        <w:rPr>
          <w:rFonts w:ascii="Times New Roman" w:hAnsi="Times New Roman"/>
          <w:b/>
          <w:sz w:val="26"/>
          <w:szCs w:val="26"/>
        </w:rPr>
        <w:t xml:space="preserve">№ </w:t>
      </w:r>
      <w:r w:rsidRPr="00D23931">
        <w:rPr>
          <w:rFonts w:ascii="Times New Roman" w:eastAsiaTheme="minorHAnsi" w:hAnsi="Times New Roman"/>
          <w:b/>
          <w:sz w:val="26"/>
          <w:szCs w:val="26"/>
        </w:rPr>
        <w:t>А40-298668/2018, ФАС России)</w:t>
      </w:r>
      <w:r w:rsidR="00E77880" w:rsidRPr="00D23931">
        <w:rPr>
          <w:rFonts w:ascii="Times New Roman" w:eastAsiaTheme="minorHAnsi" w:hAnsi="Times New Roman"/>
          <w:b/>
          <w:sz w:val="26"/>
          <w:szCs w:val="26"/>
        </w:rPr>
        <w:t>.</w:t>
      </w:r>
    </w:p>
    <w:p w:rsidR="00802178" w:rsidRPr="00D23931" w:rsidRDefault="0080217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Решением ФАС России по результатам рассмотрения жалобы ООО «Регион-Ресурс»</w:t>
      </w:r>
      <w:r w:rsidR="009B53BC" w:rsidRPr="009B53BC">
        <w:rPr>
          <w:rFonts w:ascii="Times New Roman" w:eastAsiaTheme="minorHAnsi" w:hAnsi="Times New Roman"/>
          <w:sz w:val="26"/>
          <w:szCs w:val="26"/>
        </w:rPr>
        <w:t xml:space="preserve"> </w:t>
      </w:r>
      <w:r w:rsidR="009B53BC" w:rsidRPr="00D23931">
        <w:rPr>
          <w:rFonts w:ascii="Times New Roman" w:eastAsiaTheme="minorHAnsi" w:hAnsi="Times New Roman"/>
          <w:sz w:val="26"/>
          <w:szCs w:val="26"/>
        </w:rPr>
        <w:t>(далее –</w:t>
      </w:r>
      <w:r w:rsidR="009B53BC">
        <w:rPr>
          <w:rFonts w:ascii="Times New Roman" w:eastAsiaTheme="minorHAnsi" w:hAnsi="Times New Roman"/>
          <w:sz w:val="26"/>
          <w:szCs w:val="26"/>
        </w:rPr>
        <w:t xml:space="preserve"> участник</w:t>
      </w:r>
      <w:r w:rsidR="009B53BC" w:rsidRPr="00D23931">
        <w:rPr>
          <w:rFonts w:ascii="Times New Roman" w:eastAsiaTheme="minorHAnsi" w:hAnsi="Times New Roman"/>
          <w:sz w:val="26"/>
          <w:szCs w:val="26"/>
        </w:rPr>
        <w:t>)</w:t>
      </w:r>
      <w:r w:rsidRPr="00D23931">
        <w:rPr>
          <w:rFonts w:ascii="Times New Roman" w:eastAsiaTheme="minorHAnsi" w:hAnsi="Times New Roman"/>
          <w:sz w:val="26"/>
          <w:szCs w:val="26"/>
        </w:rPr>
        <w:t xml:space="preserve"> на действия АО «РАД» </w:t>
      </w:r>
      <w:r w:rsidR="009B53BC">
        <w:rPr>
          <w:rFonts w:ascii="Times New Roman" w:eastAsiaTheme="minorHAnsi" w:hAnsi="Times New Roman"/>
          <w:sz w:val="26"/>
          <w:szCs w:val="26"/>
        </w:rPr>
        <w:t xml:space="preserve">(далее </w:t>
      </w:r>
      <w:r w:rsidRPr="00D23931">
        <w:rPr>
          <w:rFonts w:ascii="Times New Roman" w:eastAsiaTheme="minorHAnsi" w:hAnsi="Times New Roman"/>
          <w:sz w:val="26"/>
          <w:szCs w:val="26"/>
        </w:rPr>
        <w:t>– оператор электронной торговой площадки</w:t>
      </w:r>
      <w:r w:rsidR="009B53BC">
        <w:rPr>
          <w:rFonts w:ascii="Times New Roman" w:eastAsiaTheme="minorHAnsi" w:hAnsi="Times New Roman"/>
          <w:sz w:val="26"/>
          <w:szCs w:val="26"/>
        </w:rPr>
        <w:t>)</w:t>
      </w:r>
      <w:r w:rsidRPr="00D23931">
        <w:rPr>
          <w:rFonts w:ascii="Times New Roman" w:eastAsiaTheme="minorHAnsi" w:hAnsi="Times New Roman"/>
          <w:sz w:val="26"/>
          <w:szCs w:val="26"/>
        </w:rPr>
        <w:t xml:space="preserve"> при проведении открытого запроса котировок в электронной </w:t>
      </w:r>
      <w:r w:rsidRPr="00D23931">
        <w:rPr>
          <w:rFonts w:ascii="Times New Roman" w:eastAsiaTheme="minorHAnsi" w:hAnsi="Times New Roman"/>
          <w:sz w:val="26"/>
          <w:szCs w:val="26"/>
        </w:rPr>
        <w:lastRenderedPageBreak/>
        <w:t>форме на право заключения договора на поставку картриджей аналогов для КМТ</w:t>
      </w:r>
      <w:r w:rsidR="009B53BC">
        <w:rPr>
          <w:rFonts w:ascii="Times New Roman" w:eastAsiaTheme="minorHAnsi" w:hAnsi="Times New Roman"/>
          <w:sz w:val="26"/>
          <w:szCs w:val="26"/>
        </w:rPr>
        <w:t xml:space="preserve"> </w:t>
      </w:r>
      <w:r w:rsidRPr="00D23931">
        <w:rPr>
          <w:rFonts w:ascii="Times New Roman" w:eastAsiaTheme="minorHAnsi" w:hAnsi="Times New Roman"/>
          <w:sz w:val="26"/>
          <w:szCs w:val="26"/>
        </w:rPr>
        <w:t>установлено нарушение части 12 статьи 3.3 Закона о закупках. На основании указанного решения выдано предписание об устранении нарушения.</w:t>
      </w:r>
    </w:p>
    <w:p w:rsidR="00802178" w:rsidRPr="00D23931" w:rsidRDefault="0080217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Не согласившись с решением и предписанием антимонопольного органа, </w:t>
      </w:r>
      <w:r w:rsidR="009B53BC" w:rsidRPr="00D23931">
        <w:rPr>
          <w:rFonts w:ascii="Times New Roman" w:eastAsiaTheme="minorHAnsi" w:hAnsi="Times New Roman"/>
          <w:sz w:val="26"/>
          <w:szCs w:val="26"/>
        </w:rPr>
        <w:t xml:space="preserve">оператор электронной торговой площадки </w:t>
      </w:r>
      <w:r w:rsidRPr="00D23931">
        <w:rPr>
          <w:rFonts w:ascii="Times New Roman" w:eastAsiaTheme="minorHAnsi" w:hAnsi="Times New Roman"/>
          <w:sz w:val="26"/>
          <w:szCs w:val="26"/>
        </w:rPr>
        <w:t>обратил</w:t>
      </w:r>
      <w:r w:rsidR="009B53BC">
        <w:rPr>
          <w:rFonts w:ascii="Times New Roman" w:eastAsiaTheme="minorHAnsi" w:hAnsi="Times New Roman"/>
          <w:sz w:val="26"/>
          <w:szCs w:val="26"/>
        </w:rPr>
        <w:t>ся</w:t>
      </w:r>
      <w:r w:rsidRPr="00D23931">
        <w:rPr>
          <w:rFonts w:ascii="Times New Roman" w:eastAsiaTheme="minorHAnsi" w:hAnsi="Times New Roman"/>
          <w:sz w:val="26"/>
          <w:szCs w:val="26"/>
        </w:rPr>
        <w:t xml:space="preserve"> в суд.</w:t>
      </w:r>
    </w:p>
    <w:p w:rsidR="00802178" w:rsidRPr="00D23931" w:rsidRDefault="0080217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Отказывая в удовлетворении требований, суды трех инстанций пришли к выводу, что факт ненадлежащего обеспечения </w:t>
      </w:r>
      <w:r w:rsidR="009B53BC" w:rsidRPr="00D23931">
        <w:rPr>
          <w:rFonts w:ascii="Times New Roman" w:eastAsiaTheme="minorHAnsi" w:hAnsi="Times New Roman"/>
          <w:sz w:val="26"/>
          <w:szCs w:val="26"/>
        </w:rPr>
        <w:t>оператор</w:t>
      </w:r>
      <w:r w:rsidR="009B53BC">
        <w:rPr>
          <w:rFonts w:ascii="Times New Roman" w:eastAsiaTheme="minorHAnsi" w:hAnsi="Times New Roman"/>
          <w:sz w:val="26"/>
          <w:szCs w:val="26"/>
        </w:rPr>
        <w:t>ом</w:t>
      </w:r>
      <w:r w:rsidR="009B53BC" w:rsidRPr="00D23931">
        <w:rPr>
          <w:rFonts w:ascii="Times New Roman" w:eastAsiaTheme="minorHAnsi" w:hAnsi="Times New Roman"/>
          <w:sz w:val="26"/>
          <w:szCs w:val="26"/>
        </w:rPr>
        <w:t xml:space="preserve"> электронной торговой площадки</w:t>
      </w:r>
      <w:r w:rsidRPr="00D23931">
        <w:rPr>
          <w:rFonts w:ascii="Times New Roman" w:eastAsiaTheme="minorHAnsi" w:hAnsi="Times New Roman"/>
          <w:sz w:val="26"/>
          <w:szCs w:val="26"/>
        </w:rPr>
        <w:t xml:space="preserve"> надежного функционирования программных и технических средств, используемых при проведении запроса котировок, в результате чего у </w:t>
      </w:r>
      <w:r w:rsidR="009B53BC">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отсутствовала возможность подать заявку на участие в запросе котировок, подтвержден соответствующими доказательствами, что свидетельствует о нарушении части 12 статьи 3.3 Закона о закупках.</w:t>
      </w:r>
    </w:p>
    <w:p w:rsidR="009B53BC" w:rsidRDefault="0080217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Судами установлено, что </w:t>
      </w:r>
      <w:r w:rsidR="009B53BC">
        <w:rPr>
          <w:rFonts w:ascii="Times New Roman" w:eastAsiaTheme="minorHAnsi" w:hAnsi="Times New Roman"/>
          <w:sz w:val="26"/>
          <w:szCs w:val="26"/>
        </w:rPr>
        <w:t>участник</w:t>
      </w:r>
      <w:r w:rsidRPr="00D23931">
        <w:rPr>
          <w:rFonts w:ascii="Times New Roman" w:eastAsiaTheme="minorHAnsi" w:hAnsi="Times New Roman"/>
          <w:sz w:val="26"/>
          <w:szCs w:val="26"/>
        </w:rPr>
        <w:t xml:space="preserve"> был лишен возможности подать 20 сентября 2018 года в период с 15:16 до 17:01 заявку для участия в запросе котировок на сайте оператора электронной площадки в связи с тем, что веб-страница проведения аукциона не отображалась (в связи с нахождением сайта в нерабочем состоянии, интернет страница не загружалась). </w:t>
      </w:r>
    </w:p>
    <w:p w:rsidR="00802178" w:rsidRPr="00D23931" w:rsidRDefault="0080217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Указанные обстоятельства отражены в решении антимонопольного органа, подтверждаются видеозаписью, представленной </w:t>
      </w:r>
      <w:r w:rsidR="009B53BC">
        <w:rPr>
          <w:rFonts w:ascii="Times New Roman" w:eastAsiaTheme="minorHAnsi" w:hAnsi="Times New Roman"/>
          <w:sz w:val="26"/>
          <w:szCs w:val="26"/>
        </w:rPr>
        <w:t>участником</w:t>
      </w:r>
      <w:r w:rsidRPr="00D23931">
        <w:rPr>
          <w:rFonts w:ascii="Times New Roman" w:eastAsiaTheme="minorHAnsi" w:hAnsi="Times New Roman"/>
          <w:sz w:val="26"/>
          <w:szCs w:val="26"/>
        </w:rPr>
        <w:t>, и не опровергнуты заявителем, на что судами обращено внимание. Факт неработоспособности сайта оператора электронной площадки в указанный период подтверждается также жалобами иных лиц.</w:t>
      </w:r>
    </w:p>
    <w:p w:rsidR="00DE3901" w:rsidRPr="00D23931" w:rsidRDefault="00802178"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Вопреки доводам </w:t>
      </w:r>
      <w:r w:rsidR="009B53BC" w:rsidRPr="00D23931">
        <w:rPr>
          <w:rFonts w:ascii="Times New Roman" w:eastAsiaTheme="minorHAnsi" w:hAnsi="Times New Roman"/>
          <w:sz w:val="26"/>
          <w:szCs w:val="26"/>
        </w:rPr>
        <w:t>оператор</w:t>
      </w:r>
      <w:r w:rsidR="009B53BC">
        <w:rPr>
          <w:rFonts w:ascii="Times New Roman" w:eastAsiaTheme="minorHAnsi" w:hAnsi="Times New Roman"/>
          <w:sz w:val="26"/>
          <w:szCs w:val="26"/>
        </w:rPr>
        <w:t>а</w:t>
      </w:r>
      <w:r w:rsidR="009B53BC" w:rsidRPr="00D23931">
        <w:rPr>
          <w:rFonts w:ascii="Times New Roman" w:eastAsiaTheme="minorHAnsi" w:hAnsi="Times New Roman"/>
          <w:sz w:val="26"/>
          <w:szCs w:val="26"/>
        </w:rPr>
        <w:t xml:space="preserve"> электронной торговой площадки</w:t>
      </w:r>
      <w:r w:rsidR="004E1F22">
        <w:rPr>
          <w:rFonts w:ascii="Times New Roman" w:eastAsiaTheme="minorHAnsi" w:hAnsi="Times New Roman"/>
          <w:sz w:val="26"/>
          <w:szCs w:val="26"/>
        </w:rPr>
        <w:t>, скриншоты (снимки экрана) в настоящем случае</w:t>
      </w:r>
      <w:r w:rsidRPr="00D23931">
        <w:rPr>
          <w:rFonts w:ascii="Times New Roman" w:eastAsiaTheme="minorHAnsi" w:hAnsi="Times New Roman"/>
          <w:sz w:val="26"/>
          <w:szCs w:val="26"/>
        </w:rPr>
        <w:t xml:space="preserve"> не легли в основу принятого антимонопольным органом решения, поскольку в качестве доказательства неработоспособности электронной площадки представлена видеозапись процесса, что было указано судами.</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48652C" w:rsidRPr="00D23931" w:rsidRDefault="0048652C" w:rsidP="003F4E53">
      <w:pPr>
        <w:pStyle w:val="a3"/>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Антимонопольный орган вправе выносить решения и предписания, необходимые для восстановления прав участников закупки, в том числе по основанию проведения закупки с нарушением требований Закона о закупках (</w:t>
      </w:r>
      <w:r w:rsidR="00E77880" w:rsidRPr="00D23931">
        <w:rPr>
          <w:rFonts w:ascii="Times New Roman" w:hAnsi="Times New Roman"/>
          <w:b/>
          <w:sz w:val="26"/>
          <w:szCs w:val="26"/>
        </w:rPr>
        <w:t xml:space="preserve">№ </w:t>
      </w:r>
      <w:r w:rsidRPr="00D23931">
        <w:rPr>
          <w:rFonts w:ascii="Times New Roman" w:eastAsiaTheme="minorHAnsi" w:hAnsi="Times New Roman"/>
          <w:b/>
          <w:sz w:val="26"/>
          <w:szCs w:val="26"/>
        </w:rPr>
        <w:t>А07-35553/2018, Башкортостанское УФАС России)</w:t>
      </w:r>
      <w:r w:rsidR="00E77880" w:rsidRPr="00D23931">
        <w:rPr>
          <w:rFonts w:ascii="Times New Roman" w:eastAsiaTheme="minorHAnsi" w:hAnsi="Times New Roman"/>
          <w:b/>
          <w:sz w:val="26"/>
          <w:szCs w:val="26"/>
        </w:rPr>
        <w:t>.</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Решением Башкортостанского УФАС России жалоба ООО «БИК»</w:t>
      </w:r>
      <w:r w:rsidR="00C0123E">
        <w:rPr>
          <w:rFonts w:ascii="Times New Roman" w:eastAsiaTheme="minorHAnsi" w:hAnsi="Times New Roman"/>
          <w:sz w:val="26"/>
          <w:szCs w:val="26"/>
        </w:rPr>
        <w:t xml:space="preserve"> </w:t>
      </w:r>
      <w:r w:rsidR="00C0123E" w:rsidRPr="00D23931">
        <w:rPr>
          <w:rFonts w:ascii="Times New Roman" w:eastAsiaTheme="minorHAnsi" w:hAnsi="Times New Roman"/>
          <w:sz w:val="26"/>
          <w:szCs w:val="26"/>
        </w:rPr>
        <w:t>(далее –</w:t>
      </w:r>
      <w:r w:rsidR="00C0123E">
        <w:rPr>
          <w:rFonts w:ascii="Times New Roman" w:eastAsiaTheme="minorHAnsi" w:hAnsi="Times New Roman"/>
          <w:sz w:val="26"/>
          <w:szCs w:val="26"/>
        </w:rPr>
        <w:t xml:space="preserve"> участник</w:t>
      </w:r>
      <w:r w:rsidR="00C0123E" w:rsidRPr="00D23931">
        <w:rPr>
          <w:rFonts w:ascii="Times New Roman" w:eastAsiaTheme="minorHAnsi" w:hAnsi="Times New Roman"/>
          <w:sz w:val="26"/>
          <w:szCs w:val="26"/>
        </w:rPr>
        <w:t>)</w:t>
      </w:r>
      <w:r w:rsidR="00C0123E">
        <w:rPr>
          <w:rFonts w:ascii="Times New Roman" w:eastAsiaTheme="minorHAnsi" w:hAnsi="Times New Roman"/>
          <w:sz w:val="26"/>
          <w:szCs w:val="26"/>
        </w:rPr>
        <w:t xml:space="preserve"> </w:t>
      </w:r>
      <w:r w:rsidRPr="00D23931">
        <w:rPr>
          <w:rFonts w:ascii="Times New Roman" w:eastAsiaTheme="minorHAnsi" w:hAnsi="Times New Roman"/>
          <w:sz w:val="26"/>
          <w:szCs w:val="26"/>
        </w:rPr>
        <w:t>на действия ООО «БашРТС»</w:t>
      </w:r>
      <w:r w:rsidR="00C0123E">
        <w:rPr>
          <w:rFonts w:ascii="Times New Roman" w:eastAsiaTheme="minorHAnsi" w:hAnsi="Times New Roman"/>
          <w:sz w:val="26"/>
          <w:szCs w:val="26"/>
        </w:rPr>
        <w:t xml:space="preserve"> </w:t>
      </w:r>
      <w:r w:rsidR="00C0123E" w:rsidRPr="00D23931">
        <w:rPr>
          <w:rFonts w:ascii="Times New Roman" w:eastAsiaTheme="minorHAnsi" w:hAnsi="Times New Roman"/>
          <w:sz w:val="26"/>
          <w:szCs w:val="26"/>
        </w:rPr>
        <w:t>(далее –</w:t>
      </w:r>
      <w:r w:rsidR="00C0123E">
        <w:rPr>
          <w:rFonts w:ascii="Times New Roman" w:eastAsiaTheme="minorHAnsi" w:hAnsi="Times New Roman"/>
          <w:sz w:val="26"/>
          <w:szCs w:val="26"/>
        </w:rPr>
        <w:t xml:space="preserve"> организатор торгов</w:t>
      </w:r>
      <w:r w:rsidR="00C0123E" w:rsidRPr="00D23931">
        <w:rPr>
          <w:rFonts w:ascii="Times New Roman" w:eastAsiaTheme="minorHAnsi" w:hAnsi="Times New Roman"/>
          <w:sz w:val="26"/>
          <w:szCs w:val="26"/>
        </w:rPr>
        <w:t>)</w:t>
      </w:r>
      <w:r w:rsidRPr="00D23931">
        <w:rPr>
          <w:rFonts w:ascii="Times New Roman" w:eastAsiaTheme="minorHAnsi" w:hAnsi="Times New Roman"/>
          <w:sz w:val="26"/>
          <w:szCs w:val="26"/>
        </w:rPr>
        <w:t xml:space="preserve"> при проведении запроса предложений в электронной форме на право заключения договора на оказание услуг по маркетингу и рекламе признана обоснованной. </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Антимонопольный орган пришел к выводу, что пакет документов, представленны</w:t>
      </w:r>
      <w:r w:rsidR="00C0123E">
        <w:rPr>
          <w:rFonts w:ascii="Times New Roman" w:eastAsiaTheme="minorHAnsi" w:hAnsi="Times New Roman"/>
          <w:sz w:val="26"/>
          <w:szCs w:val="26"/>
        </w:rPr>
        <w:t>й</w:t>
      </w:r>
      <w:r w:rsidRPr="00D23931">
        <w:rPr>
          <w:rFonts w:ascii="Times New Roman" w:eastAsiaTheme="minorHAnsi" w:hAnsi="Times New Roman"/>
          <w:sz w:val="26"/>
          <w:szCs w:val="26"/>
        </w:rPr>
        <w:t xml:space="preserve"> в составе заявки </w:t>
      </w:r>
      <w:r w:rsidR="00C0123E">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подписан </w:t>
      </w:r>
      <w:r w:rsidR="00C0123E">
        <w:rPr>
          <w:rFonts w:ascii="Times New Roman" w:eastAsiaTheme="minorHAnsi" w:hAnsi="Times New Roman"/>
          <w:sz w:val="26"/>
          <w:szCs w:val="26"/>
        </w:rPr>
        <w:t>ЭЦП</w:t>
      </w:r>
      <w:r w:rsidRPr="00D23931">
        <w:rPr>
          <w:rFonts w:ascii="Times New Roman" w:eastAsiaTheme="minorHAnsi" w:hAnsi="Times New Roman"/>
          <w:sz w:val="26"/>
          <w:szCs w:val="26"/>
        </w:rPr>
        <w:t xml:space="preserve">, поэтому каждый из электронных документов, входящий в этот пакет, считается подписанным надлежащим образом. Кроме того, представитель организатора торгов пояснил, что основание отклонения заявки </w:t>
      </w:r>
      <w:r w:rsidR="00C0123E">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в виде отсутствия в форме бухгалтерской отчетности за 2016 год отметки налогового органа является недействительным, так как оно вызвано технической причиной, не имеющей отношение к заявителю.</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Не согласившись с решением и предписанием антимонопольного органа, </w:t>
      </w:r>
      <w:r w:rsidR="00C0123E">
        <w:rPr>
          <w:rFonts w:ascii="Times New Roman" w:eastAsiaTheme="minorHAnsi" w:hAnsi="Times New Roman"/>
          <w:sz w:val="26"/>
          <w:szCs w:val="26"/>
        </w:rPr>
        <w:t>организатор торгов</w:t>
      </w:r>
      <w:r w:rsidRPr="00D23931">
        <w:rPr>
          <w:rFonts w:ascii="Times New Roman" w:eastAsiaTheme="minorHAnsi" w:hAnsi="Times New Roman"/>
          <w:sz w:val="26"/>
          <w:szCs w:val="26"/>
        </w:rPr>
        <w:t xml:space="preserve"> обратил</w:t>
      </w:r>
      <w:r w:rsidR="00C0123E">
        <w:rPr>
          <w:rFonts w:ascii="Times New Roman" w:eastAsiaTheme="minorHAnsi" w:hAnsi="Times New Roman"/>
          <w:sz w:val="26"/>
          <w:szCs w:val="26"/>
        </w:rPr>
        <w:t>ся</w:t>
      </w:r>
      <w:r w:rsidRPr="00D23931">
        <w:rPr>
          <w:rFonts w:ascii="Times New Roman" w:eastAsiaTheme="minorHAnsi" w:hAnsi="Times New Roman"/>
          <w:sz w:val="26"/>
          <w:szCs w:val="26"/>
        </w:rPr>
        <w:t xml:space="preserve"> суд. </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Удовлетворяя заявленные требований, суд первой инстанции пришел к выводу о том, что в рамках административной процедуры по рассмотрению жалоб участников закупки, установленной статьей 18.1 Закона о защите конкуренции, антимонопольный орган вправе принимать решения только по тем нарушениям, перечень которых предусмотрен Законом о закупках, следовательно, решение и </w:t>
      </w:r>
      <w:r w:rsidRPr="00D23931">
        <w:rPr>
          <w:rFonts w:ascii="Times New Roman" w:eastAsiaTheme="minorHAnsi" w:hAnsi="Times New Roman"/>
          <w:sz w:val="26"/>
          <w:szCs w:val="26"/>
        </w:rPr>
        <w:lastRenderedPageBreak/>
        <w:t>предписание призна</w:t>
      </w:r>
      <w:r w:rsidR="00C0123E">
        <w:rPr>
          <w:rFonts w:ascii="Times New Roman" w:eastAsiaTheme="minorHAnsi" w:hAnsi="Times New Roman"/>
          <w:sz w:val="26"/>
          <w:szCs w:val="26"/>
        </w:rPr>
        <w:t>ны как</w:t>
      </w:r>
      <w:r w:rsidRPr="00D23931">
        <w:rPr>
          <w:rFonts w:ascii="Times New Roman" w:eastAsiaTheme="minorHAnsi" w:hAnsi="Times New Roman"/>
          <w:sz w:val="26"/>
          <w:szCs w:val="26"/>
        </w:rPr>
        <w:t xml:space="preserve"> вынесенны</w:t>
      </w:r>
      <w:r w:rsidR="00C0123E">
        <w:rPr>
          <w:rFonts w:ascii="Times New Roman" w:eastAsiaTheme="minorHAnsi" w:hAnsi="Times New Roman"/>
          <w:sz w:val="26"/>
          <w:szCs w:val="26"/>
        </w:rPr>
        <w:t>е</w:t>
      </w:r>
      <w:r w:rsidRPr="00D23931">
        <w:rPr>
          <w:rFonts w:ascii="Times New Roman" w:eastAsiaTheme="minorHAnsi" w:hAnsi="Times New Roman"/>
          <w:sz w:val="26"/>
          <w:szCs w:val="26"/>
        </w:rPr>
        <w:t xml:space="preserve"> в нарушение компетенции и процедуры рассмотрения жалоб.</w:t>
      </w:r>
    </w:p>
    <w:p w:rsidR="00C0123E"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Суды апелляционной и кассационной инстанций сочли ошибочным вывод суда первой инстанции об отсутствии у антимонопольного органа полномочий на принятие и рассмотрение жалобы </w:t>
      </w:r>
      <w:r w:rsidR="00C0123E">
        <w:rPr>
          <w:rFonts w:ascii="Times New Roman" w:eastAsiaTheme="minorHAnsi" w:hAnsi="Times New Roman"/>
          <w:sz w:val="26"/>
          <w:szCs w:val="26"/>
        </w:rPr>
        <w:t>участника по следующим основаниям</w:t>
      </w:r>
      <w:r w:rsidRPr="00D23931">
        <w:rPr>
          <w:rFonts w:ascii="Times New Roman" w:eastAsiaTheme="minorHAnsi" w:hAnsi="Times New Roman"/>
          <w:sz w:val="26"/>
          <w:szCs w:val="26"/>
        </w:rPr>
        <w:t xml:space="preserve">. </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Как указано в пункте 17 Обзора судебной практики по вопросам, связанным с применением Закона о закупках, утвержденного Президиумом Верховного Суда Р</w:t>
      </w:r>
      <w:r w:rsidR="00C0123E">
        <w:rPr>
          <w:rFonts w:ascii="Times New Roman" w:eastAsiaTheme="minorHAnsi" w:hAnsi="Times New Roman"/>
          <w:sz w:val="26"/>
          <w:szCs w:val="26"/>
        </w:rPr>
        <w:t>Ф</w:t>
      </w:r>
      <w:r w:rsidRPr="00D23931">
        <w:rPr>
          <w:rFonts w:ascii="Times New Roman" w:eastAsiaTheme="minorHAnsi" w:hAnsi="Times New Roman"/>
          <w:sz w:val="26"/>
          <w:szCs w:val="26"/>
        </w:rPr>
        <w:t xml:space="preserve"> 16.05.2018, при разрешении споров судам необходимо учитывать, что законодатель расширил перечень оснований для обращения в антимонопольный орган: начиная с 31.12.2017 положения части 10 статьи 3 Закона о закупках изложены в новой редакции, установленной Федеральным законом от 31.12.2017 № 505-ФЗ «О внесении изменений в отдельные законодательные акты Российской Федерации» (далее – Закон № 505-ФЗ). В соответствии с пунктом 1 части 10 статьи 3 Закона № 223-ФЗ (в редакции Закона № 505-ФЗ) обжалование действий (бездействия) заказчика в антимонопольный орган осуществляется, в том числе, по основанию проведения закупки с нарушением требований Закона о закупках.</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указали, что при рассмотрении жалоб, поданных 31.12.2017 и позднее, антимонопольный орган вправе выносить решения и предписания, необходимые для восстановления прав участников закупки, в частности, если права участников нарушены несоблюдением заказчиком требований к информационной открытости закупки, установлением неизмеряемых требований к участникам закупки, необоснованным ограничением конкуренции и несоблюдением принципа равенства по отношению к участникам закупки.</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Суды апелляционной и кассационной инстанций, руководствуясь вышеназванными нормами и соответствующими разъяснениями, а также учитывая тот факт, что из содержания жалобы </w:t>
      </w:r>
      <w:r w:rsidR="00C0123E">
        <w:rPr>
          <w:rFonts w:ascii="Times New Roman" w:eastAsiaTheme="minorHAnsi" w:hAnsi="Times New Roman"/>
          <w:sz w:val="26"/>
          <w:szCs w:val="26"/>
        </w:rPr>
        <w:t>участника</w:t>
      </w:r>
      <w:r w:rsidR="00E92157">
        <w:rPr>
          <w:rFonts w:ascii="Times New Roman" w:eastAsiaTheme="minorHAnsi" w:hAnsi="Times New Roman"/>
          <w:sz w:val="26"/>
          <w:szCs w:val="26"/>
        </w:rPr>
        <w:t xml:space="preserve"> следует, что она подана</w:t>
      </w:r>
      <w:r w:rsidRPr="00D23931">
        <w:rPr>
          <w:rFonts w:ascii="Times New Roman" w:eastAsiaTheme="minorHAnsi" w:hAnsi="Times New Roman"/>
          <w:sz w:val="26"/>
          <w:szCs w:val="26"/>
        </w:rPr>
        <w:t xml:space="preserve"> в связи с необоснованным отклонением его заявки, пришли к выводу о том, что у антимонопольного органа имелись полномочия для рассмотрения данной жалобы.</w:t>
      </w:r>
    </w:p>
    <w:p w:rsidR="0048652C" w:rsidRPr="00D23931" w:rsidRDefault="0048652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При этом суды отметили, что отсутствие в жалобе ссылок на конкретные положения части 10 статьи 3 Закона о закупках не означает нарушение антимонопольным органом своей компетенции. Действия организатора торгов по рассмотрению заявки </w:t>
      </w:r>
      <w:r w:rsidR="00C0123E">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относились к проведению закупки в форме открытого запроса предложений на основании Положения </w:t>
      </w:r>
      <w:r w:rsidR="00355848">
        <w:rPr>
          <w:rFonts w:ascii="Times New Roman" w:eastAsiaTheme="minorHAnsi" w:hAnsi="Times New Roman"/>
          <w:sz w:val="26"/>
          <w:szCs w:val="26"/>
        </w:rPr>
        <w:t>о закупке</w:t>
      </w:r>
      <w:r w:rsidRPr="00D23931">
        <w:rPr>
          <w:rFonts w:ascii="Times New Roman" w:eastAsiaTheme="minorHAnsi" w:hAnsi="Times New Roman"/>
          <w:sz w:val="26"/>
          <w:szCs w:val="26"/>
        </w:rPr>
        <w:t xml:space="preserve">, регламентирующего закупочную деятельность в соответствии с принципами, порядком и способами, установленными Законом о закупках, следовательно, у </w:t>
      </w:r>
      <w:r w:rsidR="00355848">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возникло право на обжалование действий заказчика.</w:t>
      </w:r>
    </w:p>
    <w:p w:rsidR="001C03EA" w:rsidRPr="00D23931" w:rsidRDefault="001C03EA"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7F5BEA" w:rsidRPr="00D23931" w:rsidRDefault="007F5BEA" w:rsidP="003F4E53">
      <w:pPr>
        <w:pStyle w:val="a3"/>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b/>
          <w:bCs/>
          <w:sz w:val="26"/>
          <w:szCs w:val="26"/>
          <w:lang w:eastAsia="ru-RU"/>
        </w:rPr>
      </w:pPr>
      <w:r w:rsidRPr="00D23931">
        <w:rPr>
          <w:rFonts w:ascii="Times New Roman" w:eastAsia="Times New Roman" w:hAnsi="Times New Roman"/>
          <w:b/>
          <w:bCs/>
          <w:sz w:val="26"/>
          <w:szCs w:val="26"/>
          <w:lang w:eastAsia="ru-RU"/>
        </w:rPr>
        <w:t>Приостановление антимонопольным органом процедуры торгов в связи с поступлением жалобы на действия организатора торгов приостанавливает возможность осуществления любых действий, связанных с проведением торгов, в том числе вскрытия конвертов и рассмотрения заявок, а не только в части заключения договора по результатам проведения торгов (</w:t>
      </w:r>
      <w:r w:rsidR="00E77880" w:rsidRPr="00D23931">
        <w:rPr>
          <w:rFonts w:ascii="Times New Roman" w:hAnsi="Times New Roman"/>
          <w:b/>
          <w:sz w:val="26"/>
          <w:szCs w:val="26"/>
        </w:rPr>
        <w:t xml:space="preserve">№ </w:t>
      </w:r>
      <w:r w:rsidRPr="00D23931">
        <w:rPr>
          <w:rFonts w:ascii="Times New Roman" w:eastAsia="Times New Roman" w:hAnsi="Times New Roman"/>
          <w:b/>
          <w:bCs/>
          <w:sz w:val="26"/>
          <w:szCs w:val="26"/>
          <w:lang w:eastAsia="ru-RU"/>
        </w:rPr>
        <w:t>А33-17320/2018, Красноярское УФАС России)</w:t>
      </w:r>
      <w:r w:rsidR="00E77880" w:rsidRPr="00D23931">
        <w:rPr>
          <w:rFonts w:ascii="Times New Roman" w:eastAsia="Times New Roman" w:hAnsi="Times New Roman"/>
          <w:b/>
          <w:bCs/>
          <w:sz w:val="26"/>
          <w:szCs w:val="26"/>
          <w:lang w:eastAsia="ru-RU"/>
        </w:rPr>
        <w:t>.</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 </w:t>
      </w:r>
      <w:r w:rsidR="009D1999" w:rsidRPr="00D23931">
        <w:rPr>
          <w:rFonts w:ascii="Times New Roman" w:eastAsia="Times New Roman" w:hAnsi="Times New Roman"/>
          <w:bCs/>
          <w:sz w:val="26"/>
          <w:szCs w:val="26"/>
          <w:lang w:eastAsia="ru-RU"/>
        </w:rPr>
        <w:t xml:space="preserve">Красноярское УФАС России </w:t>
      </w:r>
      <w:r w:rsidRPr="00D23931">
        <w:rPr>
          <w:rFonts w:ascii="Times New Roman" w:eastAsia="Times New Roman" w:hAnsi="Times New Roman"/>
          <w:bCs/>
          <w:sz w:val="26"/>
          <w:szCs w:val="26"/>
          <w:lang w:eastAsia="ru-RU"/>
        </w:rPr>
        <w:t xml:space="preserve">поступила жалоба АО «Красноярская региональная энергетическая компания» (далее – </w:t>
      </w:r>
      <w:r w:rsidR="00355848">
        <w:rPr>
          <w:rFonts w:ascii="Times New Roman" w:eastAsia="Times New Roman" w:hAnsi="Times New Roman"/>
          <w:bCs/>
          <w:sz w:val="26"/>
          <w:szCs w:val="26"/>
          <w:lang w:eastAsia="ru-RU"/>
        </w:rPr>
        <w:t>участник</w:t>
      </w:r>
      <w:r w:rsidRPr="00D23931">
        <w:rPr>
          <w:rFonts w:ascii="Times New Roman" w:eastAsia="Times New Roman" w:hAnsi="Times New Roman"/>
          <w:bCs/>
          <w:sz w:val="26"/>
          <w:szCs w:val="26"/>
          <w:lang w:eastAsia="ru-RU"/>
        </w:rPr>
        <w:t>) на действия МКУ «Комитет по управлению муниципальным имуществом администрации Канского района Красноярского края» (далее –</w:t>
      </w:r>
      <w:r w:rsidR="00355848">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 xml:space="preserve">организатор торгов), выразившиеся в нарушении срока подачи заявок в связи с внесением изменений в конкурсную документацию. </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lastRenderedPageBreak/>
        <w:t xml:space="preserve">Уведомлением от 13.06.2018 антимонопольный орган сообщил </w:t>
      </w:r>
      <w:r w:rsidR="00355848" w:rsidRPr="00D23931">
        <w:rPr>
          <w:rFonts w:ascii="Times New Roman" w:eastAsia="Times New Roman" w:hAnsi="Times New Roman"/>
          <w:bCs/>
          <w:sz w:val="26"/>
          <w:szCs w:val="26"/>
          <w:lang w:eastAsia="ru-RU"/>
        </w:rPr>
        <w:t>организатор</w:t>
      </w:r>
      <w:r w:rsidR="00355848">
        <w:rPr>
          <w:rFonts w:ascii="Times New Roman" w:eastAsia="Times New Roman" w:hAnsi="Times New Roman"/>
          <w:bCs/>
          <w:sz w:val="26"/>
          <w:szCs w:val="26"/>
          <w:lang w:eastAsia="ru-RU"/>
        </w:rPr>
        <w:t>у</w:t>
      </w:r>
      <w:r w:rsidR="00355848" w:rsidRPr="00D23931">
        <w:rPr>
          <w:rFonts w:ascii="Times New Roman" w:eastAsia="Times New Roman" w:hAnsi="Times New Roman"/>
          <w:bCs/>
          <w:sz w:val="26"/>
          <w:szCs w:val="26"/>
          <w:lang w:eastAsia="ru-RU"/>
        </w:rPr>
        <w:t xml:space="preserve"> торгов</w:t>
      </w:r>
      <w:r w:rsidRPr="00D23931">
        <w:rPr>
          <w:rFonts w:ascii="Times New Roman" w:eastAsia="Times New Roman" w:hAnsi="Times New Roman"/>
          <w:bCs/>
          <w:sz w:val="26"/>
          <w:szCs w:val="26"/>
          <w:lang w:eastAsia="ru-RU"/>
        </w:rPr>
        <w:t xml:space="preserve"> о поступлении жалобы общества, приостановив при этом процедуру проведения конкурса до рассмотрения жалобы по существу. 21.06.2018 по результатам рассмотрения антимонопольным органом жалоба признана необоснованной.</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Однако в период рассмотрения жалобы общества с 13.06.2018 - даты получения уведомления о приостановлении торгов по 21.06.2018 организатор торгов продолжал принимать заявки на участие в конкурсе. Согласно протоколу  от 15.06.2018</w:t>
      </w:r>
      <w:r w:rsidR="009B5C05">
        <w:rPr>
          <w:rFonts w:ascii="Times New Roman" w:eastAsia="Times New Roman" w:hAnsi="Times New Roman"/>
          <w:bCs/>
          <w:sz w:val="26"/>
          <w:szCs w:val="26"/>
          <w:lang w:eastAsia="ru-RU"/>
        </w:rPr>
        <w:t xml:space="preserve"> </w:t>
      </w:r>
      <w:r w:rsidRPr="00D23931">
        <w:rPr>
          <w:rFonts w:ascii="Times New Roman" w:eastAsia="Times New Roman" w:hAnsi="Times New Roman"/>
          <w:bCs/>
          <w:sz w:val="26"/>
          <w:szCs w:val="26"/>
          <w:lang w:eastAsia="ru-RU"/>
        </w:rPr>
        <w:t>конкурсная комиссия произвела вскрытие конвертов и приступила к рассмотрению заявок 15.06.2018 в 15:30.</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В связи с проведением процедуры вскрытия конвертов в период приостановления торгов и непродлением срока подачи заявок в адрес антимонопольного органа 22.06.2018 </w:t>
      </w:r>
      <w:r w:rsidR="009B5C05">
        <w:rPr>
          <w:rFonts w:ascii="Times New Roman" w:eastAsia="Times New Roman" w:hAnsi="Times New Roman"/>
          <w:bCs/>
          <w:sz w:val="26"/>
          <w:szCs w:val="26"/>
          <w:lang w:eastAsia="ru-RU"/>
        </w:rPr>
        <w:t>участником</w:t>
      </w:r>
      <w:r w:rsidRPr="00D23931">
        <w:rPr>
          <w:rFonts w:ascii="Times New Roman" w:eastAsia="Times New Roman" w:hAnsi="Times New Roman"/>
          <w:bCs/>
          <w:sz w:val="26"/>
          <w:szCs w:val="26"/>
          <w:lang w:eastAsia="ru-RU"/>
        </w:rPr>
        <w:t xml:space="preserve"> была направлена вторая жалоба на указанные действия организатора торгов при проведении открытого конкурса.</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Уведомлением от 27.06.2018 антимонопольный орган возвратил вторую жалобу </w:t>
      </w:r>
      <w:r w:rsidR="009B5C05">
        <w:rPr>
          <w:rFonts w:ascii="Times New Roman" w:eastAsia="Times New Roman" w:hAnsi="Times New Roman"/>
          <w:bCs/>
          <w:sz w:val="26"/>
          <w:szCs w:val="26"/>
          <w:lang w:eastAsia="ru-RU"/>
        </w:rPr>
        <w:t>участника</w:t>
      </w:r>
      <w:r w:rsidRPr="00D23931">
        <w:rPr>
          <w:rFonts w:ascii="Times New Roman" w:eastAsia="Times New Roman" w:hAnsi="Times New Roman"/>
          <w:bCs/>
          <w:sz w:val="26"/>
          <w:szCs w:val="26"/>
          <w:lang w:eastAsia="ru-RU"/>
        </w:rPr>
        <w:t xml:space="preserve"> без рассмотрения ввиду принятия антимонопольным органом решения относительно обжалуемых действий организатора торгов.</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Не согласившись с действиями антимонопольного органа по возврату жалобы, </w:t>
      </w:r>
      <w:r w:rsidR="009B5C05">
        <w:rPr>
          <w:rFonts w:ascii="Times New Roman" w:eastAsia="Times New Roman" w:hAnsi="Times New Roman"/>
          <w:bCs/>
          <w:sz w:val="26"/>
          <w:szCs w:val="26"/>
          <w:lang w:eastAsia="ru-RU"/>
        </w:rPr>
        <w:t>участник</w:t>
      </w:r>
      <w:r w:rsidRPr="00D23931">
        <w:rPr>
          <w:rFonts w:ascii="Times New Roman" w:eastAsia="Times New Roman" w:hAnsi="Times New Roman"/>
          <w:bCs/>
          <w:sz w:val="26"/>
          <w:szCs w:val="26"/>
          <w:lang w:eastAsia="ru-RU"/>
        </w:rPr>
        <w:t xml:space="preserve"> обратил</w:t>
      </w:r>
      <w:r w:rsidR="009B5C05">
        <w:rPr>
          <w:rFonts w:ascii="Times New Roman" w:eastAsia="Times New Roman" w:hAnsi="Times New Roman"/>
          <w:bCs/>
          <w:sz w:val="26"/>
          <w:szCs w:val="26"/>
          <w:lang w:eastAsia="ru-RU"/>
        </w:rPr>
        <w:t>ся</w:t>
      </w:r>
      <w:r w:rsidRPr="00D23931">
        <w:rPr>
          <w:rFonts w:ascii="Times New Roman" w:eastAsia="Times New Roman" w:hAnsi="Times New Roman"/>
          <w:bCs/>
          <w:sz w:val="26"/>
          <w:szCs w:val="26"/>
          <w:lang w:eastAsia="ru-RU"/>
        </w:rPr>
        <w:t xml:space="preserve"> с иском в суд.</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Удовлетворяя заявленные требования, суды пришли к выводу об отсутствии у антимонопольного органа оснований для возвращения без рассмотрения указанной жалобы общества на действия организатора торгов.</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Судами установлено, что, возвращая жалобу общества без рассмотрения, антимонопольный орган исходил из того, что изложенные в данной жалобе доводы являлись предметом проверки </w:t>
      </w:r>
      <w:r w:rsidR="00DC6A07" w:rsidRPr="00D23931">
        <w:rPr>
          <w:rFonts w:ascii="Times New Roman" w:eastAsia="Times New Roman" w:hAnsi="Times New Roman"/>
          <w:bCs/>
          <w:sz w:val="26"/>
          <w:szCs w:val="26"/>
          <w:lang w:eastAsia="ru-RU"/>
        </w:rPr>
        <w:t>в рамках рассмотрения,</w:t>
      </w:r>
      <w:r w:rsidRPr="00D23931">
        <w:rPr>
          <w:rFonts w:ascii="Times New Roman" w:eastAsia="Times New Roman" w:hAnsi="Times New Roman"/>
          <w:bCs/>
          <w:sz w:val="26"/>
          <w:szCs w:val="26"/>
          <w:lang w:eastAsia="ru-RU"/>
        </w:rPr>
        <w:t xml:space="preserve"> ранее поданной обществом жалобы.</w:t>
      </w:r>
    </w:p>
    <w:p w:rsidR="007F5BEA" w:rsidRPr="00D23931"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 xml:space="preserve">Суды указали, что вывод антимонопольного органа несостоятелен ввиду отсутствия доказательств того, что решение от 21.06.2018 о признании жалобы необоснованной принято с учетом информации о фактическом неприостановлении </w:t>
      </w:r>
      <w:r w:rsidR="009B5C05" w:rsidRPr="00D23931">
        <w:rPr>
          <w:rFonts w:ascii="Times New Roman" w:eastAsia="Times New Roman" w:hAnsi="Times New Roman"/>
          <w:bCs/>
          <w:sz w:val="26"/>
          <w:szCs w:val="26"/>
          <w:lang w:eastAsia="ru-RU"/>
        </w:rPr>
        <w:t>организатор</w:t>
      </w:r>
      <w:r w:rsidR="00BB37BC">
        <w:rPr>
          <w:rFonts w:ascii="Times New Roman" w:eastAsia="Times New Roman" w:hAnsi="Times New Roman"/>
          <w:bCs/>
          <w:sz w:val="26"/>
          <w:szCs w:val="26"/>
          <w:lang w:eastAsia="ru-RU"/>
        </w:rPr>
        <w:t>ом</w:t>
      </w:r>
      <w:r w:rsidR="009B5C05" w:rsidRPr="00D23931">
        <w:rPr>
          <w:rFonts w:ascii="Times New Roman" w:eastAsia="Times New Roman" w:hAnsi="Times New Roman"/>
          <w:bCs/>
          <w:sz w:val="26"/>
          <w:szCs w:val="26"/>
          <w:lang w:eastAsia="ru-RU"/>
        </w:rPr>
        <w:t xml:space="preserve"> торгов</w:t>
      </w:r>
      <w:r w:rsidRPr="00D23931">
        <w:rPr>
          <w:rFonts w:ascii="Times New Roman" w:eastAsia="Times New Roman" w:hAnsi="Times New Roman"/>
          <w:bCs/>
          <w:sz w:val="26"/>
          <w:szCs w:val="26"/>
          <w:lang w:eastAsia="ru-RU"/>
        </w:rPr>
        <w:t xml:space="preserve"> процедуры проведения торгов и вскрытия заявок. Поскольку из указанного решения не следует, что оно принято по результатам проведенной антимонопольным органом внеплановой проверки либо по каким-либо иным доводам, кроме заявленных </w:t>
      </w:r>
      <w:r w:rsidR="009B5C05">
        <w:rPr>
          <w:rFonts w:ascii="Times New Roman" w:eastAsia="Times New Roman" w:hAnsi="Times New Roman"/>
          <w:bCs/>
          <w:sz w:val="26"/>
          <w:szCs w:val="26"/>
          <w:lang w:eastAsia="ru-RU"/>
        </w:rPr>
        <w:t>участником</w:t>
      </w:r>
      <w:r w:rsidRPr="00D23931">
        <w:rPr>
          <w:rFonts w:ascii="Times New Roman" w:eastAsia="Times New Roman" w:hAnsi="Times New Roman"/>
          <w:bCs/>
          <w:sz w:val="26"/>
          <w:szCs w:val="26"/>
          <w:lang w:eastAsia="ru-RU"/>
        </w:rPr>
        <w:t xml:space="preserve"> в жалобе от 09.06.2018, доводы антимонопольного органа на применение им положений части 17 статьи 18.1 Закона о защите конкуренции при вынесении решения от 21.06.2018 (с учетом того, что данное решение не содержит ссылок на указанную норму), в отсутствие конкретных доказательств соответствующих обстоятельств, не свидетельствуют о фактическом принятии решения относительно обжалуемых действий организатора торгов в части вскрытия конвертов и рассмотрения заявок участников торгов.</w:t>
      </w:r>
    </w:p>
    <w:p w:rsidR="007F5BEA" w:rsidRDefault="007F5BEA"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23931">
        <w:rPr>
          <w:rFonts w:ascii="Times New Roman" w:eastAsia="Times New Roman" w:hAnsi="Times New Roman"/>
          <w:bCs/>
          <w:sz w:val="26"/>
          <w:szCs w:val="26"/>
          <w:lang w:eastAsia="ru-RU"/>
        </w:rPr>
        <w:t>Приостановление антимонопольным органом процедуры торгов в связи с поступлением жалобы на действия организатора торгов приостанавливает возможность осуществления любых действий, связанных с проведением торгов, в том числе вскрытия конвертов и рассмотрения заявок, а не только в части заключения договора по результатам проведения торгов.</w:t>
      </w:r>
    </w:p>
    <w:p w:rsidR="00AA0279" w:rsidRPr="00D23931" w:rsidRDefault="00AA0279" w:rsidP="008A189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p>
    <w:p w:rsidR="00AA0279" w:rsidRPr="00D23931" w:rsidRDefault="00AA0279" w:rsidP="00AA0279">
      <w:pPr>
        <w:pStyle w:val="a3"/>
        <w:numPr>
          <w:ilvl w:val="0"/>
          <w:numId w:val="2"/>
        </w:numPr>
        <w:tabs>
          <w:tab w:val="left" w:pos="993"/>
        </w:tabs>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Факт наличия группы лиц в составе одного участника закупки не свидетельствует об ограничении, недопущении, устранении конкуренции или возможности наступления таких последствий (№ А06-294/2018, Астраханское УФАС России).</w:t>
      </w:r>
    </w:p>
    <w:p w:rsidR="00AA0279" w:rsidRPr="00D23931" w:rsidRDefault="00AA0279" w:rsidP="00AA0279">
      <w:pPr>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В Астраханское УФАС России из прокуратуры поступило обращение гражданина о неправомерных действиях ОАО «Социальные гарантии», ООО Расчетный центр Астрахани», МУП г. Астрахани «Астрводоканал», ООО «Лукойл-ТТК», ЗАО «АстраханьЭкоСервис», ООО «Энергофин Плюс» при осуществлении расчетов, обслуживании счетов и приеме платежей от ресурсоснабжающих организаций.</w:t>
      </w:r>
    </w:p>
    <w:p w:rsidR="00AA0279" w:rsidRPr="00D23931" w:rsidRDefault="00AA0279" w:rsidP="00AA0279">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связи с поступлением указанного заявления приказом управления возбуждено дело по признакам нарушения ООО «Лукойл-ТТК» части 1 статьи 17 Закона о защите конкуренции.</w:t>
      </w:r>
    </w:p>
    <w:p w:rsidR="009B5C05" w:rsidRPr="00D23931" w:rsidRDefault="00AA0279" w:rsidP="009B5C05">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Решением от 13.10.2017 Астраханское УФАС России </w:t>
      </w:r>
      <w:r w:rsidR="009B5C05">
        <w:rPr>
          <w:rFonts w:ascii="Times New Roman" w:hAnsi="Times New Roman"/>
          <w:sz w:val="26"/>
          <w:szCs w:val="26"/>
        </w:rPr>
        <w:t>п</w:t>
      </w:r>
      <w:r w:rsidRPr="00D23931">
        <w:rPr>
          <w:rFonts w:ascii="Times New Roman" w:hAnsi="Times New Roman"/>
          <w:sz w:val="26"/>
          <w:szCs w:val="26"/>
        </w:rPr>
        <w:t>ризна</w:t>
      </w:r>
      <w:r w:rsidR="009B5C05">
        <w:rPr>
          <w:rFonts w:ascii="Times New Roman" w:hAnsi="Times New Roman"/>
          <w:sz w:val="26"/>
          <w:szCs w:val="26"/>
        </w:rPr>
        <w:t>ло</w:t>
      </w:r>
      <w:r w:rsidRPr="00D23931">
        <w:rPr>
          <w:rFonts w:ascii="Times New Roman" w:hAnsi="Times New Roman"/>
          <w:sz w:val="26"/>
          <w:szCs w:val="26"/>
        </w:rPr>
        <w:t xml:space="preserve"> ООО «Ростовские тепловые сети» (прежнее наименование - ООО «ЛУКОЙЛ-ТТК») нарушившим пункт 3 части 1 и часть 3 статьи 17 Закона о защите конкуренции</w:t>
      </w:r>
      <w:r w:rsidR="009B5C05">
        <w:rPr>
          <w:rFonts w:ascii="Times New Roman" w:hAnsi="Times New Roman"/>
          <w:sz w:val="26"/>
          <w:szCs w:val="26"/>
        </w:rPr>
        <w:t>.</w:t>
      </w:r>
    </w:p>
    <w:p w:rsidR="00AA0279" w:rsidRPr="00D23931" w:rsidRDefault="00AA0279" w:rsidP="00AA0279">
      <w:pPr>
        <w:spacing w:after="0" w:line="240" w:lineRule="auto"/>
        <w:ind w:firstLine="567"/>
        <w:jc w:val="both"/>
        <w:rPr>
          <w:rFonts w:ascii="Times New Roman" w:hAnsi="Times New Roman"/>
          <w:sz w:val="26"/>
          <w:szCs w:val="26"/>
        </w:rPr>
      </w:pPr>
      <w:r w:rsidRPr="00D23931">
        <w:rPr>
          <w:rFonts w:ascii="Times New Roman" w:hAnsi="Times New Roman"/>
          <w:sz w:val="26"/>
          <w:szCs w:val="26"/>
        </w:rPr>
        <w:t>Не согласившись с указанным решением, ООО «Ростовские тепловые сети» обратилось с заявлением в суд.</w:t>
      </w:r>
    </w:p>
    <w:p w:rsidR="00AA0279" w:rsidRPr="00D23931" w:rsidRDefault="00AA0279" w:rsidP="00AA0279">
      <w:pPr>
        <w:spacing w:after="0" w:line="240" w:lineRule="auto"/>
        <w:ind w:firstLine="567"/>
        <w:jc w:val="both"/>
        <w:rPr>
          <w:rFonts w:ascii="Times New Roman" w:hAnsi="Times New Roman"/>
          <w:sz w:val="26"/>
          <w:szCs w:val="26"/>
        </w:rPr>
      </w:pPr>
      <w:r w:rsidRPr="00D23931">
        <w:rPr>
          <w:rFonts w:ascii="Times New Roman" w:hAnsi="Times New Roman"/>
          <w:sz w:val="26"/>
          <w:szCs w:val="26"/>
        </w:rPr>
        <w:t>Решением суда первой инстанции заявленные ООО «Ростовские тепловые сети» требования частично удовлетворены. Суд признал недействительным решение Астраханского УФАС России в части признания заказчика нарушившим требования части 3 статьи 17 Закона о защите конкуренции, в связи с установлением в документации о закупке требования о наличии офисов в городах Ростов-на-Дону, Астрахань, Волжский, в остальной части в удовлетворении заявления отказал.</w:t>
      </w:r>
    </w:p>
    <w:p w:rsidR="00AA0279" w:rsidRPr="00D23931" w:rsidRDefault="00AA0279" w:rsidP="00AA0279">
      <w:pPr>
        <w:spacing w:after="0" w:line="240" w:lineRule="auto"/>
        <w:ind w:firstLine="567"/>
        <w:jc w:val="both"/>
        <w:rPr>
          <w:rFonts w:ascii="Times New Roman" w:hAnsi="Times New Roman"/>
          <w:sz w:val="26"/>
          <w:szCs w:val="26"/>
        </w:rPr>
      </w:pPr>
      <w:r w:rsidRPr="00D23931">
        <w:rPr>
          <w:rFonts w:ascii="Times New Roman" w:hAnsi="Times New Roman"/>
          <w:sz w:val="26"/>
          <w:szCs w:val="26"/>
        </w:rPr>
        <w:t>Постановлением суда апелляционной инстанции решение суда первой инстанции отменено в части отказа в удовлетворении заявленных требований.</w:t>
      </w:r>
      <w:r w:rsidR="009B5C05">
        <w:rPr>
          <w:rFonts w:ascii="Times New Roman" w:hAnsi="Times New Roman"/>
          <w:sz w:val="26"/>
          <w:szCs w:val="26"/>
        </w:rPr>
        <w:t xml:space="preserve"> </w:t>
      </w:r>
      <w:r w:rsidRPr="00D23931">
        <w:rPr>
          <w:rFonts w:ascii="Times New Roman" w:hAnsi="Times New Roman"/>
          <w:sz w:val="26"/>
          <w:szCs w:val="26"/>
        </w:rPr>
        <w:t>По делу в данной части принят новый судебный акт.</w:t>
      </w:r>
    </w:p>
    <w:p w:rsidR="00AA0279" w:rsidRPr="00D23931" w:rsidRDefault="00AA0279" w:rsidP="00AA0279">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Недействительными признаны пункты 1, 4 и пункт 2 (в части признания ООО «Ростовские тепловые сети» нарушившим пункт 3 части 1 статьи 17 </w:t>
      </w:r>
      <w:r w:rsidR="009B5C05">
        <w:rPr>
          <w:rFonts w:ascii="Times New Roman" w:hAnsi="Times New Roman"/>
          <w:sz w:val="26"/>
          <w:szCs w:val="26"/>
        </w:rPr>
        <w:t>З</w:t>
      </w:r>
      <w:r w:rsidRPr="00D23931">
        <w:rPr>
          <w:rFonts w:ascii="Times New Roman" w:hAnsi="Times New Roman"/>
          <w:sz w:val="26"/>
          <w:szCs w:val="26"/>
        </w:rPr>
        <w:t xml:space="preserve">акона </w:t>
      </w:r>
      <w:r w:rsidR="009B5C05">
        <w:rPr>
          <w:rFonts w:ascii="Times New Roman" w:hAnsi="Times New Roman"/>
          <w:sz w:val="26"/>
          <w:szCs w:val="26"/>
        </w:rPr>
        <w:t>о защите конкуренции</w:t>
      </w:r>
      <w:r w:rsidR="00225198">
        <w:rPr>
          <w:rFonts w:ascii="Times New Roman" w:hAnsi="Times New Roman"/>
          <w:sz w:val="26"/>
          <w:szCs w:val="26"/>
        </w:rPr>
        <w:t>)</w:t>
      </w:r>
      <w:r w:rsidRPr="00D23931">
        <w:rPr>
          <w:rFonts w:ascii="Times New Roman" w:hAnsi="Times New Roman"/>
          <w:sz w:val="26"/>
          <w:szCs w:val="26"/>
        </w:rPr>
        <w:t xml:space="preserve"> решения Астраханского УФАС России.</w:t>
      </w:r>
    </w:p>
    <w:p w:rsidR="00AA0279" w:rsidRPr="00D23931" w:rsidRDefault="00AA0279" w:rsidP="00AA0279">
      <w:pPr>
        <w:spacing w:after="0" w:line="240" w:lineRule="auto"/>
        <w:ind w:firstLine="567"/>
        <w:jc w:val="both"/>
        <w:rPr>
          <w:rFonts w:ascii="Times New Roman" w:hAnsi="Times New Roman"/>
          <w:sz w:val="26"/>
          <w:szCs w:val="26"/>
        </w:rPr>
      </w:pPr>
      <w:r w:rsidRPr="00D23931">
        <w:rPr>
          <w:rFonts w:ascii="Times New Roman" w:hAnsi="Times New Roman"/>
          <w:sz w:val="26"/>
          <w:szCs w:val="26"/>
        </w:rPr>
        <w:t>Антимонопольный орган, не согласившись с принятыми по делу судебными актами, обратился в арбитражный суд округа с кассационной жалобой.</w:t>
      </w:r>
    </w:p>
    <w:p w:rsidR="00AA0279" w:rsidRPr="00D23931" w:rsidRDefault="00AA0279" w:rsidP="00AA0279">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 кассационной инстанции указал, что судом апелляционной инстанции верно установлено, что установление факта наличия группы лиц в составе одного участника закупки является недостаточным для признания заказчика нарушившим пункт 3 части 1 статьи 17 Закона о защите конкуренции, поскольку не свидетельствует об ограничении, недопущении, устранении конкуренции или возможности наступления таких последствий.</w:t>
      </w:r>
    </w:p>
    <w:p w:rsidR="00AA0279" w:rsidRDefault="00AA0279" w:rsidP="00AA0279">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Возможность нескольким юридическим лицам принимать участие в закупке в качестве одного участника закупки предусмотрена частью 5 статьи 3 Закона о закупках.</w:t>
      </w:r>
    </w:p>
    <w:p w:rsidR="000A7A46" w:rsidRPr="00D23931" w:rsidRDefault="000A7A46" w:rsidP="00AA0279">
      <w:pPr>
        <w:autoSpaceDE w:val="0"/>
        <w:autoSpaceDN w:val="0"/>
        <w:adjustRightInd w:val="0"/>
        <w:spacing w:after="0" w:line="240" w:lineRule="auto"/>
        <w:ind w:firstLine="567"/>
        <w:jc w:val="both"/>
        <w:rPr>
          <w:rFonts w:ascii="Times New Roman" w:hAnsi="Times New Roman"/>
          <w:sz w:val="26"/>
          <w:szCs w:val="26"/>
        </w:rPr>
      </w:pPr>
    </w:p>
    <w:p w:rsidR="006A0D46" w:rsidRPr="00D23931" w:rsidRDefault="006A0D46" w:rsidP="006A0D46">
      <w:pPr>
        <w:pStyle w:val="a3"/>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Рассмотрение жалобы антимонопольным органом должно ограничиваться только доводами, составляющими предмет обжалования (</w:t>
      </w:r>
      <w:r w:rsidRPr="00D23931">
        <w:rPr>
          <w:rFonts w:ascii="Times New Roman" w:hAnsi="Times New Roman"/>
          <w:b/>
          <w:sz w:val="26"/>
          <w:szCs w:val="26"/>
        </w:rPr>
        <w:t xml:space="preserve">№ </w:t>
      </w:r>
      <w:r w:rsidRPr="00D23931">
        <w:rPr>
          <w:rFonts w:ascii="Times New Roman" w:eastAsiaTheme="minorHAnsi" w:hAnsi="Times New Roman"/>
          <w:b/>
          <w:sz w:val="26"/>
          <w:szCs w:val="26"/>
        </w:rPr>
        <w:t xml:space="preserve">А40-294178/18, </w:t>
      </w:r>
      <w:r w:rsidRPr="00D23931">
        <w:rPr>
          <w:rFonts w:ascii="Times New Roman" w:hAnsi="Times New Roman"/>
          <w:b/>
          <w:sz w:val="26"/>
          <w:szCs w:val="26"/>
        </w:rPr>
        <w:t xml:space="preserve">№ </w:t>
      </w:r>
      <w:r w:rsidRPr="00D23931">
        <w:rPr>
          <w:rFonts w:ascii="Times New Roman" w:eastAsiaTheme="minorHAnsi" w:hAnsi="Times New Roman"/>
          <w:b/>
          <w:bCs/>
          <w:sz w:val="26"/>
          <w:szCs w:val="26"/>
        </w:rPr>
        <w:t xml:space="preserve">А40-274959/18, </w:t>
      </w:r>
      <w:r w:rsidRPr="00D23931">
        <w:rPr>
          <w:rFonts w:ascii="Times New Roman" w:hAnsi="Times New Roman"/>
          <w:b/>
          <w:sz w:val="26"/>
          <w:szCs w:val="26"/>
        </w:rPr>
        <w:t xml:space="preserve">№ </w:t>
      </w:r>
      <w:r w:rsidRPr="00D23931">
        <w:rPr>
          <w:rFonts w:ascii="Times New Roman" w:eastAsiaTheme="minorHAnsi" w:hAnsi="Times New Roman"/>
          <w:b/>
          <w:sz w:val="26"/>
          <w:szCs w:val="26"/>
        </w:rPr>
        <w:t xml:space="preserve">А40-287730/18, </w:t>
      </w:r>
      <w:r w:rsidRPr="00D23931">
        <w:rPr>
          <w:rFonts w:ascii="Times New Roman" w:hAnsi="Times New Roman"/>
          <w:b/>
          <w:sz w:val="26"/>
          <w:szCs w:val="26"/>
        </w:rPr>
        <w:t xml:space="preserve">№ </w:t>
      </w:r>
      <w:r w:rsidRPr="00D23931">
        <w:rPr>
          <w:rFonts w:ascii="Times New Roman" w:eastAsiaTheme="minorHAnsi" w:hAnsi="Times New Roman"/>
          <w:b/>
          <w:sz w:val="26"/>
          <w:szCs w:val="26"/>
        </w:rPr>
        <w:t>А40-236525/18, ФАС России).</w:t>
      </w:r>
    </w:p>
    <w:p w:rsidR="006A0D46" w:rsidRPr="00D23931" w:rsidRDefault="006A0D46" w:rsidP="006A0D46">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Решением ФАС России жалоба ООО «СпецСтройПроект» на действия (бездействие) ОАО «РЖД» при проведении открытого аукциона в электронной форме на право заключения договора выполнения капитального ремонта объектов Центральной станции связи (Московской дирекции связи) признана обоснованной. На основании решения выдано обязательное для исполнения предписание.</w:t>
      </w:r>
    </w:p>
    <w:p w:rsidR="006A0D46" w:rsidRPr="00D23931" w:rsidRDefault="006A0D46" w:rsidP="006A0D46">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Как следует из материалов дела и установлено судами трех инстанций, ООО «СпецСтройПроект» обратилось в антимонопольный орган с жалобой в связи с </w:t>
      </w:r>
      <w:r w:rsidRPr="00D23931">
        <w:rPr>
          <w:rFonts w:ascii="Times New Roman" w:eastAsiaTheme="minorHAnsi" w:hAnsi="Times New Roman"/>
          <w:sz w:val="26"/>
          <w:szCs w:val="26"/>
        </w:rPr>
        <w:lastRenderedPageBreak/>
        <w:t>несогласием отказ</w:t>
      </w:r>
      <w:r w:rsidR="00625EFE">
        <w:rPr>
          <w:rFonts w:ascii="Times New Roman" w:eastAsiaTheme="minorHAnsi" w:hAnsi="Times New Roman"/>
          <w:sz w:val="26"/>
          <w:szCs w:val="26"/>
        </w:rPr>
        <w:t>а</w:t>
      </w:r>
      <w:r w:rsidRPr="00D23931">
        <w:rPr>
          <w:rFonts w:ascii="Times New Roman" w:eastAsiaTheme="minorHAnsi" w:hAnsi="Times New Roman"/>
          <w:sz w:val="26"/>
          <w:szCs w:val="26"/>
        </w:rPr>
        <w:t xml:space="preserve"> ему в допуске к участию в аукционе, с установлением права заказчика дополнительно запрашивать информацию у третьих лиц в отношении участников аукциона;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требованиям, установленным документацией, в том числе, путем выездных проверок; а также в связи с установлением требования о предоставлении до заключения договора лицом, с которым заключается договор по итогам аукциона, сведений о своих владельцах, включая конечных бенефициаров. Иных доводов в жалобе ООО «СпецСтройПроект» заявлено не было.</w:t>
      </w:r>
    </w:p>
    <w:p w:rsidR="006A0D46" w:rsidRPr="00D23931" w:rsidRDefault="006A0D46" w:rsidP="006A0D46">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Между тем, антимонопольный орган в пунктах 5, 6, 7, 8 мотивировочной части решения, пункте 2 резолютивной части решения делает вывод о наличии в действиях ОАО «РЖД» нарушений части 1 статьи 2, части 6 статьи 3 Закона о закупках, которые не являлись предметом жалобы.</w:t>
      </w:r>
    </w:p>
    <w:p w:rsidR="006A0D46" w:rsidRPr="00D23931" w:rsidRDefault="006A0D46" w:rsidP="006A0D46">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Учитывая изложенное, суды трех инстанций заключили, что антимонопольный орган не имел правовых оснований выявлять нарушения в отношении иных условий документации, поскольку Закон о закупках, регулирующий закупочную деятельность ОАО «РЖД» императивно определяет, что антимонопольный орган вправе рассматривать жалобу по закупке, проведенной на основании Закона о закупках, исключительно по доводам, указанным в такой жалобе, применительно к части 13 статьи 3 Закона о закупках.</w:t>
      </w:r>
    </w:p>
    <w:p w:rsidR="00AA0279" w:rsidRPr="00D23931" w:rsidRDefault="00AA0279" w:rsidP="00AA0279">
      <w:pPr>
        <w:autoSpaceDE w:val="0"/>
        <w:autoSpaceDN w:val="0"/>
        <w:adjustRightInd w:val="0"/>
        <w:spacing w:after="0" w:line="240" w:lineRule="auto"/>
        <w:ind w:firstLine="567"/>
        <w:jc w:val="both"/>
        <w:rPr>
          <w:rFonts w:ascii="Times New Roman" w:hAnsi="Times New Roman"/>
          <w:sz w:val="26"/>
          <w:szCs w:val="26"/>
        </w:rPr>
      </w:pPr>
    </w:p>
    <w:p w:rsidR="00585A0C" w:rsidRPr="00D23931" w:rsidRDefault="00715B54" w:rsidP="008A1892">
      <w:pPr>
        <w:autoSpaceDE w:val="0"/>
        <w:autoSpaceDN w:val="0"/>
        <w:adjustRightInd w:val="0"/>
        <w:spacing w:after="0" w:line="240" w:lineRule="auto"/>
        <w:ind w:firstLine="567"/>
        <w:jc w:val="both"/>
        <w:rPr>
          <w:rFonts w:ascii="Times New Roman" w:eastAsiaTheme="minorHAnsi" w:hAnsi="Times New Roman"/>
          <w:b/>
          <w:i/>
          <w:sz w:val="26"/>
          <w:szCs w:val="26"/>
        </w:rPr>
      </w:pPr>
      <w:r w:rsidRPr="00D23931">
        <w:rPr>
          <w:rFonts w:ascii="Times New Roman" w:eastAsiaTheme="minorHAnsi" w:hAnsi="Times New Roman"/>
          <w:b/>
          <w:i/>
          <w:sz w:val="26"/>
          <w:szCs w:val="26"/>
        </w:rPr>
        <w:t>АПЕЛЛЯЦИОННАЯ ИНСТАНЦИЯ</w:t>
      </w:r>
    </w:p>
    <w:p w:rsidR="006E35FB" w:rsidRPr="00D23931" w:rsidRDefault="006E35FB" w:rsidP="008A1892">
      <w:pPr>
        <w:autoSpaceDE w:val="0"/>
        <w:autoSpaceDN w:val="0"/>
        <w:adjustRightInd w:val="0"/>
        <w:spacing w:after="0" w:line="240" w:lineRule="auto"/>
        <w:ind w:firstLine="567"/>
        <w:jc w:val="both"/>
        <w:rPr>
          <w:rFonts w:ascii="Times New Roman" w:eastAsiaTheme="minorHAnsi" w:hAnsi="Times New Roman"/>
          <w:b/>
          <w:i/>
          <w:sz w:val="26"/>
          <w:szCs w:val="26"/>
        </w:rPr>
      </w:pPr>
    </w:p>
    <w:p w:rsidR="006E35FB" w:rsidRPr="00D23931" w:rsidRDefault="006E35FB" w:rsidP="008A1892">
      <w:pPr>
        <w:pStyle w:val="a3"/>
        <w:numPr>
          <w:ilvl w:val="0"/>
          <w:numId w:val="4"/>
        </w:numPr>
        <w:spacing w:after="0" w:line="240" w:lineRule="auto"/>
        <w:ind w:left="0" w:firstLine="567"/>
        <w:jc w:val="both"/>
        <w:rPr>
          <w:rFonts w:ascii="Times New Roman" w:eastAsia="Times New Roman" w:hAnsi="Times New Roman"/>
          <w:b/>
          <w:sz w:val="26"/>
          <w:szCs w:val="26"/>
          <w:lang w:eastAsia="ru-RU"/>
        </w:rPr>
      </w:pPr>
      <w:r w:rsidRPr="00D23931">
        <w:rPr>
          <w:rFonts w:ascii="Times New Roman" w:eastAsia="Times New Roman" w:hAnsi="Times New Roman"/>
          <w:b/>
          <w:sz w:val="26"/>
          <w:szCs w:val="26"/>
          <w:lang w:eastAsia="ru-RU"/>
        </w:rPr>
        <w:t xml:space="preserve">Выявление </w:t>
      </w:r>
      <w:r w:rsidR="009D1999" w:rsidRPr="00D23931">
        <w:rPr>
          <w:rFonts w:ascii="Times New Roman" w:eastAsia="Times New Roman" w:hAnsi="Times New Roman"/>
          <w:b/>
          <w:sz w:val="26"/>
          <w:szCs w:val="26"/>
          <w:lang w:eastAsia="ru-RU"/>
        </w:rPr>
        <w:t>з</w:t>
      </w:r>
      <w:r w:rsidRPr="00D23931">
        <w:rPr>
          <w:rFonts w:ascii="Times New Roman" w:eastAsia="Times New Roman" w:hAnsi="Times New Roman"/>
          <w:b/>
          <w:sz w:val="26"/>
          <w:szCs w:val="26"/>
          <w:lang w:eastAsia="ru-RU"/>
        </w:rPr>
        <w:t xml:space="preserve">аказчиком на стадии подачи заявок факта представления недостоверной информации является основанием для недопуска такой заявки </w:t>
      </w:r>
      <w:r w:rsidR="009D1999" w:rsidRPr="00D23931">
        <w:rPr>
          <w:rFonts w:ascii="Times New Roman" w:eastAsia="Times New Roman" w:hAnsi="Times New Roman"/>
          <w:b/>
          <w:sz w:val="26"/>
          <w:szCs w:val="26"/>
          <w:lang w:eastAsia="ru-RU"/>
        </w:rPr>
        <w:t>к</w:t>
      </w:r>
      <w:r w:rsidRPr="00D23931">
        <w:rPr>
          <w:rFonts w:ascii="Times New Roman" w:eastAsia="Times New Roman" w:hAnsi="Times New Roman"/>
          <w:b/>
          <w:sz w:val="26"/>
          <w:szCs w:val="26"/>
          <w:lang w:eastAsia="ru-RU"/>
        </w:rPr>
        <w:t xml:space="preserve"> дальнейшем</w:t>
      </w:r>
      <w:r w:rsidR="009D1999" w:rsidRPr="00D23931">
        <w:rPr>
          <w:rFonts w:ascii="Times New Roman" w:eastAsia="Times New Roman" w:hAnsi="Times New Roman"/>
          <w:b/>
          <w:sz w:val="26"/>
          <w:szCs w:val="26"/>
          <w:lang w:eastAsia="ru-RU"/>
        </w:rPr>
        <w:t>у</w:t>
      </w:r>
      <w:r w:rsidRPr="00D23931">
        <w:rPr>
          <w:rFonts w:ascii="Times New Roman" w:eastAsia="Times New Roman" w:hAnsi="Times New Roman"/>
          <w:b/>
          <w:sz w:val="26"/>
          <w:szCs w:val="26"/>
          <w:lang w:eastAsia="ru-RU"/>
        </w:rPr>
        <w:t xml:space="preserve"> участи</w:t>
      </w:r>
      <w:r w:rsidR="009D1999" w:rsidRPr="00D23931">
        <w:rPr>
          <w:rFonts w:ascii="Times New Roman" w:eastAsia="Times New Roman" w:hAnsi="Times New Roman"/>
          <w:b/>
          <w:sz w:val="26"/>
          <w:szCs w:val="26"/>
          <w:lang w:eastAsia="ru-RU"/>
        </w:rPr>
        <w:t>ю</w:t>
      </w:r>
      <w:r w:rsidRPr="00D23931">
        <w:rPr>
          <w:rFonts w:ascii="Times New Roman" w:eastAsia="Times New Roman" w:hAnsi="Times New Roman"/>
          <w:b/>
          <w:sz w:val="26"/>
          <w:szCs w:val="26"/>
          <w:lang w:eastAsia="ru-RU"/>
        </w:rPr>
        <w:t xml:space="preserve"> в закупке (</w:t>
      </w:r>
      <w:r w:rsidR="00E77880" w:rsidRPr="00D23931">
        <w:rPr>
          <w:rFonts w:ascii="Times New Roman" w:hAnsi="Times New Roman"/>
          <w:b/>
          <w:sz w:val="26"/>
          <w:szCs w:val="26"/>
        </w:rPr>
        <w:t xml:space="preserve">№ </w:t>
      </w:r>
      <w:r w:rsidRPr="00D23931">
        <w:rPr>
          <w:rFonts w:ascii="Times New Roman" w:eastAsia="Times New Roman" w:hAnsi="Times New Roman"/>
          <w:b/>
          <w:bCs/>
          <w:sz w:val="26"/>
          <w:szCs w:val="26"/>
          <w:lang w:eastAsia="ru-RU"/>
        </w:rPr>
        <w:t>А32-24800/2018, Краснодарское УФАС России)</w:t>
      </w:r>
      <w:r w:rsidR="00E77880" w:rsidRPr="00D23931">
        <w:rPr>
          <w:rFonts w:ascii="Times New Roman" w:eastAsia="Times New Roman" w:hAnsi="Times New Roman"/>
          <w:b/>
          <w:bCs/>
          <w:sz w:val="26"/>
          <w:szCs w:val="26"/>
          <w:lang w:eastAsia="ru-RU"/>
        </w:rPr>
        <w:t>.</w:t>
      </w:r>
    </w:p>
    <w:p w:rsidR="00D86961" w:rsidRPr="00D23931" w:rsidRDefault="00D86961"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Решением Краснодарского УФАС России жалоба ООО «Апекс» на действия ООО «Порт МечелТемрюк» при проведении запроса предложений в электронной форме на право заключения договора на оказание услуг по внутрипортовому перемещению угля, кокса и иных навалочных грузов автомобильным транспортом на грузовых площадках ООО «Порт Мечел-Темрюк» в 2, 3, 4 квартале 2018 года признана обоснованной. На основании решения заказчику выдано обязательное для исполнения предписание.</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ООО</w:t>
      </w:r>
      <w:r w:rsidR="00E137D4" w:rsidRPr="00D23931">
        <w:rPr>
          <w:rFonts w:ascii="Times New Roman" w:eastAsia="Times New Roman" w:hAnsi="Times New Roman"/>
          <w:sz w:val="26"/>
          <w:szCs w:val="26"/>
          <w:lang w:eastAsia="ru-RU"/>
        </w:rPr>
        <w:t xml:space="preserve"> </w:t>
      </w:r>
      <w:r w:rsidR="00D86961" w:rsidRPr="00D23931">
        <w:rPr>
          <w:rFonts w:ascii="Times New Roman" w:eastAsia="Times New Roman" w:hAnsi="Times New Roman"/>
          <w:sz w:val="26"/>
          <w:szCs w:val="26"/>
          <w:lang w:eastAsia="ru-RU"/>
        </w:rPr>
        <w:t xml:space="preserve">«Порт Мечел-Темрюк», не </w:t>
      </w:r>
      <w:r w:rsidR="00A73EF9">
        <w:rPr>
          <w:rFonts w:ascii="Times New Roman" w:eastAsia="Times New Roman" w:hAnsi="Times New Roman"/>
          <w:sz w:val="26"/>
          <w:szCs w:val="26"/>
          <w:lang w:eastAsia="ru-RU"/>
        </w:rPr>
        <w:t>с</w:t>
      </w:r>
      <w:r w:rsidR="00D86961" w:rsidRPr="00D23931">
        <w:rPr>
          <w:rFonts w:ascii="Times New Roman" w:eastAsia="Times New Roman" w:hAnsi="Times New Roman"/>
          <w:sz w:val="26"/>
          <w:szCs w:val="26"/>
          <w:lang w:eastAsia="ru-RU"/>
        </w:rPr>
        <w:t xml:space="preserve">огласившись с решением и предписанием антимонопольного органа, обратилось с заявлением в суд. </w:t>
      </w:r>
      <w:r w:rsidRPr="00D23931">
        <w:rPr>
          <w:rFonts w:ascii="Times New Roman" w:eastAsia="Times New Roman" w:hAnsi="Times New Roman"/>
          <w:sz w:val="26"/>
          <w:szCs w:val="26"/>
          <w:lang w:eastAsia="ru-RU"/>
        </w:rPr>
        <w:t xml:space="preserve"> </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Решением суда первой инстанции признаны недействительными решение и предписание антимонопольного органа. Антимонопольный орган обратился в суд с апелляционной жалобой.</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Судом апелляционной инстанции установлено следующее.</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В закупочной документации заказчик установил единые требования к участникам запроса предложений, в техническо</w:t>
      </w:r>
      <w:r w:rsidR="0036565E" w:rsidRPr="00D23931">
        <w:rPr>
          <w:rFonts w:ascii="Times New Roman" w:eastAsia="Times New Roman" w:hAnsi="Times New Roman"/>
          <w:sz w:val="26"/>
          <w:szCs w:val="26"/>
          <w:lang w:eastAsia="ru-RU"/>
        </w:rPr>
        <w:t>м</w:t>
      </w:r>
      <w:r w:rsidRPr="00D23931">
        <w:rPr>
          <w:rFonts w:ascii="Times New Roman" w:eastAsia="Times New Roman" w:hAnsi="Times New Roman"/>
          <w:sz w:val="26"/>
          <w:szCs w:val="26"/>
          <w:lang w:eastAsia="ru-RU"/>
        </w:rPr>
        <w:t xml:space="preserve"> задани</w:t>
      </w:r>
      <w:r w:rsidR="0036565E" w:rsidRPr="00D23931">
        <w:rPr>
          <w:rFonts w:ascii="Times New Roman" w:eastAsia="Times New Roman" w:hAnsi="Times New Roman"/>
          <w:sz w:val="26"/>
          <w:szCs w:val="26"/>
          <w:lang w:eastAsia="ru-RU"/>
        </w:rPr>
        <w:t>и</w:t>
      </w:r>
      <w:r w:rsidRPr="00D23931">
        <w:rPr>
          <w:rFonts w:ascii="Times New Roman" w:eastAsia="Times New Roman" w:hAnsi="Times New Roman"/>
          <w:sz w:val="26"/>
          <w:szCs w:val="26"/>
          <w:lang w:eastAsia="ru-RU"/>
        </w:rPr>
        <w:t xml:space="preserve"> предусмотрено: для всех участников: «владение на законном основании специализированными автотранспортными средствами в технически исправном состоянии, наличие аттестованных водителей. Выполнение остановленного норматива производительности перемещения груза: 1500-2000 тонн в сутки на одну единицу автотранспорта. Заправка топливом автотранспорта за счёт исполнителя. Ремонт и техническое обслуживание автотранспорта вне территории порта. Исполнитель должен подтвердить техническую готовность оказания услуг и выполнения </w:t>
      </w:r>
      <w:r w:rsidRPr="00D23931">
        <w:rPr>
          <w:rFonts w:ascii="Times New Roman" w:eastAsia="Times New Roman" w:hAnsi="Times New Roman"/>
          <w:sz w:val="26"/>
          <w:szCs w:val="26"/>
          <w:lang w:eastAsia="ru-RU"/>
        </w:rPr>
        <w:lastRenderedPageBreak/>
        <w:t>установленного норматива производительности. Организовать и предоставить</w:t>
      </w:r>
      <w:r w:rsidR="00420447">
        <w:rPr>
          <w:rFonts w:ascii="Times New Roman" w:eastAsia="Times New Roman" w:hAnsi="Times New Roman"/>
          <w:sz w:val="26"/>
          <w:szCs w:val="26"/>
          <w:lang w:eastAsia="ru-RU"/>
        </w:rPr>
        <w:t xml:space="preserve"> заказчику копии путевых листов</w:t>
      </w:r>
      <w:r w:rsidRPr="00D23931">
        <w:rPr>
          <w:rFonts w:ascii="Times New Roman" w:eastAsia="Times New Roman" w:hAnsi="Times New Roman"/>
          <w:sz w:val="26"/>
          <w:szCs w:val="26"/>
          <w:lang w:eastAsia="ru-RU"/>
        </w:rPr>
        <w:t xml:space="preserve"> за отчётный период, оформленных в установленном законом порядке».</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 xml:space="preserve">Согласно </w:t>
      </w:r>
      <w:r w:rsidR="00D86961" w:rsidRPr="00D23931">
        <w:rPr>
          <w:rFonts w:ascii="Times New Roman" w:eastAsia="Times New Roman" w:hAnsi="Times New Roman"/>
          <w:sz w:val="26"/>
          <w:szCs w:val="26"/>
          <w:lang w:eastAsia="ru-RU"/>
        </w:rPr>
        <w:t>Т</w:t>
      </w:r>
      <w:r w:rsidRPr="00D23931">
        <w:rPr>
          <w:rFonts w:ascii="Times New Roman" w:eastAsia="Times New Roman" w:hAnsi="Times New Roman"/>
          <w:sz w:val="26"/>
          <w:szCs w:val="26"/>
          <w:lang w:eastAsia="ru-RU"/>
        </w:rPr>
        <w:t>ехническо</w:t>
      </w:r>
      <w:r w:rsidR="00D86961" w:rsidRPr="00D23931">
        <w:rPr>
          <w:rFonts w:ascii="Times New Roman" w:eastAsia="Times New Roman" w:hAnsi="Times New Roman"/>
          <w:sz w:val="26"/>
          <w:szCs w:val="26"/>
          <w:lang w:eastAsia="ru-RU"/>
        </w:rPr>
        <w:t>му</w:t>
      </w:r>
      <w:r w:rsidRPr="00D23931">
        <w:rPr>
          <w:rFonts w:ascii="Times New Roman" w:eastAsia="Times New Roman" w:hAnsi="Times New Roman"/>
          <w:sz w:val="26"/>
          <w:szCs w:val="26"/>
          <w:lang w:eastAsia="ru-RU"/>
        </w:rPr>
        <w:t xml:space="preserve"> задани</w:t>
      </w:r>
      <w:r w:rsidR="00D86961" w:rsidRPr="00D23931">
        <w:rPr>
          <w:rFonts w:ascii="Times New Roman" w:eastAsia="Times New Roman" w:hAnsi="Times New Roman"/>
          <w:sz w:val="26"/>
          <w:szCs w:val="26"/>
          <w:lang w:eastAsia="ru-RU"/>
        </w:rPr>
        <w:t>ю</w:t>
      </w:r>
      <w:r w:rsidRPr="00D23931">
        <w:rPr>
          <w:rFonts w:ascii="Times New Roman" w:eastAsia="Times New Roman" w:hAnsi="Times New Roman"/>
          <w:sz w:val="26"/>
          <w:szCs w:val="26"/>
          <w:lang w:eastAsia="ru-RU"/>
        </w:rPr>
        <w:t xml:space="preserve"> закупочной документации </w:t>
      </w:r>
      <w:r w:rsidR="00D86961" w:rsidRPr="00D23931">
        <w:rPr>
          <w:rFonts w:ascii="Times New Roman" w:eastAsia="Times New Roman" w:hAnsi="Times New Roman"/>
          <w:sz w:val="26"/>
          <w:szCs w:val="26"/>
          <w:lang w:eastAsia="ru-RU"/>
        </w:rPr>
        <w:t>о</w:t>
      </w:r>
      <w:r w:rsidRPr="00D23931">
        <w:rPr>
          <w:rFonts w:ascii="Times New Roman" w:eastAsia="Times New Roman" w:hAnsi="Times New Roman"/>
          <w:sz w:val="26"/>
          <w:szCs w:val="26"/>
          <w:lang w:eastAsia="ru-RU"/>
        </w:rPr>
        <w:t>бщество представило в составе заявки список автотранспортных средств с указанием государственных регистрационных номеров владельцев транспортных средств с приложением копий договоров аренды автотранспорта указанных автомобилей.</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Заказчиком в отношении двух представленных Обществом договоров аренды автомобиля с экипажем с физическими лицами проведена проверка, которая выявила несоответствие оферты, направленной Обществу, требованиям технического задания закупочной документации, а именно: Общество представило в составе заявки недостоверные сведения в подтверждение владения специализированными автотранспортными средствами.</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Протоколом заседания закупочной комиссии предложение Общества признано не соответствующим требованиям технического задания закупочной документации.</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На ос</w:t>
      </w:r>
      <w:r w:rsidR="00646EF6">
        <w:rPr>
          <w:rFonts w:ascii="Times New Roman" w:eastAsia="Times New Roman" w:hAnsi="Times New Roman"/>
          <w:sz w:val="26"/>
          <w:szCs w:val="26"/>
          <w:lang w:eastAsia="ru-RU"/>
        </w:rPr>
        <w:t>новании закупочной документации</w:t>
      </w:r>
      <w:r w:rsidRPr="00D23931">
        <w:rPr>
          <w:rFonts w:ascii="Times New Roman" w:eastAsia="Times New Roman" w:hAnsi="Times New Roman"/>
          <w:sz w:val="26"/>
          <w:szCs w:val="26"/>
          <w:lang w:eastAsia="ru-RU"/>
        </w:rPr>
        <w:t xml:space="preserve"> закупочная комиссия отклоняет заявки, которые поданы участниками, в отношении которых выявлен факт предоставления недостоверной информации.</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 xml:space="preserve">В отношении Общества выявлен факт представления недостоверной информации, в связи с чем заявка отклонена. Таким образом, у </w:t>
      </w:r>
      <w:r w:rsidR="00192BBB" w:rsidRPr="00D23931">
        <w:rPr>
          <w:rFonts w:ascii="Times New Roman" w:eastAsia="Times New Roman" w:hAnsi="Times New Roman"/>
          <w:sz w:val="26"/>
          <w:szCs w:val="26"/>
          <w:lang w:eastAsia="ru-RU"/>
        </w:rPr>
        <w:t>з</w:t>
      </w:r>
      <w:r w:rsidRPr="00D23931">
        <w:rPr>
          <w:rFonts w:ascii="Times New Roman" w:eastAsia="Times New Roman" w:hAnsi="Times New Roman"/>
          <w:sz w:val="26"/>
          <w:szCs w:val="26"/>
          <w:lang w:eastAsia="ru-RU"/>
        </w:rPr>
        <w:t>аказчика отсутствовала обязанность продолжать рассматривать заявку Общества после выявления факта представления недостоверной информации.</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 xml:space="preserve">При изложенных обстоятельствах суды двух инстанций пришли к выводу о том, что решение и предписание антимонопольного органа о признании жалобы обоснованной и обязании рассмотреть заявку Общества, несмотря на выявленный факт представления недостоверной информации, не согласуется с целями Закона о закупках, так как обязывает </w:t>
      </w:r>
      <w:r w:rsidR="00192BBB" w:rsidRPr="00D23931">
        <w:rPr>
          <w:rFonts w:ascii="Times New Roman" w:eastAsia="Times New Roman" w:hAnsi="Times New Roman"/>
          <w:sz w:val="26"/>
          <w:szCs w:val="26"/>
          <w:lang w:eastAsia="ru-RU"/>
        </w:rPr>
        <w:t>з</w:t>
      </w:r>
      <w:r w:rsidRPr="00D23931">
        <w:rPr>
          <w:rFonts w:ascii="Times New Roman" w:eastAsia="Times New Roman" w:hAnsi="Times New Roman"/>
          <w:sz w:val="26"/>
          <w:szCs w:val="26"/>
          <w:lang w:eastAsia="ru-RU"/>
        </w:rPr>
        <w:t>аказчика рассматривать в качестве потенциального контрагента лицо, предоставившее на стадии подачи заявок недостоверную информацию, что не способствует развитию добросовестной конкуренции, поскольку допускает возможность безнаказанного предоставления участниками закупки недостоверной информации.</w:t>
      </w:r>
    </w:p>
    <w:p w:rsidR="006E35FB" w:rsidRPr="00D23931" w:rsidRDefault="006E35FB"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eastAsia="Times New Roman" w:hAnsi="Times New Roman"/>
          <w:sz w:val="26"/>
          <w:szCs w:val="26"/>
          <w:lang w:eastAsia="ru-RU"/>
        </w:rPr>
        <w:t>Указанные действия нарушают права иных участников закупки на добросовестную конкуренцию. Оспариваемые решение и предписание антимонопольного органа являются незаконными.</w:t>
      </w:r>
    </w:p>
    <w:p w:rsidR="00F869AF" w:rsidRPr="00D23931" w:rsidRDefault="00F869AF" w:rsidP="008A1892">
      <w:pPr>
        <w:spacing w:after="0" w:line="240" w:lineRule="auto"/>
        <w:ind w:firstLine="567"/>
        <w:jc w:val="both"/>
        <w:rPr>
          <w:rFonts w:ascii="Times New Roman" w:eastAsia="Times New Roman" w:hAnsi="Times New Roman"/>
          <w:sz w:val="26"/>
          <w:szCs w:val="26"/>
          <w:lang w:eastAsia="ru-RU"/>
        </w:rPr>
      </w:pPr>
    </w:p>
    <w:p w:rsidR="00F869AF" w:rsidRPr="00D23931" w:rsidRDefault="00F869AF" w:rsidP="008A1892">
      <w:pPr>
        <w:pStyle w:val="a3"/>
        <w:numPr>
          <w:ilvl w:val="0"/>
          <w:numId w:val="4"/>
        </w:numPr>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Торги, проведенные с нарушением установленных законодательством требований, могут быть признаны незаконными по иску заинтересованного лица только в случае, если признание их недействительными повлечет реальное восстановление нарушенных прав указанного лица (</w:t>
      </w:r>
      <w:r w:rsidR="00E77880" w:rsidRPr="00D23931">
        <w:rPr>
          <w:rFonts w:ascii="Times New Roman" w:hAnsi="Times New Roman"/>
          <w:b/>
          <w:sz w:val="26"/>
          <w:szCs w:val="26"/>
        </w:rPr>
        <w:t xml:space="preserve">№ </w:t>
      </w:r>
      <w:r w:rsidRPr="00D23931">
        <w:rPr>
          <w:rFonts w:ascii="Times New Roman" w:hAnsi="Times New Roman"/>
          <w:b/>
          <w:sz w:val="26"/>
          <w:szCs w:val="26"/>
        </w:rPr>
        <w:t>А40-55346/18)</w:t>
      </w:r>
      <w:r w:rsidR="00E77880" w:rsidRPr="00D23931">
        <w:rPr>
          <w:rFonts w:ascii="Times New Roman" w:hAnsi="Times New Roman"/>
          <w:b/>
          <w:sz w:val="26"/>
          <w:szCs w:val="26"/>
        </w:rPr>
        <w:t>.</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ООО «Инжиниринговая компания «АМАКС» обратилось в суд с иском к ПАО «Мосэнерго», АО «ТЕКОН-Инжиниринг» о признании недействительным договора от 02.03.2018.</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Как следует из материалов дела, в ЕИС размещено извещение и закупочная документация.</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Участниками закупки, допущенными к участию, выступили ООО ИК «АМАКС» и АО «ТЕКОН-Инжиниринг».</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По результатам закупки опубликован протокол о присвоении первого номера заявке участника АО «ТЕКОН-Инжиниринг», с которым заказчик ПАО Мосэнерго» заключил договор.</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обоснование исковых требований истец ссылается на нарушение заказчиком при проведении закупки положений пункта 2 части 1 статьи 3 Закона о закупках, а также положения пункта 2 части 1 статьи 17 Закона о защите конкуренции.</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добровольном порядке ответчиком требования истца не удовлетворены.</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Отказывая в удовлетворении иска, суд</w:t>
      </w:r>
      <w:r w:rsidR="00FF3C95" w:rsidRPr="00D23931">
        <w:rPr>
          <w:rFonts w:ascii="Times New Roman" w:hAnsi="Times New Roman"/>
          <w:sz w:val="26"/>
          <w:szCs w:val="26"/>
        </w:rPr>
        <w:t>ы</w:t>
      </w:r>
      <w:r w:rsidRPr="00D23931">
        <w:rPr>
          <w:rFonts w:ascii="Times New Roman" w:hAnsi="Times New Roman"/>
          <w:sz w:val="26"/>
          <w:szCs w:val="26"/>
        </w:rPr>
        <w:t xml:space="preserve"> двух инстанций исходили из того, что заявка истца отклонена правомерно, более того, иск не подлежит удовлетворению, поскольку признание спорного договора недействительным не приведет к восстановлению права, которое истец полагает нарушенным.</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соответствии с позицией Конституционного Суда РФ, изложенной в Определении от 16.07.2009 № 739-0-0, торги, проведенные с нарушением установленных законодательством требований, могут быть признаны незаконными по иску заинтересованного лица только в случае, если признание их недействительными повлечет реальное восстановление нарушенных прав указанного лица.</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 </w:t>
      </w:r>
      <w:r w:rsidR="00FF3C95" w:rsidRPr="00D23931">
        <w:rPr>
          <w:rFonts w:ascii="Times New Roman" w:hAnsi="Times New Roman"/>
          <w:sz w:val="26"/>
          <w:szCs w:val="26"/>
        </w:rPr>
        <w:t>п</w:t>
      </w:r>
      <w:r w:rsidRPr="00D23931">
        <w:rPr>
          <w:rFonts w:ascii="Times New Roman" w:hAnsi="Times New Roman"/>
          <w:sz w:val="26"/>
          <w:szCs w:val="26"/>
        </w:rPr>
        <w:t>остановлении Президиума Высшего Арбитражного Суда Российской Федерации от 07.02.2012 №12573/11 сформулирована позиция о том, что признание торгов и заключенных по их результатам сделок недействительными должно повлечь восстановление нарушенных прав лица, предъявившего иск.</w:t>
      </w:r>
    </w:p>
    <w:p w:rsidR="00F869AF" w:rsidRPr="00D23931" w:rsidRDefault="00F869AF"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настоящем случае имущественные интересы и права истца при выбранном способе защиты прав не могут быть восстановлены при удовлетворении иска, поскольку между ответчиками заключен договор, который исполнен на 97%, что подтверждается представленными в материалы дела доказательствами.</w:t>
      </w:r>
    </w:p>
    <w:p w:rsidR="00442351" w:rsidRPr="00D23931" w:rsidRDefault="00442351" w:rsidP="008A1892">
      <w:pPr>
        <w:spacing w:after="0" w:line="240" w:lineRule="auto"/>
        <w:ind w:firstLine="567"/>
        <w:jc w:val="both"/>
        <w:rPr>
          <w:rFonts w:ascii="Times New Roman" w:hAnsi="Times New Roman"/>
          <w:sz w:val="26"/>
          <w:szCs w:val="26"/>
        </w:rPr>
      </w:pPr>
    </w:p>
    <w:p w:rsidR="00442351" w:rsidRPr="00D23931" w:rsidRDefault="00442351" w:rsidP="008A1892">
      <w:pPr>
        <w:pStyle w:val="a3"/>
        <w:numPr>
          <w:ilvl w:val="0"/>
          <w:numId w:val="4"/>
        </w:numPr>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Требования к участникам закупки могут устанавливаться только в отношении этих участников (</w:t>
      </w:r>
      <w:r w:rsidR="00E77880" w:rsidRPr="00D23931">
        <w:rPr>
          <w:rFonts w:ascii="Times New Roman" w:hAnsi="Times New Roman"/>
          <w:b/>
          <w:sz w:val="26"/>
          <w:szCs w:val="26"/>
        </w:rPr>
        <w:t xml:space="preserve">№ </w:t>
      </w:r>
      <w:r w:rsidRPr="00D23931">
        <w:rPr>
          <w:rFonts w:ascii="Times New Roman" w:hAnsi="Times New Roman"/>
          <w:b/>
          <w:sz w:val="26"/>
          <w:szCs w:val="26"/>
        </w:rPr>
        <w:t>А76-27070/2018, Челябинское УФАС России)</w:t>
      </w:r>
      <w:r w:rsidR="00E77880" w:rsidRPr="00D23931">
        <w:rPr>
          <w:rFonts w:ascii="Times New Roman" w:hAnsi="Times New Roman"/>
          <w:b/>
          <w:sz w:val="26"/>
          <w:szCs w:val="26"/>
        </w:rPr>
        <w:t>.</w:t>
      </w:r>
    </w:p>
    <w:p w:rsidR="00102C9D" w:rsidRPr="00D23931" w:rsidRDefault="00102C9D"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Решением Челябинского УФАС России жалоба ООО «Спецмонтаж» на действия ПАО «Фортум» при проведении открытого запроса предложений на выполнение работ в соответствии с проектом КПГ91Т2-2018 (3-х пусковых комплексов) для Тюменской ТЭЦ-2 признана обоснованной.</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Не согласившись с решением </w:t>
      </w:r>
      <w:r w:rsidR="00102C9D" w:rsidRPr="00D23931">
        <w:rPr>
          <w:rFonts w:ascii="Times New Roman" w:hAnsi="Times New Roman"/>
          <w:sz w:val="26"/>
          <w:szCs w:val="26"/>
        </w:rPr>
        <w:t>антимонопольного органа</w:t>
      </w:r>
      <w:r w:rsidRPr="00D23931">
        <w:rPr>
          <w:rFonts w:ascii="Times New Roman" w:hAnsi="Times New Roman"/>
          <w:sz w:val="26"/>
          <w:szCs w:val="26"/>
        </w:rPr>
        <w:t>, ПАО «Фортум» обратилось с заявлением в суд.</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Как следует из материалов дела, в приложении к Положению о закупке ПАО «Фортум» указан перечень отборочных критериев, предъявляемых к участникам закупки, одним из которых является «отсутствие неурегулированных претензий Общества и/или его аффилированных лиц к Участнику и/или группе лиц Участника».</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комментариях к вышеназванному критерию указано, что под неурегулированными претензиями понимается наличие неисполненных требований Общества и/или его аффилированных лиц к Участнику и/или аффилированным с ним юридическим и/или физическим лицам по ранее заключенным договорам, срок исполнения которых наступил, и при условии, что данные требования не признаны необоснованными вступившим в законную силу решением суда.</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Удовлетворяя требования заявителя, признавая недействительным решение антимонопольного органа, суд первой инстанции пришел к выводу о том, что условие отборочного критерия «Отсутствие неурегулированных претензий Общества и/или его аффилированных лиц к Участнику и/ или группе лиц Участника» не свидетельствует о нарушении ПАО «Фортум» пункт</w:t>
      </w:r>
      <w:r w:rsidR="00FF3C95" w:rsidRPr="00D23931">
        <w:rPr>
          <w:rFonts w:ascii="Times New Roman" w:hAnsi="Times New Roman"/>
          <w:sz w:val="26"/>
          <w:szCs w:val="26"/>
        </w:rPr>
        <w:t>ов</w:t>
      </w:r>
      <w:r w:rsidRPr="00D23931">
        <w:rPr>
          <w:rFonts w:ascii="Times New Roman" w:hAnsi="Times New Roman"/>
          <w:sz w:val="26"/>
          <w:szCs w:val="26"/>
        </w:rPr>
        <w:t xml:space="preserve"> 2, 4 части 1 статьи 3 Закона о закупках, а направлено на обеспечение законных интересов заказчика.</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Не согласившись с вынесенным решением суда первой инстанции, антимонопольный орган обратился в суд с апелляционной жалобой.</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 апелляционной инстанции указал, что заказчик действительно вправе устанавливать дополнительные требования к участникам самостоятельно, вместе с тем</w:t>
      </w:r>
      <w:r w:rsidR="0041158F">
        <w:rPr>
          <w:rFonts w:ascii="Times New Roman" w:hAnsi="Times New Roman"/>
          <w:sz w:val="26"/>
          <w:szCs w:val="26"/>
        </w:rPr>
        <w:t>,</w:t>
      </w:r>
      <w:r w:rsidRPr="00D23931">
        <w:rPr>
          <w:rFonts w:ascii="Times New Roman" w:hAnsi="Times New Roman"/>
          <w:sz w:val="26"/>
          <w:szCs w:val="26"/>
        </w:rPr>
        <w:t xml:space="preserve"> такие требования должны быть непосредственно связаны с особенностями предмета закупки, квалификаци</w:t>
      </w:r>
      <w:r w:rsidR="00FF3C95" w:rsidRPr="00D23931">
        <w:rPr>
          <w:rFonts w:ascii="Times New Roman" w:hAnsi="Times New Roman"/>
          <w:sz w:val="26"/>
          <w:szCs w:val="26"/>
        </w:rPr>
        <w:t>ей</w:t>
      </w:r>
      <w:r w:rsidRPr="00D23931">
        <w:rPr>
          <w:rFonts w:ascii="Times New Roman" w:hAnsi="Times New Roman"/>
          <w:sz w:val="26"/>
          <w:szCs w:val="26"/>
        </w:rPr>
        <w:t xml:space="preserve"> участника.</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В рассматриваемом случае, установленный ПАО «Фортум» отборочный критерий не связан с опытом, квалификацией и какими-либо другими особенностями участников и, как следствие, предметом закупки, а связан с наличием у заказчика и/или его аффилированных лиц неурегулированных претензий с участником закупки и/или группой лиц участника.</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Требования к участникам закупки могут устанавливаться только в отношении этих участников. </w:t>
      </w:r>
    </w:p>
    <w:p w:rsidR="00442351" w:rsidRPr="00D23931" w:rsidRDefault="00442351"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Между тем, ПАО «Фортум» распространило требования об отсутствии неурегулированных претензий не только непосредственно к участнику закупки, но и к группе лиц участника, что является нарушением пункта 9 части 10 статьи 4 Закона о закупках.</w:t>
      </w:r>
    </w:p>
    <w:p w:rsidR="00442351" w:rsidRPr="00D23931" w:rsidRDefault="00442351" w:rsidP="008A1892">
      <w:pPr>
        <w:spacing w:after="0" w:line="240" w:lineRule="auto"/>
        <w:ind w:firstLine="567"/>
        <w:jc w:val="both"/>
        <w:rPr>
          <w:rFonts w:ascii="Times New Roman" w:eastAsia="Times New Roman" w:hAnsi="Times New Roman"/>
          <w:sz w:val="26"/>
          <w:szCs w:val="26"/>
          <w:lang w:eastAsia="ru-RU"/>
        </w:rPr>
      </w:pPr>
      <w:r w:rsidRPr="00D23931">
        <w:rPr>
          <w:rFonts w:ascii="Times New Roman" w:hAnsi="Times New Roman"/>
          <w:sz w:val="26"/>
          <w:szCs w:val="26"/>
        </w:rPr>
        <w:t>Таким образом, суд апелляционной инстанции пришел к выводу о правомерности вынесенного антимонопольным органом решения.</w:t>
      </w:r>
    </w:p>
    <w:p w:rsidR="00585A0C" w:rsidRPr="00D23931" w:rsidRDefault="00585A0C"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04267F" w:rsidRPr="00D23931" w:rsidRDefault="0004267F" w:rsidP="008A1892">
      <w:pPr>
        <w:autoSpaceDE w:val="0"/>
        <w:autoSpaceDN w:val="0"/>
        <w:adjustRightInd w:val="0"/>
        <w:spacing w:after="0" w:line="240" w:lineRule="auto"/>
        <w:ind w:firstLine="567"/>
        <w:jc w:val="both"/>
        <w:rPr>
          <w:rFonts w:ascii="Times New Roman" w:eastAsiaTheme="minorHAnsi" w:hAnsi="Times New Roman"/>
          <w:b/>
          <w:i/>
          <w:sz w:val="26"/>
          <w:szCs w:val="26"/>
        </w:rPr>
      </w:pPr>
      <w:r w:rsidRPr="00D23931">
        <w:rPr>
          <w:rFonts w:ascii="Times New Roman" w:eastAsiaTheme="minorHAnsi" w:hAnsi="Times New Roman"/>
          <w:b/>
          <w:i/>
          <w:sz w:val="26"/>
          <w:szCs w:val="26"/>
        </w:rPr>
        <w:t>ПЕРВАЯ И</w:t>
      </w:r>
      <w:r w:rsidR="00A4791E" w:rsidRPr="00D23931">
        <w:rPr>
          <w:rFonts w:ascii="Times New Roman" w:eastAsiaTheme="minorHAnsi" w:hAnsi="Times New Roman"/>
          <w:b/>
          <w:i/>
          <w:sz w:val="26"/>
          <w:szCs w:val="26"/>
        </w:rPr>
        <w:t>НСТАНЦИЯ</w:t>
      </w:r>
    </w:p>
    <w:p w:rsidR="0004267F" w:rsidRPr="00D23931" w:rsidRDefault="0004267F" w:rsidP="008A1892">
      <w:pPr>
        <w:autoSpaceDE w:val="0"/>
        <w:autoSpaceDN w:val="0"/>
        <w:adjustRightInd w:val="0"/>
        <w:spacing w:after="0" w:line="240" w:lineRule="auto"/>
        <w:ind w:firstLine="567"/>
        <w:jc w:val="both"/>
        <w:rPr>
          <w:rFonts w:ascii="Times New Roman" w:eastAsiaTheme="minorHAnsi" w:hAnsi="Times New Roman"/>
          <w:b/>
          <w:i/>
          <w:sz w:val="26"/>
          <w:szCs w:val="26"/>
        </w:rPr>
      </w:pPr>
    </w:p>
    <w:p w:rsidR="00400B69" w:rsidRPr="00D23931" w:rsidRDefault="00400B69" w:rsidP="00D23931">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b/>
          <w:bCs/>
          <w:sz w:val="26"/>
          <w:szCs w:val="26"/>
        </w:rPr>
      </w:pPr>
      <w:r w:rsidRPr="00D23931">
        <w:rPr>
          <w:rFonts w:ascii="Times New Roman" w:hAnsi="Times New Roman"/>
          <w:b/>
          <w:bCs/>
          <w:sz w:val="26"/>
          <w:szCs w:val="26"/>
        </w:rPr>
        <w:t>Отсутствие в документации о закупке порядка оценки заявок, позволяющего определить победителя, предложившего лучшие условия исполнения обязательств по договору, является нарушением Закона о закупках (</w:t>
      </w:r>
      <w:r w:rsidR="00E77880" w:rsidRPr="00D23931">
        <w:rPr>
          <w:rFonts w:ascii="Times New Roman" w:hAnsi="Times New Roman"/>
          <w:b/>
          <w:sz w:val="26"/>
          <w:szCs w:val="26"/>
        </w:rPr>
        <w:t xml:space="preserve">№ </w:t>
      </w:r>
      <w:r w:rsidRPr="00D23931">
        <w:rPr>
          <w:rFonts w:ascii="Times New Roman" w:hAnsi="Times New Roman"/>
          <w:b/>
          <w:bCs/>
          <w:sz w:val="26"/>
          <w:szCs w:val="26"/>
        </w:rPr>
        <w:t>А40-207987/18</w:t>
      </w:r>
      <w:r w:rsidR="00AF50EE" w:rsidRPr="00D23931">
        <w:rPr>
          <w:rFonts w:ascii="Times New Roman" w:hAnsi="Times New Roman"/>
          <w:b/>
          <w:bCs/>
          <w:sz w:val="26"/>
          <w:szCs w:val="26"/>
        </w:rPr>
        <w:t>, Московское УФАС России</w:t>
      </w:r>
      <w:r w:rsidRPr="00D23931">
        <w:rPr>
          <w:rFonts w:ascii="Times New Roman" w:hAnsi="Times New Roman"/>
          <w:b/>
          <w:bCs/>
          <w:sz w:val="26"/>
          <w:szCs w:val="26"/>
        </w:rPr>
        <w:t>)</w:t>
      </w:r>
      <w:r w:rsidR="00E77880" w:rsidRPr="00D23931">
        <w:rPr>
          <w:rFonts w:ascii="Times New Roman" w:hAnsi="Times New Roman"/>
          <w:b/>
          <w:bCs/>
          <w:sz w:val="26"/>
          <w:szCs w:val="26"/>
        </w:rPr>
        <w:t>.</w:t>
      </w:r>
    </w:p>
    <w:p w:rsidR="00D23931" w:rsidRPr="00D23931" w:rsidRDefault="00DC2D85" w:rsidP="008A1892">
      <w:pPr>
        <w:pStyle w:val="a5"/>
        <w:spacing w:before="0" w:beforeAutospacing="0" w:after="0" w:afterAutospacing="0"/>
        <w:ind w:firstLine="567"/>
        <w:jc w:val="both"/>
        <w:rPr>
          <w:sz w:val="26"/>
          <w:szCs w:val="26"/>
        </w:rPr>
      </w:pPr>
      <w:r w:rsidRPr="00D23931">
        <w:rPr>
          <w:sz w:val="26"/>
          <w:szCs w:val="26"/>
        </w:rPr>
        <w:t>Решением Московского УФАС жалоба ООО «Онланта»</w:t>
      </w:r>
      <w:r w:rsidR="00D23931" w:rsidRPr="00D23931">
        <w:rPr>
          <w:sz w:val="26"/>
          <w:szCs w:val="26"/>
        </w:rPr>
        <w:t xml:space="preserve"> (далее </w:t>
      </w:r>
      <w:r w:rsidR="00D23931" w:rsidRPr="00D23931">
        <w:rPr>
          <w:rFonts w:eastAsiaTheme="minorHAnsi"/>
          <w:sz w:val="26"/>
          <w:szCs w:val="26"/>
        </w:rPr>
        <w:t>– участник</w:t>
      </w:r>
      <w:r w:rsidR="00D23931" w:rsidRPr="00D23931">
        <w:rPr>
          <w:sz w:val="26"/>
          <w:szCs w:val="26"/>
        </w:rPr>
        <w:t>)</w:t>
      </w:r>
      <w:r w:rsidRPr="00D23931">
        <w:rPr>
          <w:sz w:val="26"/>
          <w:szCs w:val="26"/>
        </w:rPr>
        <w:t xml:space="preserve"> на действия </w:t>
      </w:r>
      <w:r w:rsidR="004C777D" w:rsidRPr="00D23931">
        <w:rPr>
          <w:sz w:val="26"/>
          <w:szCs w:val="26"/>
        </w:rPr>
        <w:t>АО «ВПК «НПО машиностроения»</w:t>
      </w:r>
      <w:r w:rsidR="00D23931" w:rsidRPr="00D23931">
        <w:rPr>
          <w:sz w:val="26"/>
          <w:szCs w:val="26"/>
        </w:rPr>
        <w:t xml:space="preserve"> (далее </w:t>
      </w:r>
      <w:r w:rsidR="00D23931" w:rsidRPr="00D23931">
        <w:rPr>
          <w:rFonts w:eastAsiaTheme="minorHAnsi"/>
          <w:sz w:val="26"/>
          <w:szCs w:val="26"/>
        </w:rPr>
        <w:t>– заказчик</w:t>
      </w:r>
      <w:r w:rsidR="00D23931" w:rsidRPr="00D23931">
        <w:rPr>
          <w:sz w:val="26"/>
          <w:szCs w:val="26"/>
        </w:rPr>
        <w:t>)</w:t>
      </w:r>
      <w:r w:rsidRPr="00D23931">
        <w:rPr>
          <w:sz w:val="26"/>
          <w:szCs w:val="26"/>
        </w:rPr>
        <w:t xml:space="preserve"> при проведении закупки путем проведения запроса предложений в электронной форме на сопровождение системы покопийной печати конструкторских подразделений </w:t>
      </w:r>
      <w:r w:rsidR="004C777D" w:rsidRPr="00D23931">
        <w:rPr>
          <w:sz w:val="26"/>
          <w:szCs w:val="26"/>
        </w:rPr>
        <w:t>признана обоснованной</w:t>
      </w:r>
      <w:r w:rsidR="00FF3C95" w:rsidRPr="00D23931">
        <w:rPr>
          <w:sz w:val="26"/>
          <w:szCs w:val="26"/>
        </w:rPr>
        <w:t>, выдано предписание.</w:t>
      </w:r>
    </w:p>
    <w:p w:rsidR="00D23931" w:rsidRPr="00D23931" w:rsidRDefault="00D23931" w:rsidP="00D23931">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Заказчик, не согласившись с решением антимонопольного органа, обратился с заявлением в суд.</w:t>
      </w:r>
    </w:p>
    <w:p w:rsidR="00DC2D85" w:rsidRPr="00D23931" w:rsidRDefault="00D23931" w:rsidP="00D23931">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Суд, рассмотрев материалы дела, заслушав мнения сторон, поддержал выводы антимонопольного и оставил решение и предписание в силе, указав следующее.</w:t>
      </w:r>
      <w:r w:rsidR="00FF3C95" w:rsidRPr="00D23931">
        <w:rPr>
          <w:rFonts w:ascii="Times New Roman" w:hAnsi="Times New Roman"/>
          <w:sz w:val="26"/>
          <w:szCs w:val="26"/>
        </w:rPr>
        <w:t xml:space="preserve"> </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 документации о </w:t>
      </w:r>
      <w:r w:rsidR="00D23931" w:rsidRPr="00D23931">
        <w:rPr>
          <w:rFonts w:ascii="Times New Roman" w:hAnsi="Times New Roman"/>
          <w:sz w:val="26"/>
          <w:szCs w:val="26"/>
        </w:rPr>
        <w:t>з</w:t>
      </w:r>
      <w:r w:rsidRPr="00D23931">
        <w:rPr>
          <w:rFonts w:ascii="Times New Roman" w:hAnsi="Times New Roman"/>
          <w:sz w:val="26"/>
          <w:szCs w:val="26"/>
        </w:rPr>
        <w:t>апросе предложений установлено следующее</w:t>
      </w:r>
      <w:r w:rsidR="00103A0C" w:rsidRPr="00D23931">
        <w:rPr>
          <w:rFonts w:ascii="Times New Roman" w:hAnsi="Times New Roman"/>
          <w:sz w:val="26"/>
          <w:szCs w:val="26"/>
        </w:rPr>
        <w:t xml:space="preserve">: </w:t>
      </w:r>
      <w:r w:rsidRPr="00D23931">
        <w:rPr>
          <w:rFonts w:ascii="Times New Roman" w:hAnsi="Times New Roman"/>
          <w:sz w:val="26"/>
          <w:szCs w:val="26"/>
        </w:rPr>
        <w:t xml:space="preserve">«Члены </w:t>
      </w:r>
      <w:r w:rsidR="00D23931" w:rsidRPr="00D23931">
        <w:rPr>
          <w:rFonts w:ascii="Times New Roman" w:hAnsi="Times New Roman"/>
          <w:sz w:val="26"/>
          <w:szCs w:val="26"/>
        </w:rPr>
        <w:t>з</w:t>
      </w:r>
      <w:r w:rsidRPr="00D23931">
        <w:rPr>
          <w:rFonts w:ascii="Times New Roman" w:hAnsi="Times New Roman"/>
          <w:sz w:val="26"/>
          <w:szCs w:val="26"/>
        </w:rPr>
        <w:t xml:space="preserve">акупочной комиссии </w:t>
      </w:r>
      <w:r w:rsidR="00192BBB" w:rsidRPr="00D23931">
        <w:rPr>
          <w:rFonts w:ascii="Times New Roman" w:hAnsi="Times New Roman"/>
          <w:sz w:val="26"/>
          <w:szCs w:val="26"/>
        </w:rPr>
        <w:t>з</w:t>
      </w:r>
      <w:r w:rsidRPr="00D23931">
        <w:rPr>
          <w:rFonts w:ascii="Times New Roman" w:hAnsi="Times New Roman"/>
          <w:sz w:val="26"/>
          <w:szCs w:val="26"/>
        </w:rPr>
        <w:t>аказчика оценивают и сопоставляют заявки на участие в открытом запросе предложений, которые соответствуют требованиям настоящей документации открытого запроса предложений, в целях выявления лучших условий исполнения договора.</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Оценка по критериям проводится по балльной системе. Количество баллов определяется как среднее арифметическое оценок (в баллах) всех членов закупочной комиссии, присуждаемых заявке по каждому из указанных критериев.</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Итоговый рейтинг заявки вычисляется как сумма рейтингов по каждому критерию оценки заявки</w:t>
      </w:r>
      <w:r w:rsidR="00D23931" w:rsidRPr="00D23931">
        <w:rPr>
          <w:rFonts w:ascii="Times New Roman" w:hAnsi="Times New Roman"/>
          <w:sz w:val="26"/>
          <w:szCs w:val="26"/>
        </w:rPr>
        <w:t>»</w:t>
      </w:r>
      <w:r w:rsidRPr="00D23931">
        <w:rPr>
          <w:rFonts w:ascii="Times New Roman" w:hAnsi="Times New Roman"/>
          <w:sz w:val="26"/>
          <w:szCs w:val="26"/>
        </w:rPr>
        <w:t>.</w:t>
      </w:r>
    </w:p>
    <w:p w:rsidR="00400B69" w:rsidRPr="00D23931" w:rsidRDefault="00D23931"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Участник указал, что </w:t>
      </w:r>
      <w:r w:rsidR="00400B69" w:rsidRPr="00D23931">
        <w:rPr>
          <w:rFonts w:ascii="Times New Roman" w:hAnsi="Times New Roman"/>
          <w:sz w:val="26"/>
          <w:szCs w:val="26"/>
        </w:rPr>
        <w:t xml:space="preserve">остается неясным, каким образом будут начисляться баллы при условии, что по критерию «Опыт работ по профилю закупки» максимальное количество баллов - 20, по подкритерию «Стоимость исполненных договоров по предмету закупки не превышает 50 млн рублей» присваивается от 1 до 10 баллов, по </w:t>
      </w:r>
      <w:r w:rsidR="00400B69" w:rsidRPr="00D23931">
        <w:rPr>
          <w:rFonts w:ascii="Times New Roman" w:hAnsi="Times New Roman"/>
          <w:sz w:val="26"/>
          <w:szCs w:val="26"/>
        </w:rPr>
        <w:lastRenderedPageBreak/>
        <w:t>подкритерию «Стоимость исполненных договоров по предмету закупки 50 млн рублей и более» присваивается от 11 до 20 баллов. Аналогичная ситуация с критерием «Подтвержденная деловая репутация».</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Также неясно, каким образом будет дана оценка, как будут начисляться баллы, что понимается под критериями «Опыт работы по профилю закупки» и «Подтвержденная деловая репутация».</w:t>
      </w:r>
    </w:p>
    <w:p w:rsidR="00400B69" w:rsidRPr="00D23931" w:rsidRDefault="0071188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В </w:t>
      </w:r>
      <w:r w:rsidR="00400B69" w:rsidRPr="00D23931">
        <w:rPr>
          <w:rFonts w:ascii="Times New Roman" w:hAnsi="Times New Roman"/>
          <w:sz w:val="26"/>
          <w:szCs w:val="26"/>
        </w:rPr>
        <w:t>закупочной документации должны быть раскрыты сведения о порядке формирования и подачи заявок, разрешения вопроса об их соответствии закупочной документации и отклонения таких заявок, порядке определения победителя закупки (с указанием всех осуществляемых организатором торгов в этих целях действий, включая сведения о порядке присвоения заявкам балльных оценок в случае их сопоставления по набранным баллам), а также о порядке заключения договоров по результатам проведенной закупки, поскольку обратное приведет к злоупотреблениям со стороны организаторов торгов, стремящихся, используя несовершенство действующего законодательства, заключить контракты именно с заранее определенными лицами.</w:t>
      </w:r>
    </w:p>
    <w:p w:rsidR="00400B69" w:rsidRPr="00D23931" w:rsidRDefault="00400B69"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Определение порядка оценки и сопоставления заявок именно как присвоение таким заявкам баллов в зависимости от значимости критериев их оценки нашло свое отражение в </w:t>
      </w:r>
      <w:r w:rsidR="00103A0C" w:rsidRPr="00D23931">
        <w:rPr>
          <w:rFonts w:ascii="Times New Roman" w:hAnsi="Times New Roman"/>
          <w:sz w:val="26"/>
          <w:szCs w:val="26"/>
        </w:rPr>
        <w:t>п</w:t>
      </w:r>
      <w:r w:rsidRPr="00D23931">
        <w:rPr>
          <w:rFonts w:ascii="Times New Roman" w:hAnsi="Times New Roman"/>
          <w:sz w:val="26"/>
          <w:szCs w:val="26"/>
        </w:rPr>
        <w:t>остановлении Президиума В</w:t>
      </w:r>
      <w:r w:rsidR="00D23931" w:rsidRPr="00D23931">
        <w:rPr>
          <w:rFonts w:ascii="Times New Roman" w:hAnsi="Times New Roman"/>
          <w:sz w:val="26"/>
          <w:szCs w:val="26"/>
        </w:rPr>
        <w:t xml:space="preserve">АС РФ </w:t>
      </w:r>
      <w:r w:rsidRPr="00D23931">
        <w:rPr>
          <w:rFonts w:ascii="Times New Roman" w:hAnsi="Times New Roman"/>
          <w:sz w:val="26"/>
          <w:szCs w:val="26"/>
        </w:rPr>
        <w:t xml:space="preserve"> </w:t>
      </w:r>
      <w:r w:rsidR="00711889" w:rsidRPr="00D23931">
        <w:rPr>
          <w:rFonts w:ascii="Times New Roman" w:hAnsi="Times New Roman"/>
          <w:sz w:val="26"/>
          <w:szCs w:val="26"/>
        </w:rPr>
        <w:t>№</w:t>
      </w:r>
      <w:r w:rsidRPr="00D23931">
        <w:rPr>
          <w:rFonts w:ascii="Times New Roman" w:hAnsi="Times New Roman"/>
          <w:sz w:val="26"/>
          <w:szCs w:val="26"/>
        </w:rPr>
        <w:t xml:space="preserve"> 3323/13 от 18.02.2014, согласно которому отсутствие в действующем законодательстве требования установления в конкурсной документации порядка расчета баллов и значимости критериев оценки заявок участников не свидетельствует о том, что такие критерии и порядок не должны разрабатываться и применяться организаторами торгов. Отсутствие названных критериев и порядка расчета баллов может привести к злоупотреблениям со стороны организаторов торгов, поскольку определение победителя может быть основано на его субъективном усмотрении. Критерии начисления баллов, а также вес (ценность) в баллах каждой разновидности документов являются необходимыми для участников закупки, поскольку их наличие не только соответствует принципам открытости и прозрачности торгов, в том числе при определении победителя, но и является стимулирующим фактором при подаче заявок, а также направлено на поддержание конкуренции, нивелирование споров и разногласий участников и организаторов закупок при подведении их итогов. Необходимость полного раскрытия информации о торгах следует </w:t>
      </w:r>
      <w:r w:rsidR="00116293">
        <w:rPr>
          <w:rFonts w:ascii="Times New Roman" w:hAnsi="Times New Roman"/>
          <w:sz w:val="26"/>
          <w:szCs w:val="26"/>
        </w:rPr>
        <w:t>из</w:t>
      </w:r>
      <w:r w:rsidRPr="00D23931">
        <w:rPr>
          <w:rFonts w:ascii="Times New Roman" w:hAnsi="Times New Roman"/>
          <w:sz w:val="26"/>
          <w:szCs w:val="26"/>
        </w:rPr>
        <w:t xml:space="preserve"> ГК</w:t>
      </w:r>
      <w:r w:rsidR="00711889" w:rsidRPr="00D23931">
        <w:rPr>
          <w:rFonts w:ascii="Times New Roman" w:hAnsi="Times New Roman"/>
          <w:sz w:val="26"/>
          <w:szCs w:val="26"/>
        </w:rPr>
        <w:t xml:space="preserve"> РФ</w:t>
      </w:r>
      <w:r w:rsidRPr="00D23931">
        <w:rPr>
          <w:rFonts w:ascii="Times New Roman" w:hAnsi="Times New Roman"/>
          <w:sz w:val="26"/>
          <w:szCs w:val="26"/>
        </w:rPr>
        <w:t xml:space="preserve"> с учетом положения о равенстве всеобщего доступа к открытым торгам, так и из недопустимости ограничения конкуренции.</w:t>
      </w:r>
    </w:p>
    <w:p w:rsidR="00D23931" w:rsidRPr="00D23931" w:rsidRDefault="00D23931" w:rsidP="008A1892">
      <w:pPr>
        <w:autoSpaceDE w:val="0"/>
        <w:autoSpaceDN w:val="0"/>
        <w:adjustRightInd w:val="0"/>
        <w:spacing w:after="0" w:line="240" w:lineRule="auto"/>
        <w:ind w:firstLine="567"/>
        <w:jc w:val="both"/>
        <w:rPr>
          <w:rFonts w:ascii="Times New Roman" w:hAnsi="Times New Roman"/>
          <w:sz w:val="26"/>
          <w:szCs w:val="26"/>
        </w:rPr>
      </w:pPr>
    </w:p>
    <w:p w:rsidR="009F3627" w:rsidRPr="00D23931" w:rsidRDefault="009F3627" w:rsidP="00D23931">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b/>
          <w:bCs/>
          <w:sz w:val="26"/>
          <w:szCs w:val="26"/>
        </w:rPr>
      </w:pPr>
      <w:r w:rsidRPr="00D23931">
        <w:rPr>
          <w:rFonts w:ascii="Times New Roman" w:hAnsi="Times New Roman"/>
          <w:b/>
          <w:bCs/>
          <w:sz w:val="26"/>
          <w:szCs w:val="26"/>
        </w:rPr>
        <w:t>Победитель закупки обязан представить обеспечение договора в срок, установленный в документации о закупке (</w:t>
      </w:r>
      <w:r w:rsidR="00E77880" w:rsidRPr="00D23931">
        <w:rPr>
          <w:rFonts w:ascii="Times New Roman" w:hAnsi="Times New Roman"/>
          <w:b/>
          <w:bCs/>
          <w:sz w:val="26"/>
          <w:szCs w:val="26"/>
        </w:rPr>
        <w:t xml:space="preserve">№ </w:t>
      </w:r>
      <w:r w:rsidRPr="00D23931">
        <w:rPr>
          <w:rFonts w:ascii="Times New Roman" w:hAnsi="Times New Roman"/>
          <w:b/>
          <w:bCs/>
          <w:sz w:val="26"/>
          <w:szCs w:val="26"/>
        </w:rPr>
        <w:t>А40-257033/18</w:t>
      </w:r>
      <w:r w:rsidR="00AF50EE" w:rsidRPr="00D23931">
        <w:rPr>
          <w:rFonts w:ascii="Times New Roman" w:hAnsi="Times New Roman"/>
          <w:b/>
          <w:bCs/>
          <w:sz w:val="26"/>
          <w:szCs w:val="26"/>
        </w:rPr>
        <w:t>, ФАС России</w:t>
      </w:r>
      <w:r w:rsidRPr="00D23931">
        <w:rPr>
          <w:rFonts w:ascii="Times New Roman" w:hAnsi="Times New Roman"/>
          <w:b/>
          <w:bCs/>
          <w:sz w:val="26"/>
          <w:szCs w:val="26"/>
        </w:rPr>
        <w:t>)</w:t>
      </w:r>
      <w:r w:rsidR="00E77880" w:rsidRPr="00D23931">
        <w:rPr>
          <w:rFonts w:ascii="Times New Roman" w:hAnsi="Times New Roman"/>
          <w:b/>
          <w:bCs/>
          <w:sz w:val="26"/>
          <w:szCs w:val="26"/>
        </w:rPr>
        <w:t>.</w:t>
      </w:r>
    </w:p>
    <w:p w:rsidR="00186246" w:rsidRDefault="00186246"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Решением ФАС России жалоба ООО «КонтрактСервис» </w:t>
      </w:r>
      <w:r w:rsidR="00D23931" w:rsidRPr="00D23931">
        <w:rPr>
          <w:rFonts w:ascii="Times New Roman" w:hAnsi="Times New Roman"/>
          <w:sz w:val="26"/>
          <w:szCs w:val="26"/>
        </w:rPr>
        <w:t xml:space="preserve">(далее </w:t>
      </w:r>
      <w:r w:rsidR="00D23931" w:rsidRPr="00D23931">
        <w:rPr>
          <w:rFonts w:ascii="Times New Roman" w:eastAsiaTheme="minorHAnsi" w:hAnsi="Times New Roman"/>
          <w:sz w:val="26"/>
          <w:szCs w:val="26"/>
        </w:rPr>
        <w:t>– участник</w:t>
      </w:r>
      <w:r w:rsidR="00D23931" w:rsidRPr="00D23931">
        <w:rPr>
          <w:rFonts w:ascii="Times New Roman" w:hAnsi="Times New Roman"/>
          <w:sz w:val="26"/>
          <w:szCs w:val="26"/>
        </w:rPr>
        <w:t xml:space="preserve">) </w:t>
      </w:r>
      <w:r w:rsidRPr="00D23931">
        <w:rPr>
          <w:rFonts w:ascii="Times New Roman" w:eastAsiaTheme="minorHAnsi" w:hAnsi="Times New Roman"/>
          <w:sz w:val="26"/>
          <w:szCs w:val="26"/>
        </w:rPr>
        <w:t xml:space="preserve">на действия ОАО «РЖД» </w:t>
      </w:r>
      <w:r w:rsidR="00D23931" w:rsidRPr="00D23931">
        <w:rPr>
          <w:rFonts w:ascii="Times New Roman" w:hAnsi="Times New Roman"/>
          <w:sz w:val="26"/>
          <w:szCs w:val="26"/>
        </w:rPr>
        <w:t xml:space="preserve">(далее </w:t>
      </w:r>
      <w:r w:rsidR="00D23931" w:rsidRPr="00D23931">
        <w:rPr>
          <w:rFonts w:ascii="Times New Roman" w:eastAsiaTheme="minorHAnsi" w:hAnsi="Times New Roman"/>
          <w:sz w:val="26"/>
          <w:szCs w:val="26"/>
        </w:rPr>
        <w:t>– заказчик</w:t>
      </w:r>
      <w:r w:rsidR="00D23931" w:rsidRPr="00D23931">
        <w:rPr>
          <w:rFonts w:ascii="Times New Roman" w:hAnsi="Times New Roman"/>
          <w:sz w:val="26"/>
          <w:szCs w:val="26"/>
        </w:rPr>
        <w:t>)</w:t>
      </w:r>
      <w:r w:rsidR="00D23931">
        <w:rPr>
          <w:sz w:val="26"/>
          <w:szCs w:val="26"/>
        </w:rPr>
        <w:t xml:space="preserve"> </w:t>
      </w:r>
      <w:r w:rsidRPr="00D23931">
        <w:rPr>
          <w:rFonts w:ascii="Times New Roman" w:eastAsiaTheme="minorHAnsi" w:hAnsi="Times New Roman"/>
          <w:sz w:val="26"/>
          <w:szCs w:val="26"/>
        </w:rPr>
        <w:t>при проведении аукциона на право заключения договора поставки погрузочной техники</w:t>
      </w:r>
      <w:r w:rsidR="00103A0C" w:rsidRPr="00D23931">
        <w:rPr>
          <w:rFonts w:ascii="Times New Roman" w:eastAsiaTheme="minorHAnsi" w:hAnsi="Times New Roman"/>
          <w:sz w:val="26"/>
          <w:szCs w:val="26"/>
        </w:rPr>
        <w:t xml:space="preserve"> </w:t>
      </w:r>
      <w:r w:rsidRPr="00D23931">
        <w:rPr>
          <w:rFonts w:ascii="Times New Roman" w:eastAsiaTheme="minorHAnsi" w:hAnsi="Times New Roman"/>
          <w:sz w:val="26"/>
          <w:szCs w:val="26"/>
        </w:rPr>
        <w:t>признана необоснованной.</w:t>
      </w:r>
    </w:p>
    <w:p w:rsidR="00D21D2C" w:rsidRPr="00D23931" w:rsidRDefault="00D21D2C" w:rsidP="00D21D2C">
      <w:pPr>
        <w:autoSpaceDE w:val="0"/>
        <w:autoSpaceDN w:val="0"/>
        <w:adjustRightInd w:val="0"/>
        <w:spacing w:after="0" w:line="240" w:lineRule="auto"/>
        <w:ind w:firstLine="567"/>
        <w:jc w:val="both"/>
        <w:rPr>
          <w:rFonts w:ascii="Times New Roman" w:eastAsiaTheme="minorHAnsi" w:hAnsi="Times New Roman"/>
          <w:sz w:val="26"/>
          <w:szCs w:val="26"/>
        </w:rPr>
      </w:pPr>
      <w:r>
        <w:rPr>
          <w:rFonts w:ascii="Times New Roman" w:eastAsiaTheme="minorHAnsi" w:hAnsi="Times New Roman"/>
          <w:sz w:val="26"/>
          <w:szCs w:val="26"/>
        </w:rPr>
        <w:t>Участник</w:t>
      </w:r>
      <w:r w:rsidRPr="00D23931">
        <w:rPr>
          <w:rFonts w:ascii="Times New Roman" w:eastAsiaTheme="minorHAnsi" w:hAnsi="Times New Roman"/>
          <w:sz w:val="26"/>
          <w:szCs w:val="26"/>
        </w:rPr>
        <w:t>, не согласившись с решением антимонопольного органа, обратился с заявлением в суд</w:t>
      </w:r>
      <w:r>
        <w:rPr>
          <w:rFonts w:ascii="Times New Roman" w:eastAsiaTheme="minorHAnsi" w:hAnsi="Times New Roman"/>
          <w:sz w:val="26"/>
          <w:szCs w:val="26"/>
        </w:rPr>
        <w:t>, который оставил в силе решение антимонопольного органа, указав следующее.</w:t>
      </w:r>
      <w:r w:rsidRPr="00D23931">
        <w:rPr>
          <w:rFonts w:ascii="Times New Roman" w:eastAsiaTheme="minorHAnsi" w:hAnsi="Times New Roman"/>
          <w:sz w:val="26"/>
          <w:szCs w:val="26"/>
        </w:rPr>
        <w:t xml:space="preserve"> </w:t>
      </w:r>
    </w:p>
    <w:p w:rsidR="009F3627" w:rsidRPr="00D23931" w:rsidRDefault="009F3627"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Согласно доводу </w:t>
      </w:r>
      <w:r w:rsidR="00186246" w:rsidRPr="00D23931">
        <w:rPr>
          <w:rFonts w:ascii="Times New Roman" w:eastAsiaTheme="minorHAnsi" w:hAnsi="Times New Roman"/>
          <w:sz w:val="26"/>
          <w:szCs w:val="26"/>
        </w:rPr>
        <w:t>ж</w:t>
      </w:r>
      <w:r w:rsidRPr="00D23931">
        <w:rPr>
          <w:rFonts w:ascii="Times New Roman" w:eastAsiaTheme="minorHAnsi" w:hAnsi="Times New Roman"/>
          <w:sz w:val="26"/>
          <w:szCs w:val="26"/>
        </w:rPr>
        <w:t xml:space="preserve">алобы </w:t>
      </w:r>
      <w:r w:rsidR="00186246" w:rsidRPr="00D23931">
        <w:rPr>
          <w:rFonts w:ascii="Times New Roman" w:eastAsiaTheme="minorHAnsi" w:hAnsi="Times New Roman"/>
          <w:sz w:val="26"/>
          <w:szCs w:val="26"/>
        </w:rPr>
        <w:t>з</w:t>
      </w:r>
      <w:r w:rsidRPr="00D23931">
        <w:rPr>
          <w:rFonts w:ascii="Times New Roman" w:eastAsiaTheme="minorHAnsi" w:hAnsi="Times New Roman"/>
          <w:sz w:val="26"/>
          <w:szCs w:val="26"/>
        </w:rPr>
        <w:t xml:space="preserve">аказчик неправомерно уклоняется от заключения договора с </w:t>
      </w:r>
      <w:r w:rsidR="00D23931">
        <w:rPr>
          <w:rFonts w:ascii="Times New Roman" w:eastAsiaTheme="minorHAnsi" w:hAnsi="Times New Roman"/>
          <w:sz w:val="26"/>
          <w:szCs w:val="26"/>
        </w:rPr>
        <w:t>участником</w:t>
      </w:r>
      <w:r w:rsidRPr="00D23931">
        <w:rPr>
          <w:rFonts w:ascii="Times New Roman" w:eastAsiaTheme="minorHAnsi" w:hAnsi="Times New Roman"/>
          <w:sz w:val="26"/>
          <w:szCs w:val="26"/>
        </w:rPr>
        <w:t xml:space="preserve"> по результатам проведения </w:t>
      </w:r>
      <w:r w:rsidR="00D23931">
        <w:rPr>
          <w:rFonts w:ascii="Times New Roman" w:eastAsiaTheme="minorHAnsi" w:hAnsi="Times New Roman"/>
          <w:sz w:val="26"/>
          <w:szCs w:val="26"/>
        </w:rPr>
        <w:t>закупки</w:t>
      </w:r>
      <w:r w:rsidRPr="00D23931">
        <w:rPr>
          <w:rFonts w:ascii="Times New Roman" w:eastAsiaTheme="minorHAnsi" w:hAnsi="Times New Roman"/>
          <w:sz w:val="26"/>
          <w:szCs w:val="26"/>
        </w:rPr>
        <w:t>.</w:t>
      </w:r>
    </w:p>
    <w:p w:rsidR="009F3627" w:rsidRPr="00D23931" w:rsidRDefault="009F3627"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Согласно протоколу рассмотрения</w:t>
      </w:r>
      <w:r w:rsidR="00186246" w:rsidRPr="00D23931">
        <w:rPr>
          <w:rFonts w:ascii="Times New Roman" w:eastAsiaTheme="minorHAnsi" w:hAnsi="Times New Roman"/>
          <w:sz w:val="26"/>
          <w:szCs w:val="26"/>
        </w:rPr>
        <w:t xml:space="preserve"> заявок</w:t>
      </w:r>
      <w:r w:rsidR="00D23931">
        <w:rPr>
          <w:rFonts w:ascii="Times New Roman" w:eastAsiaTheme="minorHAnsi" w:hAnsi="Times New Roman"/>
          <w:sz w:val="26"/>
          <w:szCs w:val="26"/>
        </w:rPr>
        <w:t xml:space="preserve"> </w:t>
      </w:r>
      <w:r w:rsidRPr="00D23931">
        <w:rPr>
          <w:rFonts w:ascii="Times New Roman" w:eastAsiaTheme="minorHAnsi" w:hAnsi="Times New Roman"/>
          <w:sz w:val="26"/>
          <w:szCs w:val="26"/>
        </w:rPr>
        <w:t xml:space="preserve">заявка </w:t>
      </w:r>
      <w:r w:rsidR="00D23931">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признана соответствующей требованиям </w:t>
      </w:r>
      <w:r w:rsidR="00186246" w:rsidRPr="00D23931">
        <w:rPr>
          <w:rFonts w:ascii="Times New Roman" w:eastAsiaTheme="minorHAnsi" w:hAnsi="Times New Roman"/>
          <w:sz w:val="26"/>
          <w:szCs w:val="26"/>
        </w:rPr>
        <w:t>д</w:t>
      </w:r>
      <w:r w:rsidRPr="00D23931">
        <w:rPr>
          <w:rFonts w:ascii="Times New Roman" w:eastAsiaTheme="minorHAnsi" w:hAnsi="Times New Roman"/>
          <w:sz w:val="26"/>
          <w:szCs w:val="26"/>
        </w:rPr>
        <w:t xml:space="preserve">окументации и допущена к участию в </w:t>
      </w:r>
      <w:r w:rsidR="00D23931">
        <w:rPr>
          <w:rFonts w:ascii="Times New Roman" w:eastAsiaTheme="minorHAnsi" w:hAnsi="Times New Roman"/>
          <w:sz w:val="26"/>
          <w:szCs w:val="26"/>
        </w:rPr>
        <w:t>а</w:t>
      </w:r>
      <w:r w:rsidRPr="00D23931">
        <w:rPr>
          <w:rFonts w:ascii="Times New Roman" w:eastAsiaTheme="minorHAnsi" w:hAnsi="Times New Roman"/>
          <w:sz w:val="26"/>
          <w:szCs w:val="26"/>
        </w:rPr>
        <w:t>укционе.</w:t>
      </w:r>
      <w:r w:rsidR="00D23931">
        <w:rPr>
          <w:rFonts w:ascii="Times New Roman" w:eastAsiaTheme="minorHAnsi" w:hAnsi="Times New Roman"/>
          <w:sz w:val="26"/>
          <w:szCs w:val="26"/>
        </w:rPr>
        <w:t xml:space="preserve"> </w:t>
      </w:r>
      <w:r w:rsidRPr="00D23931">
        <w:rPr>
          <w:rFonts w:ascii="Times New Roman" w:eastAsiaTheme="minorHAnsi" w:hAnsi="Times New Roman"/>
          <w:sz w:val="26"/>
          <w:szCs w:val="26"/>
        </w:rPr>
        <w:t>Протоколом подведения итогов</w:t>
      </w:r>
      <w:r w:rsidR="00D23931">
        <w:rPr>
          <w:rFonts w:ascii="Times New Roman" w:eastAsiaTheme="minorHAnsi" w:hAnsi="Times New Roman"/>
          <w:sz w:val="26"/>
          <w:szCs w:val="26"/>
        </w:rPr>
        <w:t xml:space="preserve"> участник </w:t>
      </w:r>
      <w:r w:rsidRPr="00D23931">
        <w:rPr>
          <w:rFonts w:ascii="Times New Roman" w:eastAsiaTheme="minorHAnsi" w:hAnsi="Times New Roman"/>
          <w:sz w:val="26"/>
          <w:szCs w:val="26"/>
        </w:rPr>
        <w:t xml:space="preserve">признан победителем </w:t>
      </w:r>
      <w:r w:rsidR="00186246" w:rsidRPr="00D23931">
        <w:rPr>
          <w:rFonts w:ascii="Times New Roman" w:eastAsiaTheme="minorHAnsi" w:hAnsi="Times New Roman"/>
          <w:sz w:val="26"/>
          <w:szCs w:val="26"/>
        </w:rPr>
        <w:t>а</w:t>
      </w:r>
      <w:r w:rsidRPr="00D23931">
        <w:rPr>
          <w:rFonts w:ascii="Times New Roman" w:eastAsiaTheme="minorHAnsi" w:hAnsi="Times New Roman"/>
          <w:sz w:val="26"/>
          <w:szCs w:val="26"/>
        </w:rPr>
        <w:t>укциона.</w:t>
      </w:r>
    </w:p>
    <w:p w:rsidR="009F3627" w:rsidRPr="00D23931" w:rsidRDefault="009F3627"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lastRenderedPageBreak/>
        <w:t>Согласно Положени</w:t>
      </w:r>
      <w:r w:rsidR="00186246" w:rsidRPr="00D23931">
        <w:rPr>
          <w:rFonts w:ascii="Times New Roman" w:eastAsiaTheme="minorHAnsi" w:hAnsi="Times New Roman"/>
          <w:sz w:val="26"/>
          <w:szCs w:val="26"/>
        </w:rPr>
        <w:t>ю</w:t>
      </w:r>
      <w:r w:rsidRPr="00D23931">
        <w:rPr>
          <w:rFonts w:ascii="Times New Roman" w:eastAsiaTheme="minorHAnsi" w:hAnsi="Times New Roman"/>
          <w:sz w:val="26"/>
          <w:szCs w:val="26"/>
        </w:rPr>
        <w:t xml:space="preserve"> </w:t>
      </w:r>
      <w:r w:rsidR="00056B0A">
        <w:rPr>
          <w:rFonts w:ascii="Times New Roman" w:eastAsiaTheme="minorHAnsi" w:hAnsi="Times New Roman"/>
          <w:sz w:val="26"/>
          <w:szCs w:val="26"/>
        </w:rPr>
        <w:t>о закупке</w:t>
      </w:r>
      <w:r w:rsidRPr="00D23931">
        <w:rPr>
          <w:rFonts w:ascii="Times New Roman" w:eastAsiaTheme="minorHAnsi" w:hAnsi="Times New Roman"/>
          <w:sz w:val="26"/>
          <w:szCs w:val="26"/>
        </w:rPr>
        <w:t xml:space="preserve"> договор заключается на условиях, указанных в аукционной документации и в аукционной заявке победителя или участника, с которым заключается договор или с согласия таких лиц на условиях более выгодных для заказчика.</w:t>
      </w:r>
    </w:p>
    <w:p w:rsidR="009F3627" w:rsidRPr="00D23931" w:rsidRDefault="009F3627"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В соответствии с Положени</w:t>
      </w:r>
      <w:r w:rsidR="00186246" w:rsidRPr="00D23931">
        <w:rPr>
          <w:rFonts w:ascii="Times New Roman" w:eastAsiaTheme="minorHAnsi" w:hAnsi="Times New Roman"/>
          <w:sz w:val="26"/>
          <w:szCs w:val="26"/>
        </w:rPr>
        <w:t>ем</w:t>
      </w:r>
      <w:r w:rsidRPr="00D23931">
        <w:rPr>
          <w:rFonts w:ascii="Times New Roman" w:eastAsiaTheme="minorHAnsi" w:hAnsi="Times New Roman"/>
          <w:sz w:val="26"/>
          <w:szCs w:val="26"/>
        </w:rPr>
        <w:t xml:space="preserve"> о закупке, если победитель открытого аукциона уклонился от подписания договора либо не представил в установленные аукционной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 за исключением случаев, предусмотренных настоящим Положением.</w:t>
      </w:r>
    </w:p>
    <w:p w:rsidR="009F3627" w:rsidRPr="00D23931" w:rsidRDefault="00056B0A" w:rsidP="008A1892">
      <w:pPr>
        <w:autoSpaceDE w:val="0"/>
        <w:autoSpaceDN w:val="0"/>
        <w:adjustRightInd w:val="0"/>
        <w:spacing w:after="0" w:line="240" w:lineRule="auto"/>
        <w:ind w:firstLine="567"/>
        <w:jc w:val="both"/>
        <w:rPr>
          <w:rFonts w:ascii="Times New Roman" w:eastAsiaTheme="minorHAnsi" w:hAnsi="Times New Roman"/>
          <w:sz w:val="26"/>
          <w:szCs w:val="26"/>
        </w:rPr>
      </w:pPr>
      <w:r>
        <w:rPr>
          <w:rFonts w:ascii="Times New Roman" w:eastAsiaTheme="minorHAnsi" w:hAnsi="Times New Roman"/>
          <w:sz w:val="26"/>
          <w:szCs w:val="26"/>
        </w:rPr>
        <w:t>Согласно документации</w:t>
      </w:r>
      <w:r w:rsidR="009F3627" w:rsidRPr="00D23931">
        <w:rPr>
          <w:rFonts w:ascii="Times New Roman" w:eastAsiaTheme="minorHAnsi" w:hAnsi="Times New Roman"/>
          <w:sz w:val="26"/>
          <w:szCs w:val="26"/>
        </w:rPr>
        <w:t xml:space="preserve"> </w:t>
      </w:r>
      <w:r w:rsidR="00186246" w:rsidRPr="00D23931">
        <w:rPr>
          <w:rFonts w:ascii="Times New Roman" w:eastAsiaTheme="minorHAnsi" w:hAnsi="Times New Roman"/>
          <w:sz w:val="26"/>
          <w:szCs w:val="26"/>
        </w:rPr>
        <w:t>з</w:t>
      </w:r>
      <w:r w:rsidR="009F3627" w:rsidRPr="00D23931">
        <w:rPr>
          <w:rFonts w:ascii="Times New Roman" w:eastAsiaTheme="minorHAnsi" w:hAnsi="Times New Roman"/>
          <w:sz w:val="26"/>
          <w:szCs w:val="26"/>
        </w:rPr>
        <w:t xml:space="preserve">аказчик направляет участнику </w:t>
      </w:r>
      <w:r w:rsidR="00186246" w:rsidRPr="00D23931">
        <w:rPr>
          <w:rFonts w:ascii="Times New Roman" w:eastAsiaTheme="minorHAnsi" w:hAnsi="Times New Roman"/>
          <w:sz w:val="26"/>
          <w:szCs w:val="26"/>
        </w:rPr>
        <w:t>а</w:t>
      </w:r>
      <w:r w:rsidR="009F3627" w:rsidRPr="00D23931">
        <w:rPr>
          <w:rFonts w:ascii="Times New Roman" w:eastAsiaTheme="minorHAnsi" w:hAnsi="Times New Roman"/>
          <w:sz w:val="26"/>
          <w:szCs w:val="26"/>
        </w:rPr>
        <w:t>укциона, с которым заключается договор, проект договора в течение 7 (семи) календарных дней с даты опубликования итогов аукциона на сайтах.</w:t>
      </w:r>
    </w:p>
    <w:p w:rsidR="009F3627" w:rsidRPr="00D21D2C" w:rsidRDefault="009F3627"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1D2C">
        <w:rPr>
          <w:rFonts w:ascii="Times New Roman" w:eastAsiaTheme="minorHAnsi" w:hAnsi="Times New Roman"/>
          <w:sz w:val="26"/>
          <w:szCs w:val="26"/>
        </w:rPr>
        <w:t xml:space="preserve">В соответствии с </w:t>
      </w:r>
      <w:r w:rsidR="00186246" w:rsidRPr="00D21D2C">
        <w:rPr>
          <w:rFonts w:ascii="Times New Roman" w:eastAsiaTheme="minorHAnsi" w:hAnsi="Times New Roman"/>
          <w:sz w:val="26"/>
          <w:szCs w:val="26"/>
        </w:rPr>
        <w:t>д</w:t>
      </w:r>
      <w:r w:rsidRPr="00D21D2C">
        <w:rPr>
          <w:rFonts w:ascii="Times New Roman" w:eastAsiaTheme="minorHAnsi" w:hAnsi="Times New Roman"/>
          <w:sz w:val="26"/>
          <w:szCs w:val="26"/>
        </w:rPr>
        <w:t>окументаци</w:t>
      </w:r>
      <w:r w:rsidR="00186246" w:rsidRPr="00D21D2C">
        <w:rPr>
          <w:rFonts w:ascii="Times New Roman" w:eastAsiaTheme="minorHAnsi" w:hAnsi="Times New Roman"/>
          <w:sz w:val="26"/>
          <w:szCs w:val="26"/>
        </w:rPr>
        <w:t>ей</w:t>
      </w:r>
      <w:r w:rsidRPr="00D21D2C">
        <w:rPr>
          <w:rFonts w:ascii="Times New Roman" w:eastAsiaTheme="minorHAnsi" w:hAnsi="Times New Roman"/>
          <w:sz w:val="26"/>
          <w:szCs w:val="26"/>
        </w:rPr>
        <w:t xml:space="preserve"> участник </w:t>
      </w:r>
      <w:r w:rsidR="00186246" w:rsidRPr="00D21D2C">
        <w:rPr>
          <w:rFonts w:ascii="Times New Roman" w:eastAsiaTheme="minorHAnsi" w:hAnsi="Times New Roman"/>
          <w:sz w:val="26"/>
          <w:szCs w:val="26"/>
        </w:rPr>
        <w:t>а</w:t>
      </w:r>
      <w:r w:rsidRPr="00D21D2C">
        <w:rPr>
          <w:rFonts w:ascii="Times New Roman" w:eastAsiaTheme="minorHAnsi" w:hAnsi="Times New Roman"/>
          <w:sz w:val="26"/>
          <w:szCs w:val="26"/>
        </w:rPr>
        <w:t xml:space="preserve">укциона, с которым заключается договор, должен представить </w:t>
      </w:r>
      <w:r w:rsidRPr="00D21D2C">
        <w:rPr>
          <w:rFonts w:ascii="Times New Roman" w:eastAsiaTheme="minorHAnsi" w:hAnsi="Times New Roman"/>
          <w:bCs/>
          <w:sz w:val="26"/>
          <w:szCs w:val="26"/>
        </w:rPr>
        <w:t>обеспечение исполнения договора</w:t>
      </w:r>
      <w:r w:rsidRPr="00D21D2C">
        <w:rPr>
          <w:rFonts w:ascii="Times New Roman" w:eastAsiaTheme="minorHAnsi" w:hAnsi="Times New Roman"/>
          <w:sz w:val="26"/>
          <w:szCs w:val="26"/>
        </w:rPr>
        <w:t xml:space="preserve">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w:t>
      </w:r>
      <w:r w:rsidRPr="00D21D2C">
        <w:rPr>
          <w:rFonts w:ascii="Times New Roman" w:eastAsiaTheme="minorHAnsi" w:hAnsi="Times New Roman"/>
          <w:bCs/>
          <w:sz w:val="26"/>
          <w:szCs w:val="26"/>
        </w:rPr>
        <w:t>и подписанный со своей стороны договор не позднее 7 (семи) календарных дней с даты получения проекта договора от заказчика</w:t>
      </w:r>
      <w:r w:rsidRPr="00D21D2C">
        <w:rPr>
          <w:rFonts w:ascii="Times New Roman" w:eastAsiaTheme="minorHAnsi" w:hAnsi="Times New Roman"/>
          <w:sz w:val="26"/>
          <w:szCs w:val="26"/>
        </w:rPr>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F3627" w:rsidRPr="00D23931" w:rsidRDefault="00056B0A" w:rsidP="008A1892">
      <w:pPr>
        <w:autoSpaceDE w:val="0"/>
        <w:autoSpaceDN w:val="0"/>
        <w:adjustRightInd w:val="0"/>
        <w:spacing w:after="0" w:line="240" w:lineRule="auto"/>
        <w:ind w:firstLine="567"/>
        <w:jc w:val="both"/>
        <w:rPr>
          <w:rFonts w:ascii="Times New Roman" w:eastAsiaTheme="minorHAnsi" w:hAnsi="Times New Roman"/>
          <w:sz w:val="26"/>
          <w:szCs w:val="26"/>
        </w:rPr>
      </w:pPr>
      <w:r>
        <w:rPr>
          <w:rFonts w:ascii="Times New Roman" w:eastAsiaTheme="minorHAnsi" w:hAnsi="Times New Roman"/>
          <w:sz w:val="26"/>
          <w:szCs w:val="26"/>
        </w:rPr>
        <w:t>Согласно документации</w:t>
      </w:r>
      <w:r w:rsidR="009F3627" w:rsidRPr="00D23931">
        <w:rPr>
          <w:rFonts w:ascii="Times New Roman" w:eastAsiaTheme="minorHAnsi" w:hAnsi="Times New Roman"/>
          <w:sz w:val="26"/>
          <w:szCs w:val="26"/>
        </w:rPr>
        <w:t xml:space="preserve"> участник обязан представить обеспечение в установленном </w:t>
      </w:r>
      <w:r w:rsidR="00186246" w:rsidRPr="00D23931">
        <w:rPr>
          <w:rFonts w:ascii="Times New Roman" w:eastAsiaTheme="minorHAnsi" w:hAnsi="Times New Roman"/>
          <w:sz w:val="26"/>
          <w:szCs w:val="26"/>
        </w:rPr>
        <w:t>д</w:t>
      </w:r>
      <w:r w:rsidR="009F3627" w:rsidRPr="00D23931">
        <w:rPr>
          <w:rFonts w:ascii="Times New Roman" w:eastAsiaTheme="minorHAnsi" w:hAnsi="Times New Roman"/>
          <w:sz w:val="26"/>
          <w:szCs w:val="26"/>
        </w:rPr>
        <w:t>окументацией размере. В случае непредставления обеспечения в установленном размере участник считается уклонившимся от заключения договора.</w:t>
      </w:r>
    </w:p>
    <w:p w:rsidR="00D21D2C" w:rsidRDefault="009F3627"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На заседании </w:t>
      </w:r>
      <w:r w:rsidR="00186246" w:rsidRPr="00D23931">
        <w:rPr>
          <w:rFonts w:ascii="Times New Roman" w:eastAsiaTheme="minorHAnsi" w:hAnsi="Times New Roman"/>
          <w:sz w:val="26"/>
          <w:szCs w:val="26"/>
        </w:rPr>
        <w:t>комиссии антимонопольного органа</w:t>
      </w:r>
      <w:r w:rsidRPr="00D23931">
        <w:rPr>
          <w:rFonts w:ascii="Times New Roman" w:eastAsiaTheme="minorHAnsi" w:hAnsi="Times New Roman"/>
          <w:sz w:val="26"/>
          <w:szCs w:val="26"/>
        </w:rPr>
        <w:t xml:space="preserve"> представитель </w:t>
      </w:r>
      <w:r w:rsidR="00A72EF4" w:rsidRPr="00D23931">
        <w:rPr>
          <w:rFonts w:ascii="Times New Roman" w:eastAsiaTheme="minorHAnsi" w:hAnsi="Times New Roman"/>
          <w:sz w:val="26"/>
          <w:szCs w:val="26"/>
        </w:rPr>
        <w:t>з</w:t>
      </w:r>
      <w:r w:rsidRPr="00D23931">
        <w:rPr>
          <w:rFonts w:ascii="Times New Roman" w:eastAsiaTheme="minorHAnsi" w:hAnsi="Times New Roman"/>
          <w:sz w:val="26"/>
          <w:szCs w:val="26"/>
        </w:rPr>
        <w:t xml:space="preserve">аказчика представил материалы и пояснил, что </w:t>
      </w:r>
      <w:r w:rsidR="00A72EF4" w:rsidRPr="00D23931">
        <w:rPr>
          <w:rFonts w:ascii="Times New Roman" w:eastAsiaTheme="minorHAnsi" w:hAnsi="Times New Roman"/>
          <w:sz w:val="26"/>
          <w:szCs w:val="26"/>
        </w:rPr>
        <w:t>з</w:t>
      </w:r>
      <w:r w:rsidRPr="00D23931">
        <w:rPr>
          <w:rFonts w:ascii="Times New Roman" w:eastAsiaTheme="minorHAnsi" w:hAnsi="Times New Roman"/>
          <w:sz w:val="26"/>
          <w:szCs w:val="26"/>
        </w:rPr>
        <w:t xml:space="preserve">аказчиком в адрес </w:t>
      </w:r>
      <w:r w:rsidR="00D21D2C">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на основании </w:t>
      </w:r>
      <w:r w:rsidR="00D21D2C">
        <w:rPr>
          <w:rFonts w:ascii="Times New Roman" w:eastAsiaTheme="minorHAnsi" w:hAnsi="Times New Roman"/>
          <w:sz w:val="26"/>
          <w:szCs w:val="26"/>
        </w:rPr>
        <w:t>д</w:t>
      </w:r>
      <w:r w:rsidRPr="00D23931">
        <w:rPr>
          <w:rFonts w:ascii="Times New Roman" w:eastAsiaTheme="minorHAnsi" w:hAnsi="Times New Roman"/>
          <w:sz w:val="26"/>
          <w:szCs w:val="26"/>
        </w:rPr>
        <w:t xml:space="preserve">окументации посредством электронной почты направлен проект договора, то есть в сроки, установленные </w:t>
      </w:r>
      <w:r w:rsidR="00A72EF4" w:rsidRPr="00D23931">
        <w:rPr>
          <w:rFonts w:ascii="Times New Roman" w:eastAsiaTheme="minorHAnsi" w:hAnsi="Times New Roman"/>
          <w:sz w:val="26"/>
          <w:szCs w:val="26"/>
        </w:rPr>
        <w:t>д</w:t>
      </w:r>
      <w:r w:rsidRPr="00D23931">
        <w:rPr>
          <w:rFonts w:ascii="Times New Roman" w:eastAsiaTheme="minorHAnsi" w:hAnsi="Times New Roman"/>
          <w:sz w:val="26"/>
          <w:szCs w:val="26"/>
        </w:rPr>
        <w:t>окументаци</w:t>
      </w:r>
      <w:r w:rsidR="00A72EF4" w:rsidRPr="00D23931">
        <w:rPr>
          <w:rFonts w:ascii="Times New Roman" w:eastAsiaTheme="minorHAnsi" w:hAnsi="Times New Roman"/>
          <w:sz w:val="26"/>
          <w:szCs w:val="26"/>
        </w:rPr>
        <w:t>ей</w:t>
      </w:r>
      <w:r w:rsidRPr="00D23931">
        <w:rPr>
          <w:rFonts w:ascii="Times New Roman" w:eastAsiaTheme="minorHAnsi" w:hAnsi="Times New Roman"/>
          <w:sz w:val="26"/>
          <w:szCs w:val="26"/>
        </w:rPr>
        <w:t>. Вместе с тем</w:t>
      </w:r>
      <w:r w:rsidR="00056B0A">
        <w:rPr>
          <w:rFonts w:ascii="Times New Roman" w:eastAsiaTheme="minorHAnsi" w:hAnsi="Times New Roman"/>
          <w:sz w:val="26"/>
          <w:szCs w:val="26"/>
        </w:rPr>
        <w:t>,</w:t>
      </w:r>
      <w:r w:rsidRPr="00D23931">
        <w:rPr>
          <w:rFonts w:ascii="Times New Roman" w:eastAsiaTheme="minorHAnsi" w:hAnsi="Times New Roman"/>
          <w:sz w:val="26"/>
          <w:szCs w:val="26"/>
        </w:rPr>
        <w:t xml:space="preserve"> подписанный со стороны </w:t>
      </w:r>
      <w:r w:rsidR="00D21D2C">
        <w:rPr>
          <w:rFonts w:ascii="Times New Roman" w:eastAsiaTheme="minorHAnsi" w:hAnsi="Times New Roman"/>
          <w:sz w:val="26"/>
          <w:szCs w:val="26"/>
        </w:rPr>
        <w:t>участника</w:t>
      </w:r>
      <w:r w:rsidR="00A72EF4" w:rsidRPr="00D23931">
        <w:rPr>
          <w:rFonts w:ascii="Times New Roman" w:eastAsiaTheme="minorHAnsi" w:hAnsi="Times New Roman"/>
          <w:sz w:val="26"/>
          <w:szCs w:val="26"/>
        </w:rPr>
        <w:t xml:space="preserve"> договор передан з</w:t>
      </w:r>
      <w:r w:rsidRPr="00D23931">
        <w:rPr>
          <w:rFonts w:ascii="Times New Roman" w:eastAsiaTheme="minorHAnsi" w:hAnsi="Times New Roman"/>
          <w:sz w:val="26"/>
          <w:szCs w:val="26"/>
        </w:rPr>
        <w:t xml:space="preserve">аказчику в срок, превышающий установленный </w:t>
      </w:r>
      <w:r w:rsidR="00A72EF4" w:rsidRPr="00D23931">
        <w:rPr>
          <w:rFonts w:ascii="Times New Roman" w:eastAsiaTheme="minorHAnsi" w:hAnsi="Times New Roman"/>
          <w:sz w:val="26"/>
          <w:szCs w:val="26"/>
        </w:rPr>
        <w:t>д</w:t>
      </w:r>
      <w:r w:rsidRPr="00D23931">
        <w:rPr>
          <w:rFonts w:ascii="Times New Roman" w:eastAsiaTheme="minorHAnsi" w:hAnsi="Times New Roman"/>
          <w:sz w:val="26"/>
          <w:szCs w:val="26"/>
        </w:rPr>
        <w:t>окументаци</w:t>
      </w:r>
      <w:r w:rsidR="00A72EF4" w:rsidRPr="00D23931">
        <w:rPr>
          <w:rFonts w:ascii="Times New Roman" w:eastAsiaTheme="minorHAnsi" w:hAnsi="Times New Roman"/>
          <w:sz w:val="26"/>
          <w:szCs w:val="26"/>
        </w:rPr>
        <w:t>ей</w:t>
      </w:r>
      <w:r w:rsidRPr="00D23931">
        <w:rPr>
          <w:rFonts w:ascii="Times New Roman" w:eastAsiaTheme="minorHAnsi" w:hAnsi="Times New Roman"/>
          <w:sz w:val="26"/>
          <w:szCs w:val="26"/>
        </w:rPr>
        <w:t xml:space="preserve">, а именно 7 (семь) календарных дней с даты получения проекта договора от </w:t>
      </w:r>
      <w:r w:rsidR="00A72EF4" w:rsidRPr="00D23931">
        <w:rPr>
          <w:rFonts w:ascii="Times New Roman" w:eastAsiaTheme="minorHAnsi" w:hAnsi="Times New Roman"/>
          <w:sz w:val="26"/>
          <w:szCs w:val="26"/>
        </w:rPr>
        <w:t>з</w:t>
      </w:r>
      <w:r w:rsidRPr="00D23931">
        <w:rPr>
          <w:rFonts w:ascii="Times New Roman" w:eastAsiaTheme="minorHAnsi" w:hAnsi="Times New Roman"/>
          <w:sz w:val="26"/>
          <w:szCs w:val="26"/>
        </w:rPr>
        <w:t xml:space="preserve">аказчика. </w:t>
      </w:r>
    </w:p>
    <w:p w:rsidR="009F3627" w:rsidRPr="00D23931" w:rsidRDefault="009F3627"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Кроме того, с учетом наличия разногласий между </w:t>
      </w:r>
      <w:r w:rsidR="00A72EF4" w:rsidRPr="00D23931">
        <w:rPr>
          <w:rFonts w:ascii="Times New Roman" w:eastAsiaTheme="minorHAnsi" w:hAnsi="Times New Roman"/>
          <w:sz w:val="26"/>
          <w:szCs w:val="26"/>
        </w:rPr>
        <w:t>з</w:t>
      </w:r>
      <w:r w:rsidRPr="00D23931">
        <w:rPr>
          <w:rFonts w:ascii="Times New Roman" w:eastAsiaTheme="minorHAnsi" w:hAnsi="Times New Roman"/>
          <w:sz w:val="26"/>
          <w:szCs w:val="26"/>
        </w:rPr>
        <w:t xml:space="preserve">аказчиком и </w:t>
      </w:r>
      <w:r w:rsidR="00D21D2C">
        <w:rPr>
          <w:rFonts w:ascii="Times New Roman" w:eastAsiaTheme="minorHAnsi" w:hAnsi="Times New Roman"/>
          <w:sz w:val="26"/>
          <w:szCs w:val="26"/>
        </w:rPr>
        <w:t>участником</w:t>
      </w:r>
      <w:r w:rsidRPr="00D23931">
        <w:rPr>
          <w:rFonts w:ascii="Times New Roman" w:eastAsiaTheme="minorHAnsi" w:hAnsi="Times New Roman"/>
          <w:sz w:val="26"/>
          <w:szCs w:val="26"/>
        </w:rPr>
        <w:t xml:space="preserve"> по содержанию отдельных положений банковской гарантии на обеспечение исполнения обязательств по договору, заключаемому по результатам проведения </w:t>
      </w:r>
      <w:r w:rsidR="00D21D2C">
        <w:rPr>
          <w:rFonts w:ascii="Times New Roman" w:eastAsiaTheme="minorHAnsi" w:hAnsi="Times New Roman"/>
          <w:sz w:val="26"/>
          <w:szCs w:val="26"/>
        </w:rPr>
        <w:t>а</w:t>
      </w:r>
      <w:r w:rsidRPr="00D23931">
        <w:rPr>
          <w:rFonts w:ascii="Times New Roman" w:eastAsiaTheme="minorHAnsi" w:hAnsi="Times New Roman"/>
          <w:sz w:val="26"/>
          <w:szCs w:val="26"/>
        </w:rPr>
        <w:t xml:space="preserve">укциона, банковская гарантия на обеспечение исполнения договора направлена в адрес </w:t>
      </w:r>
      <w:r w:rsidR="00A72EF4" w:rsidRPr="00D23931">
        <w:rPr>
          <w:rFonts w:ascii="Times New Roman" w:eastAsiaTheme="minorHAnsi" w:hAnsi="Times New Roman"/>
          <w:sz w:val="26"/>
          <w:szCs w:val="26"/>
        </w:rPr>
        <w:t>з</w:t>
      </w:r>
      <w:r w:rsidRPr="00D23931">
        <w:rPr>
          <w:rFonts w:ascii="Times New Roman" w:eastAsiaTheme="minorHAnsi" w:hAnsi="Times New Roman"/>
          <w:sz w:val="26"/>
          <w:szCs w:val="26"/>
        </w:rPr>
        <w:t>аказчика в срок, превышающий установленный</w:t>
      </w:r>
      <w:r w:rsidR="00103A0C" w:rsidRPr="00D23931">
        <w:rPr>
          <w:rFonts w:ascii="Times New Roman" w:eastAsiaTheme="minorHAnsi" w:hAnsi="Times New Roman"/>
          <w:sz w:val="26"/>
          <w:szCs w:val="26"/>
        </w:rPr>
        <w:t xml:space="preserve"> </w:t>
      </w:r>
      <w:r w:rsidR="00A72EF4" w:rsidRPr="00D23931">
        <w:rPr>
          <w:rFonts w:ascii="Times New Roman" w:eastAsiaTheme="minorHAnsi" w:hAnsi="Times New Roman"/>
          <w:sz w:val="26"/>
          <w:szCs w:val="26"/>
        </w:rPr>
        <w:t>документацией</w:t>
      </w:r>
      <w:r w:rsidRPr="00D23931">
        <w:rPr>
          <w:rFonts w:ascii="Times New Roman" w:eastAsiaTheme="minorHAnsi" w:hAnsi="Times New Roman"/>
          <w:sz w:val="26"/>
          <w:szCs w:val="26"/>
        </w:rPr>
        <w:t xml:space="preserve">. На основании изложенного, а также в соответствии с </w:t>
      </w:r>
      <w:r w:rsidR="00A72EF4" w:rsidRPr="00D23931">
        <w:rPr>
          <w:rFonts w:ascii="Times New Roman" w:eastAsiaTheme="minorHAnsi" w:hAnsi="Times New Roman"/>
          <w:sz w:val="26"/>
          <w:szCs w:val="26"/>
        </w:rPr>
        <w:t>д</w:t>
      </w:r>
      <w:r w:rsidRPr="00D23931">
        <w:rPr>
          <w:rFonts w:ascii="Times New Roman" w:eastAsiaTheme="minorHAnsi" w:hAnsi="Times New Roman"/>
          <w:sz w:val="26"/>
          <w:szCs w:val="26"/>
        </w:rPr>
        <w:t>окументаци</w:t>
      </w:r>
      <w:r w:rsidR="00A72EF4" w:rsidRPr="00D23931">
        <w:rPr>
          <w:rFonts w:ascii="Times New Roman" w:eastAsiaTheme="minorHAnsi" w:hAnsi="Times New Roman"/>
          <w:sz w:val="26"/>
          <w:szCs w:val="26"/>
        </w:rPr>
        <w:t>ей</w:t>
      </w:r>
      <w:r w:rsidRPr="00D23931">
        <w:rPr>
          <w:rFonts w:ascii="Times New Roman" w:eastAsiaTheme="minorHAnsi" w:hAnsi="Times New Roman"/>
          <w:sz w:val="26"/>
          <w:szCs w:val="26"/>
        </w:rPr>
        <w:t>, Положени</w:t>
      </w:r>
      <w:r w:rsidR="00A72EF4" w:rsidRPr="00D23931">
        <w:rPr>
          <w:rFonts w:ascii="Times New Roman" w:eastAsiaTheme="minorHAnsi" w:hAnsi="Times New Roman"/>
          <w:sz w:val="26"/>
          <w:szCs w:val="26"/>
        </w:rPr>
        <w:t>ем</w:t>
      </w:r>
      <w:r w:rsidRPr="00D23931">
        <w:rPr>
          <w:rFonts w:ascii="Times New Roman" w:eastAsiaTheme="minorHAnsi" w:hAnsi="Times New Roman"/>
          <w:sz w:val="26"/>
          <w:szCs w:val="26"/>
        </w:rPr>
        <w:t xml:space="preserve"> о закупке </w:t>
      </w:r>
      <w:r w:rsidR="00A72EF4" w:rsidRPr="00D23931">
        <w:rPr>
          <w:rFonts w:ascii="Times New Roman" w:eastAsiaTheme="minorHAnsi" w:hAnsi="Times New Roman"/>
          <w:sz w:val="26"/>
          <w:szCs w:val="26"/>
        </w:rPr>
        <w:t>з</w:t>
      </w:r>
      <w:r w:rsidRPr="00D23931">
        <w:rPr>
          <w:rFonts w:ascii="Times New Roman" w:eastAsiaTheme="minorHAnsi" w:hAnsi="Times New Roman"/>
          <w:sz w:val="26"/>
          <w:szCs w:val="26"/>
        </w:rPr>
        <w:t xml:space="preserve">аказчиком принято решение о признании </w:t>
      </w:r>
      <w:r w:rsidR="00D21D2C">
        <w:rPr>
          <w:rFonts w:ascii="Times New Roman" w:eastAsiaTheme="minorHAnsi" w:hAnsi="Times New Roman"/>
          <w:sz w:val="26"/>
          <w:szCs w:val="26"/>
        </w:rPr>
        <w:t>участника</w:t>
      </w:r>
      <w:r w:rsidRPr="00D23931">
        <w:rPr>
          <w:rFonts w:ascii="Times New Roman" w:eastAsiaTheme="minorHAnsi" w:hAnsi="Times New Roman"/>
          <w:sz w:val="26"/>
          <w:szCs w:val="26"/>
        </w:rPr>
        <w:t xml:space="preserve"> уклонившимся от заключения договора.</w:t>
      </w:r>
    </w:p>
    <w:p w:rsidR="00371CBA" w:rsidRPr="00D23931" w:rsidRDefault="00371CBA"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E90EAC" w:rsidRPr="00D23931" w:rsidRDefault="00A9197C" w:rsidP="008A1892">
      <w:pPr>
        <w:autoSpaceDE w:val="0"/>
        <w:autoSpaceDN w:val="0"/>
        <w:adjustRightInd w:val="0"/>
        <w:spacing w:after="0" w:line="240" w:lineRule="auto"/>
        <w:ind w:firstLine="567"/>
        <w:jc w:val="both"/>
        <w:rPr>
          <w:rFonts w:ascii="Times New Roman" w:eastAsiaTheme="minorHAnsi" w:hAnsi="Times New Roman"/>
          <w:b/>
          <w:iCs/>
          <w:sz w:val="26"/>
          <w:szCs w:val="26"/>
        </w:rPr>
      </w:pPr>
      <w:r w:rsidRPr="00D23931">
        <w:rPr>
          <w:rFonts w:ascii="Times New Roman" w:eastAsiaTheme="minorHAnsi" w:hAnsi="Times New Roman"/>
          <w:b/>
          <w:iCs/>
          <w:sz w:val="26"/>
          <w:szCs w:val="26"/>
        </w:rPr>
        <w:t>КоАП РФ</w:t>
      </w:r>
    </w:p>
    <w:p w:rsidR="00FB0D9A" w:rsidRPr="00D23931" w:rsidRDefault="00FB0D9A" w:rsidP="008A1892">
      <w:pPr>
        <w:autoSpaceDE w:val="0"/>
        <w:autoSpaceDN w:val="0"/>
        <w:adjustRightInd w:val="0"/>
        <w:spacing w:after="0" w:line="240" w:lineRule="auto"/>
        <w:ind w:firstLine="567"/>
        <w:jc w:val="both"/>
        <w:rPr>
          <w:rFonts w:ascii="Times New Roman" w:eastAsiaTheme="minorHAnsi" w:hAnsi="Times New Roman"/>
          <w:b/>
          <w:iCs/>
          <w:sz w:val="26"/>
          <w:szCs w:val="26"/>
        </w:rPr>
      </w:pPr>
    </w:p>
    <w:p w:rsidR="00FB0D9A" w:rsidRPr="00D23931" w:rsidRDefault="00FB0D9A" w:rsidP="00405DFD">
      <w:pPr>
        <w:pStyle w:val="a3"/>
        <w:numPr>
          <w:ilvl w:val="0"/>
          <w:numId w:val="7"/>
        </w:numPr>
        <w:tabs>
          <w:tab w:val="left" w:pos="851"/>
        </w:tabs>
        <w:autoSpaceDE w:val="0"/>
        <w:autoSpaceDN w:val="0"/>
        <w:adjustRightInd w:val="0"/>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Субъектом административного правонарушения, предусмотренного частью 7 статьи 7.32.3 КоАП РФ может быть не только Заказчик, но и Организатора то</w:t>
      </w:r>
      <w:r w:rsidR="00405DFD" w:rsidRPr="00D23931">
        <w:rPr>
          <w:rFonts w:ascii="Times New Roman" w:hAnsi="Times New Roman"/>
          <w:b/>
          <w:sz w:val="26"/>
          <w:szCs w:val="26"/>
        </w:rPr>
        <w:t>ргов</w:t>
      </w:r>
      <w:r w:rsidRPr="00D23931">
        <w:rPr>
          <w:rFonts w:ascii="Times New Roman" w:hAnsi="Times New Roman"/>
          <w:b/>
          <w:sz w:val="26"/>
          <w:szCs w:val="26"/>
        </w:rPr>
        <w:t xml:space="preserve"> (</w:t>
      </w:r>
      <w:r w:rsidR="00106B86" w:rsidRPr="00D23931">
        <w:rPr>
          <w:rFonts w:ascii="Times New Roman" w:hAnsi="Times New Roman"/>
          <w:b/>
          <w:sz w:val="26"/>
          <w:szCs w:val="26"/>
        </w:rPr>
        <w:t xml:space="preserve">№ </w:t>
      </w:r>
      <w:r w:rsidRPr="00D23931">
        <w:rPr>
          <w:rFonts w:ascii="Times New Roman" w:hAnsi="Times New Roman"/>
          <w:b/>
          <w:sz w:val="26"/>
          <w:szCs w:val="26"/>
        </w:rPr>
        <w:t>А40-68330/18, Московское УФАС России)</w:t>
      </w:r>
      <w:r w:rsidR="00106B86" w:rsidRPr="00D23931">
        <w:rPr>
          <w:rFonts w:ascii="Times New Roman" w:hAnsi="Times New Roman"/>
          <w:b/>
          <w:sz w:val="26"/>
          <w:szCs w:val="26"/>
        </w:rPr>
        <w:t>.</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lastRenderedPageBreak/>
        <w:t>Постановлением Московского УФАС России ООО «ППТК» признано виновным в совершении в совершении административного правонарушения, предусмотренного частью 7 статьи 7.32.3 КоАП РФ.</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Не согласившись с постановлением ООО «ППТК» обжаловало его в арбитражный суд.</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Судами трех инстанций установлено следующее.</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В адрес Московского УФАС России поступила жалоба АО «Компания Уфаойл» на действия организатора закупки при проведении запроса предложений, выразившиеся в утверждении закупочной документации с требованиями к участникам закупочной процедуры, способными привести к ограничению количества их участников.</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По результатам рассмотрения жалобы антимонопольным органом вынесено решение о признании жалобы обоснованной и об установлении в действиях заявителя нарушения требований Закона о закупках.</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Антимонопольным органом в отношении организатора закупки возбуждено и рассмотрено дело об административном правонарушении, по результатам рассмотрения которого ООО «ППТК» было признано административным органом виновным в совершении административного правонарушения по части 7 статьи 7.32.3 КоАП РФ в связи с несоответствием утвержденной им закупочной документации требованиям действующего законодательства Российской Федерации о закупках, и ему назначено административное наказание в виде административного штрафа в размере 5 000 (пяти тысяч) рублей.</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Суды трех инстанций отклонили довод заявителя об ошибочном определении административным органом общества в качестве субъекта административной ответственности. Так, ООО «ППТК» в рамках проведенной закупочной процедуры являлось официальным уполномоченным агентом ПАО «Мосэнерго» (заказчика проведенной закупочной процедуры), а потому применение Закона о закупках для заявителя в рамках упомянутой процедуры также являлось обязательным. При этом нарушения законодательства Российской Федерации о закупках были в настоящем случае допущены именно ООО «ППТК».</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При этом, диспозиция части 7 статьи 7.32.3 КоАП РФ не содержит разграничения в субъектном составе подлежащих ответственности лиц на «заказчика» закупочной процедуры и «организатора» такой процедуры, предусматривая административную ответственность для всех лиц, виновных в нарушении законодательства о закупках. Внутренние организационные взаимоотношения между хозяйствующими субъектами, созданные именно в целях избежани</w:t>
      </w:r>
      <w:r w:rsidR="00DD7570">
        <w:rPr>
          <w:rFonts w:ascii="Times New Roman" w:hAnsi="Times New Roman"/>
          <w:sz w:val="26"/>
          <w:szCs w:val="26"/>
        </w:rPr>
        <w:t>я</w:t>
      </w:r>
      <w:r w:rsidRPr="00D23931">
        <w:rPr>
          <w:rFonts w:ascii="Times New Roman" w:hAnsi="Times New Roman"/>
          <w:sz w:val="26"/>
          <w:szCs w:val="26"/>
        </w:rPr>
        <w:t xml:space="preserve"> административной ответственности путем перекладывания такой ответственности друг на друга, для контрольного органа правового значения не имеют и подлежат выяснению в регрессном порядке.</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p>
    <w:p w:rsidR="00FB0D9A" w:rsidRPr="00D23931" w:rsidRDefault="00FB0D9A" w:rsidP="00405DFD">
      <w:pPr>
        <w:pStyle w:val="a3"/>
        <w:numPr>
          <w:ilvl w:val="0"/>
          <w:numId w:val="7"/>
        </w:numPr>
        <w:tabs>
          <w:tab w:val="left" w:pos="993"/>
        </w:tabs>
        <w:autoSpaceDE w:val="0"/>
        <w:autoSpaceDN w:val="0"/>
        <w:adjustRightInd w:val="0"/>
        <w:spacing w:after="0" w:line="240" w:lineRule="auto"/>
        <w:ind w:left="0" w:firstLine="567"/>
        <w:jc w:val="both"/>
        <w:rPr>
          <w:rFonts w:ascii="Times New Roman" w:eastAsiaTheme="minorHAnsi" w:hAnsi="Times New Roman"/>
          <w:sz w:val="26"/>
          <w:szCs w:val="26"/>
          <w:lang w:val="de-DE"/>
        </w:rPr>
      </w:pPr>
      <w:r w:rsidRPr="00D23931">
        <w:rPr>
          <w:rFonts w:ascii="Times New Roman" w:eastAsiaTheme="minorHAnsi" w:hAnsi="Times New Roman"/>
          <w:b/>
          <w:sz w:val="26"/>
          <w:szCs w:val="26"/>
        </w:rPr>
        <w:t>Проведение автономным учреждением закупки в соответствии с Законом о закупках при наличии соглашения, предметом которого является субсидирование мероприятий по реконструкции здания, является неправомерным независимо от наименования такого соглашения (№ 4</w:t>
      </w:r>
      <w:r w:rsidR="00405DFD" w:rsidRPr="00D23931">
        <w:rPr>
          <w:rFonts w:ascii="Times New Roman" w:eastAsiaTheme="minorHAnsi" w:hAnsi="Times New Roman"/>
          <w:b/>
          <w:sz w:val="26"/>
          <w:szCs w:val="26"/>
        </w:rPr>
        <w:t>а</w:t>
      </w:r>
      <w:r w:rsidRPr="00D23931">
        <w:rPr>
          <w:rFonts w:ascii="Times New Roman" w:eastAsiaTheme="minorHAnsi" w:hAnsi="Times New Roman"/>
          <w:b/>
          <w:sz w:val="26"/>
          <w:szCs w:val="26"/>
        </w:rPr>
        <w:t>-4/2019, Магаданское УФАС России)</w:t>
      </w:r>
      <w:r w:rsidR="00405DFD" w:rsidRPr="00D23931">
        <w:rPr>
          <w:rFonts w:ascii="Times New Roman" w:eastAsiaTheme="minorHAnsi" w:hAnsi="Times New Roman"/>
          <w:b/>
          <w:sz w:val="26"/>
          <w:szCs w:val="26"/>
        </w:rPr>
        <w:t>.</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Постановлением Магаданско</w:t>
      </w:r>
      <w:r w:rsidR="00405DFD" w:rsidRPr="00D23931">
        <w:rPr>
          <w:rFonts w:ascii="Times New Roman" w:hAnsi="Times New Roman"/>
          <w:sz w:val="26"/>
          <w:szCs w:val="26"/>
        </w:rPr>
        <w:t xml:space="preserve">го УФАС России </w:t>
      </w:r>
      <w:r w:rsidRPr="00D23931">
        <w:rPr>
          <w:rFonts w:ascii="Times New Roman" w:hAnsi="Times New Roman"/>
          <w:sz w:val="26"/>
          <w:szCs w:val="26"/>
        </w:rPr>
        <w:t xml:space="preserve">должностное лицо заказчика  МАДОУ «Детский сад комбинированного вида </w:t>
      </w:r>
      <w:r w:rsidR="00405DFD" w:rsidRPr="00D23931">
        <w:rPr>
          <w:rFonts w:ascii="Times New Roman" w:hAnsi="Times New Roman"/>
          <w:sz w:val="26"/>
          <w:szCs w:val="26"/>
        </w:rPr>
        <w:t>№</w:t>
      </w:r>
      <w:r w:rsidRPr="00D23931">
        <w:rPr>
          <w:rFonts w:ascii="Times New Roman" w:hAnsi="Times New Roman"/>
          <w:sz w:val="26"/>
          <w:szCs w:val="26"/>
        </w:rPr>
        <w:t xml:space="preserve"> 5» признан</w:t>
      </w:r>
      <w:r w:rsidR="00405DFD" w:rsidRPr="00D23931">
        <w:rPr>
          <w:rFonts w:ascii="Times New Roman" w:hAnsi="Times New Roman"/>
          <w:sz w:val="26"/>
          <w:szCs w:val="26"/>
        </w:rPr>
        <w:t>о</w:t>
      </w:r>
      <w:r w:rsidRPr="00D23931">
        <w:rPr>
          <w:rFonts w:ascii="Times New Roman" w:hAnsi="Times New Roman"/>
          <w:sz w:val="26"/>
          <w:szCs w:val="26"/>
        </w:rPr>
        <w:t xml:space="preserve"> виновным в совершении административного правонарушения, предусмотренного частью 3 статьи 7.32.3 КоАП РФ.</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lastRenderedPageBreak/>
        <w:t xml:space="preserve">Суды </w:t>
      </w:r>
      <w:r w:rsidR="00405DFD" w:rsidRPr="00D23931">
        <w:rPr>
          <w:rFonts w:ascii="Times New Roman" w:hAnsi="Times New Roman"/>
          <w:sz w:val="26"/>
          <w:szCs w:val="26"/>
        </w:rPr>
        <w:t xml:space="preserve">общей юрисдикции отказали в признании постановления </w:t>
      </w:r>
      <w:r w:rsidR="00277357" w:rsidRPr="00D23931">
        <w:rPr>
          <w:rFonts w:ascii="Times New Roman" w:hAnsi="Times New Roman"/>
          <w:sz w:val="26"/>
          <w:szCs w:val="26"/>
        </w:rPr>
        <w:t>незаконным, указав</w:t>
      </w:r>
      <w:r w:rsidR="00405DFD" w:rsidRPr="00D23931">
        <w:rPr>
          <w:rFonts w:ascii="Times New Roman" w:hAnsi="Times New Roman"/>
          <w:sz w:val="26"/>
          <w:szCs w:val="26"/>
        </w:rPr>
        <w:t xml:space="preserve"> следующее.</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 xml:space="preserve">Между МАДОУ «Детский сад комбинированного вида </w:t>
      </w:r>
      <w:r w:rsidR="00405DFD" w:rsidRPr="00D23931">
        <w:rPr>
          <w:rFonts w:ascii="Times New Roman" w:hAnsi="Times New Roman"/>
          <w:sz w:val="26"/>
          <w:szCs w:val="26"/>
        </w:rPr>
        <w:t>№</w:t>
      </w:r>
      <w:r w:rsidRPr="00D23931">
        <w:rPr>
          <w:rFonts w:ascii="Times New Roman" w:hAnsi="Times New Roman"/>
          <w:sz w:val="26"/>
          <w:szCs w:val="26"/>
        </w:rPr>
        <w:t xml:space="preserve"> 5» в лице заведующего и ООО «Идефикс» заключен договор на выполнение комплекса взаимосвязанных работ «под ключ» (проектирование, реконструкция, оснащение оборудованием и мебелью) по объекту «Реконструкция здания по проспекту Карла Маркса, дом 67-В под дошкольное образовательное учреждение </w:t>
      </w:r>
      <w:r w:rsidR="00405DFD" w:rsidRPr="00D23931">
        <w:rPr>
          <w:rFonts w:ascii="Times New Roman" w:hAnsi="Times New Roman"/>
          <w:sz w:val="26"/>
          <w:szCs w:val="26"/>
        </w:rPr>
        <w:t>№</w:t>
      </w:r>
      <w:r w:rsidRPr="00D23931">
        <w:rPr>
          <w:rFonts w:ascii="Times New Roman" w:hAnsi="Times New Roman"/>
          <w:sz w:val="26"/>
          <w:szCs w:val="26"/>
        </w:rPr>
        <w:t xml:space="preserve"> 5».</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Указанный договор заключен методом прямой закупки у единственного подрядчика в соответствии с Положением о закупке товаров, работ и услуг МАДОУ «Детский сад комбинированного вида № 5», то есть в соответствии с нормами Закона о закупках.</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Учитывая положения законодательства, судами установлено, что автономные учреждения обязаны осуществлять закупки в порядке, предусмотренном законом о контрактной системе в случае, если закупки осуществляются за счет средств, полученных из бюджетов бюджетной системы Российской Федерации на осуществление капитальных вложений в объекты государственной или муниципальной собственности.</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Поскольку МАДОУ «Детский сад комбинированного вида № 5» денежные средства из бюджета муниципального образования фактически предоставлены на осуществление капитальных вложений в объект капитального строительства муниципальной собственности, а не на иные цели, предусмотренные Б</w:t>
      </w:r>
      <w:r w:rsidR="00B50A04" w:rsidRPr="00D23931">
        <w:rPr>
          <w:rFonts w:ascii="Times New Roman" w:hAnsi="Times New Roman"/>
          <w:sz w:val="26"/>
          <w:szCs w:val="26"/>
        </w:rPr>
        <w:t>К</w:t>
      </w:r>
      <w:r w:rsidRPr="00D23931">
        <w:rPr>
          <w:rFonts w:ascii="Times New Roman" w:hAnsi="Times New Roman"/>
          <w:sz w:val="26"/>
          <w:szCs w:val="26"/>
        </w:rPr>
        <w:t xml:space="preserve"> РФ, при заключении договора на выполнение комплекса работ связанных с реконструкцией здания, заведующий образовательного учреждения, как должностное лицо, обязан был руководствоваться положениями Закона о контрактной системе, а не Закона о закупках.</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Несмотря на то, что соглашение с МАДОУ «Детский сад комбинированного вида № 5» департаментом образования мэрии города Магадана названо «о предоставлении субсидии на иные цели», его предметом является субсидирование мероприятий по реконструкции здания.</w:t>
      </w:r>
    </w:p>
    <w:p w:rsidR="00FB0D9A" w:rsidRPr="00D23931" w:rsidRDefault="00FB0D9A" w:rsidP="00FB0D9A">
      <w:pPr>
        <w:autoSpaceDE w:val="0"/>
        <w:autoSpaceDN w:val="0"/>
        <w:adjustRightInd w:val="0"/>
        <w:spacing w:after="0" w:line="240" w:lineRule="auto"/>
        <w:ind w:firstLine="709"/>
        <w:jc w:val="both"/>
        <w:rPr>
          <w:rFonts w:ascii="Times New Roman" w:hAnsi="Times New Roman"/>
          <w:sz w:val="26"/>
          <w:szCs w:val="26"/>
        </w:rPr>
      </w:pPr>
      <w:r w:rsidRPr="00D23931">
        <w:rPr>
          <w:rFonts w:ascii="Times New Roman" w:hAnsi="Times New Roman"/>
          <w:sz w:val="26"/>
          <w:szCs w:val="26"/>
        </w:rPr>
        <w:t>При таких обстоятельствах должностным лицом административного органа сделаны правильные выводы о том, что нарушение заказчиком требований пункта 3 части 4 статьи 1 Закона о закупках, части 4 статьи 15 Закона о контрактной системе</w:t>
      </w:r>
      <w:r w:rsidR="00005126" w:rsidRPr="00D23931">
        <w:rPr>
          <w:rFonts w:ascii="Times New Roman" w:hAnsi="Times New Roman"/>
          <w:sz w:val="26"/>
          <w:szCs w:val="26"/>
        </w:rPr>
        <w:t>, что</w:t>
      </w:r>
      <w:r w:rsidRPr="00D23931">
        <w:rPr>
          <w:rFonts w:ascii="Times New Roman" w:hAnsi="Times New Roman"/>
          <w:sz w:val="26"/>
          <w:szCs w:val="26"/>
        </w:rPr>
        <w:t xml:space="preserve"> образу</w:t>
      </w:r>
      <w:r w:rsidR="00005126" w:rsidRPr="00D23931">
        <w:rPr>
          <w:rFonts w:ascii="Times New Roman" w:hAnsi="Times New Roman"/>
          <w:sz w:val="26"/>
          <w:szCs w:val="26"/>
        </w:rPr>
        <w:t>е</w:t>
      </w:r>
      <w:r w:rsidRPr="00D23931">
        <w:rPr>
          <w:rFonts w:ascii="Times New Roman" w:hAnsi="Times New Roman"/>
          <w:sz w:val="26"/>
          <w:szCs w:val="26"/>
        </w:rPr>
        <w:t>т состав административного правонарушения, ответственность за которое предусмотрена частью 3 статьи 7.32.3 КоАП РФ.</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b/>
          <w:sz w:val="26"/>
          <w:szCs w:val="26"/>
        </w:rPr>
      </w:pPr>
    </w:p>
    <w:p w:rsidR="00FB0D9A" w:rsidRPr="00D23931" w:rsidRDefault="00FB0D9A" w:rsidP="00005126">
      <w:pPr>
        <w:pStyle w:val="a3"/>
        <w:numPr>
          <w:ilvl w:val="0"/>
          <w:numId w:val="7"/>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Производство по делу об административном правонарушении и возможность привлечения лица к административной ответственности не сопряжены с обязательным вынесением антимонопольным органом решения об установлении нарушения законодательства о закупках, а потому возможность привлечения лица к административной ответственности за нарушение такого законодательства абсолютно не зависит от наличия либо отсутствия у административного органа полномочий по части 10 статьи 3 Закона о закупках на рассмотрение жалобы о нарушении требований этого закона (</w:t>
      </w:r>
      <w:r w:rsidR="00005126" w:rsidRPr="00D23931">
        <w:rPr>
          <w:rFonts w:ascii="Times New Roman" w:eastAsiaTheme="minorHAnsi" w:hAnsi="Times New Roman"/>
          <w:b/>
          <w:sz w:val="26"/>
          <w:szCs w:val="26"/>
        </w:rPr>
        <w:t xml:space="preserve">№ </w:t>
      </w:r>
      <w:r w:rsidRPr="00D23931">
        <w:rPr>
          <w:rFonts w:ascii="Times New Roman" w:eastAsiaTheme="minorHAnsi" w:hAnsi="Times New Roman"/>
          <w:b/>
          <w:sz w:val="26"/>
          <w:szCs w:val="26"/>
        </w:rPr>
        <w:t>А40-68330/18, Московское УФАС России)</w:t>
      </w:r>
      <w:r w:rsidR="00005126" w:rsidRPr="00D23931">
        <w:rPr>
          <w:rFonts w:ascii="Times New Roman" w:eastAsiaTheme="minorHAnsi" w:hAnsi="Times New Roman"/>
          <w:b/>
          <w:sz w:val="26"/>
          <w:szCs w:val="26"/>
        </w:rPr>
        <w:t>.</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Постановлением Московского УФАС России ООО «ППТК» признано виновным в совершении в совершении административного правонарушения, предусмотренного частью 7 статьи 7.32.3 КоАП РФ.</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Не согласившись с постановлением ООО «ППТК» обжаловало его в арбитражный суд.</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lastRenderedPageBreak/>
        <w:t>Судами трех инстанций установлено следующее.</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В адрес Московского УФАС России поступила жалоба АО «Компания Уфаойл» на действия организатора закупки при проведении запроса предложений, выразившиеся в утверждении закупочной документации с требованиями к участникам закупочной процедуры, способными привести к ограничению количества их участников.</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По результатам рассмотрения жалобы антимонопольным органом вынесено решение о признании жалобы обоснованной и об установлении в действиях заявителя нарушения требований Закона о закупках.</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Антимонопольным органом в отношении организатора закупки возбуждено и рассмотрено дело об административном правонарушении, по результатам рассмотрения которого ООО «ППТК» было признано административным органом виновным в совершении административного правонарушения по части 7 статьи 7.32.3 КоАП РФ в связи с несоответствием утвержденной им закупочной документации требованиям действующего законодательства Российской Федерации о закупках, и ему назначено административное наказание в виде административного штрафа в размере 5 000 (пяти тысяч) рублей.</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Суды трех инстанций, отказывая в удовлетворении заявленных требований, исходили из следующего.</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Приведенные заявителем доводы о незаконности оспариваемого постановления ввиду отсутствия у антимонопольного органа полномочий на рассмотрение поступившей жалобы подлежат отклонению как основанные на неправильном толковании норм процессуального права по следующим основаниям.</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Так, отсутствие у административного органа полномочий на рассмотрение упомянутой жалобы заявитель обосновывает ссылками на исчерпывающий перечень оснований, предусмотренный частью 10 статьи 3 Закона о закупках (в редакции, действовавшей на момент рассмотрения контрольным органом такой жалобы). В то же самое время постановление о назначении заявителю административного наказания вынесено антимонопольным органом в соответствии с требованиями ч. 1 ст. 23.83 КоАП РФ, определяющей полномочия антимонопольного органа в сфере применения мер административной ответственности за нарушение законодательства о закупках.</w:t>
      </w:r>
    </w:p>
    <w:p w:rsidR="00FB0D9A" w:rsidRPr="00D23931" w:rsidRDefault="00FB0D9A" w:rsidP="00FB0D9A">
      <w:pPr>
        <w:autoSpaceDE w:val="0"/>
        <w:autoSpaceDN w:val="0"/>
        <w:adjustRightInd w:val="0"/>
        <w:spacing w:after="0" w:line="240" w:lineRule="auto"/>
        <w:ind w:firstLine="709"/>
        <w:jc w:val="both"/>
        <w:rPr>
          <w:rFonts w:ascii="Times New Roman" w:eastAsiaTheme="minorHAnsi" w:hAnsi="Times New Roman"/>
          <w:sz w:val="26"/>
          <w:szCs w:val="26"/>
        </w:rPr>
      </w:pPr>
      <w:r w:rsidRPr="00D23931">
        <w:rPr>
          <w:rFonts w:ascii="Times New Roman" w:eastAsiaTheme="minorHAnsi" w:hAnsi="Times New Roman"/>
          <w:sz w:val="26"/>
          <w:szCs w:val="26"/>
        </w:rPr>
        <w:t>При этом, учитывая то обстоятельство, что применительно к ст. 28.1 КоАП РФ решение антимонопольного органа о нарушении законодательства о закупках поводом к возбуждению дела об административном правонарушении не является (таким поводом являются либо непосредственное обнаружение должностным лицом контрольного органа признаков административного правонарушения, либо поступление в этот орган соответствующего заявления физического или юридического лица), производство по делу об административном правонарушении и возможность привлечения лица к административной ответственности не сопряжены с обязательным вынесением антимонопольным органом решения об установлении нарушения законодательства о закупках, а потому возможность привлечения лица к административной ответственности за нарушение такого законодательства абсолютно не зависит от наличия либо отсутствия у административного органа полномочий по части 10 статьи 3 Закона о закупках на рассмотрение жалобы о нарушении требований этого закона.</w:t>
      </w:r>
    </w:p>
    <w:p w:rsidR="00E90EAC" w:rsidRPr="00D23931" w:rsidRDefault="00E90EAC"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336BD5" w:rsidRPr="00D23931" w:rsidRDefault="00336BD5" w:rsidP="00005126">
      <w:pPr>
        <w:pStyle w:val="a3"/>
        <w:numPr>
          <w:ilvl w:val="0"/>
          <w:numId w:val="7"/>
        </w:numPr>
        <w:tabs>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Рассмотрение споров в отношении физических лиц, не осуществляющих экономическую деятельность от своего имени, неподведомственно арбитражным судам</w:t>
      </w:r>
      <w:r w:rsidR="00C04FBD" w:rsidRPr="00D23931">
        <w:rPr>
          <w:rFonts w:ascii="Times New Roman" w:eastAsiaTheme="minorHAnsi" w:hAnsi="Times New Roman"/>
          <w:b/>
          <w:sz w:val="26"/>
          <w:szCs w:val="26"/>
        </w:rPr>
        <w:t xml:space="preserve"> </w:t>
      </w:r>
      <w:r w:rsidRPr="00D23931">
        <w:rPr>
          <w:rFonts w:ascii="Times New Roman" w:eastAsiaTheme="minorHAnsi" w:hAnsi="Times New Roman"/>
          <w:b/>
          <w:sz w:val="26"/>
          <w:szCs w:val="26"/>
        </w:rPr>
        <w:t>(</w:t>
      </w:r>
      <w:r w:rsidR="00E77880" w:rsidRPr="00D23931">
        <w:rPr>
          <w:rFonts w:ascii="Times New Roman" w:eastAsiaTheme="minorHAnsi" w:hAnsi="Times New Roman"/>
          <w:b/>
          <w:sz w:val="26"/>
          <w:szCs w:val="26"/>
        </w:rPr>
        <w:t xml:space="preserve">№ </w:t>
      </w:r>
      <w:r w:rsidRPr="00D23931">
        <w:rPr>
          <w:rFonts w:ascii="Times New Roman" w:eastAsiaTheme="minorHAnsi" w:hAnsi="Times New Roman"/>
          <w:b/>
          <w:sz w:val="26"/>
          <w:szCs w:val="26"/>
        </w:rPr>
        <w:t>А07-38199/2017, Башкортостанское УФАС России)</w:t>
      </w:r>
      <w:r w:rsidR="00E77880" w:rsidRPr="00D23931">
        <w:rPr>
          <w:rFonts w:ascii="Times New Roman" w:eastAsiaTheme="minorHAnsi" w:hAnsi="Times New Roman"/>
          <w:b/>
          <w:sz w:val="26"/>
          <w:szCs w:val="26"/>
        </w:rPr>
        <w:t>.</w:t>
      </w:r>
    </w:p>
    <w:p w:rsidR="00336BD5" w:rsidRPr="00D23931" w:rsidRDefault="00711889"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lastRenderedPageBreak/>
        <w:t>Башкортостанским УФАС России</w:t>
      </w:r>
      <w:r w:rsidR="00336BD5" w:rsidRPr="00D23931">
        <w:rPr>
          <w:rFonts w:ascii="Times New Roman" w:hAnsi="Times New Roman"/>
          <w:sz w:val="26"/>
          <w:szCs w:val="26"/>
        </w:rPr>
        <w:t xml:space="preserve"> рассмотрены жалобы ООО «Газ-Холдинг», АО «Поликрафт Энергомаш», ЗАО «ТЭП - Холдинг» на действия ООО «БашРТС» при проведении </w:t>
      </w:r>
      <w:r w:rsidR="001B1A9A" w:rsidRPr="00D23931">
        <w:rPr>
          <w:rFonts w:ascii="Times New Roman" w:hAnsi="Times New Roman"/>
          <w:sz w:val="26"/>
          <w:szCs w:val="26"/>
        </w:rPr>
        <w:t>закупки у</w:t>
      </w:r>
      <w:r w:rsidR="00336BD5" w:rsidRPr="00D23931">
        <w:rPr>
          <w:rFonts w:ascii="Times New Roman" w:hAnsi="Times New Roman"/>
          <w:sz w:val="26"/>
          <w:szCs w:val="26"/>
        </w:rPr>
        <w:t xml:space="preserve"> единственного поставщика на право заключения договора на поставку водогрейных котлов для строящейся котельной в мкр. «Глумилино» г. Уфа для ООО «БашРТС».</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По результатам рассмотрения антимонопольным органом принято решение о прекращении рассмотрения в связи с отсутствием у комиссии правовых оснований для рассмотрения жалоб в соответствии со статьей 18.1 Закона о защите конкуренции.</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Постановлением </w:t>
      </w:r>
      <w:r w:rsidR="00C04FBD" w:rsidRPr="00D23931">
        <w:rPr>
          <w:rFonts w:ascii="Times New Roman" w:hAnsi="Times New Roman"/>
          <w:sz w:val="26"/>
          <w:szCs w:val="26"/>
        </w:rPr>
        <w:t xml:space="preserve">должностное </w:t>
      </w:r>
      <w:r w:rsidRPr="00D23931">
        <w:rPr>
          <w:rFonts w:ascii="Times New Roman" w:hAnsi="Times New Roman"/>
          <w:sz w:val="26"/>
          <w:szCs w:val="26"/>
        </w:rPr>
        <w:t xml:space="preserve">лицо </w:t>
      </w:r>
      <w:r w:rsidR="00005126" w:rsidRPr="00D23931">
        <w:rPr>
          <w:rFonts w:ascii="Times New Roman" w:hAnsi="Times New Roman"/>
          <w:sz w:val="26"/>
          <w:szCs w:val="26"/>
        </w:rPr>
        <w:t xml:space="preserve">ООО «БашРТС» </w:t>
      </w:r>
      <w:r w:rsidRPr="00D23931">
        <w:rPr>
          <w:rFonts w:ascii="Times New Roman" w:hAnsi="Times New Roman"/>
          <w:sz w:val="26"/>
          <w:szCs w:val="26"/>
        </w:rPr>
        <w:t>признано виновным в совершении административного правонарушения, ответственность за которое предусмотрена частью 5 статьи 7.32.3 КоАП РФ</w:t>
      </w:r>
      <w:r w:rsidR="00005126" w:rsidRPr="00D23931">
        <w:rPr>
          <w:rFonts w:ascii="Times New Roman" w:hAnsi="Times New Roman"/>
          <w:sz w:val="26"/>
          <w:szCs w:val="26"/>
        </w:rPr>
        <w:t>,</w:t>
      </w:r>
      <w:r w:rsidRPr="00D23931">
        <w:rPr>
          <w:rFonts w:ascii="Times New Roman" w:hAnsi="Times New Roman"/>
          <w:sz w:val="26"/>
          <w:szCs w:val="26"/>
        </w:rPr>
        <w:t xml:space="preserve"> ввиду неразмещения в ЕИС в сфере закупок информации о закупке товаров, работ, услуг, размещение которой предусмотрено законодательством Р</w:t>
      </w:r>
      <w:r w:rsidR="00005126" w:rsidRPr="00D23931">
        <w:rPr>
          <w:rFonts w:ascii="Times New Roman" w:hAnsi="Times New Roman"/>
          <w:sz w:val="26"/>
          <w:szCs w:val="26"/>
        </w:rPr>
        <w:t>Ф</w:t>
      </w:r>
      <w:r w:rsidRPr="00D23931">
        <w:rPr>
          <w:rFonts w:ascii="Times New Roman" w:hAnsi="Times New Roman"/>
          <w:sz w:val="26"/>
          <w:szCs w:val="26"/>
        </w:rPr>
        <w:t>.</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Полагая, что оспариваемое постановление о привлечении к административной ответственности является незаконным, нарушает права и законные интересы, </w:t>
      </w:r>
      <w:r w:rsidR="00C04FBD" w:rsidRPr="00D23931">
        <w:rPr>
          <w:rFonts w:ascii="Times New Roman" w:hAnsi="Times New Roman"/>
          <w:sz w:val="26"/>
          <w:szCs w:val="26"/>
        </w:rPr>
        <w:t xml:space="preserve">должностное </w:t>
      </w:r>
      <w:r w:rsidRPr="00D23931">
        <w:rPr>
          <w:rFonts w:ascii="Times New Roman" w:hAnsi="Times New Roman"/>
          <w:sz w:val="26"/>
          <w:szCs w:val="26"/>
        </w:rPr>
        <w:t>лицо обратилось в арбитражный суд с соответствующим заявлением.</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Отказывая в удовлетворении заявленных требований, суд первой инстанции пришел к выводу о наличии в действиях лица признаков состава правонарушения, предусмотренного частью 5 статьи 7.32.3 КоАП РФ, выразившегося в неразмещении в ЕИС сведений о закупке (проекта договора) в нарушение положений части 5 статьи 4 Закона о закупках.</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Суды апелляционной и кассационной инстанций пришли к следующим выводам.</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Разграничение подведомственности между судами общей юрисдикции и арбитражными судами осуществляется в зависимости от субъектного состава и характера спора.</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На основании статьи 2.4 КоАП РФ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7.32.3, частью 7.2 статьи 19.5, статьей 19.7.2-1 названного Кодекса, несут административную ответственность как должностные лица.</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Как следует из материалов дела, </w:t>
      </w:r>
      <w:r w:rsidR="00C04FBD" w:rsidRPr="00D23931">
        <w:rPr>
          <w:rFonts w:ascii="Times New Roman" w:hAnsi="Times New Roman"/>
          <w:sz w:val="26"/>
          <w:szCs w:val="26"/>
        </w:rPr>
        <w:t>должностное лицо</w:t>
      </w:r>
      <w:r w:rsidRPr="00D23931">
        <w:rPr>
          <w:rFonts w:ascii="Times New Roman" w:hAnsi="Times New Roman"/>
          <w:sz w:val="26"/>
          <w:szCs w:val="26"/>
        </w:rPr>
        <w:t xml:space="preserve"> привлечен</w:t>
      </w:r>
      <w:r w:rsidR="00C04FBD" w:rsidRPr="00D23931">
        <w:rPr>
          <w:rFonts w:ascii="Times New Roman" w:hAnsi="Times New Roman"/>
          <w:sz w:val="26"/>
          <w:szCs w:val="26"/>
        </w:rPr>
        <w:t>о</w:t>
      </w:r>
      <w:r w:rsidRPr="00D23931">
        <w:rPr>
          <w:rFonts w:ascii="Times New Roman" w:hAnsi="Times New Roman"/>
          <w:sz w:val="26"/>
          <w:szCs w:val="26"/>
        </w:rPr>
        <w:t xml:space="preserve"> к вменяемой ему административной ответственности в качестве должностного лица.</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Материалами дела подтверждено, что </w:t>
      </w:r>
      <w:r w:rsidR="00C04FBD" w:rsidRPr="00D23931">
        <w:rPr>
          <w:rFonts w:ascii="Times New Roman" w:hAnsi="Times New Roman"/>
          <w:sz w:val="26"/>
          <w:szCs w:val="26"/>
        </w:rPr>
        <w:t>гражданин</w:t>
      </w:r>
      <w:r w:rsidRPr="00D23931">
        <w:rPr>
          <w:rFonts w:ascii="Times New Roman" w:hAnsi="Times New Roman"/>
          <w:sz w:val="26"/>
          <w:szCs w:val="26"/>
        </w:rPr>
        <w:t xml:space="preserve"> занимает должность инженера отдела планирования и отчетности ООО «БашРТС» на основании трудового договора, согласно положениям которого круг должностных обязанностей не определен, отсутствует обязанность по размещению сведений в ЕИС закупок.</w:t>
      </w:r>
    </w:p>
    <w:p w:rsidR="00336BD5" w:rsidRPr="00D23931" w:rsidRDefault="00336BD5"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Судами установлено, что </w:t>
      </w:r>
      <w:r w:rsidR="00C04FBD" w:rsidRPr="00D23931">
        <w:rPr>
          <w:rFonts w:ascii="Times New Roman" w:hAnsi="Times New Roman"/>
          <w:sz w:val="26"/>
          <w:szCs w:val="26"/>
        </w:rPr>
        <w:t>должностное лицо</w:t>
      </w:r>
      <w:r w:rsidRPr="00D23931">
        <w:rPr>
          <w:rFonts w:ascii="Times New Roman" w:hAnsi="Times New Roman"/>
          <w:sz w:val="26"/>
          <w:szCs w:val="26"/>
        </w:rPr>
        <w:t xml:space="preserve"> не является индивидуальным предпринимателем, не осуществляет экономическую деятельность от своего имени.</w:t>
      </w:r>
    </w:p>
    <w:p w:rsidR="00042CA8" w:rsidRPr="00D23931" w:rsidRDefault="00336BD5"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С учетом установленного, судами апелляционной и кассационной инстанций сделан вывод о неподведомственности данного спора арбитражному суду, в связи с чем</w:t>
      </w:r>
      <w:r w:rsidR="00005126" w:rsidRPr="00D23931">
        <w:rPr>
          <w:rFonts w:ascii="Times New Roman" w:hAnsi="Times New Roman"/>
          <w:sz w:val="26"/>
          <w:szCs w:val="26"/>
        </w:rPr>
        <w:t>,</w:t>
      </w:r>
      <w:r w:rsidRPr="00D23931">
        <w:rPr>
          <w:rFonts w:ascii="Times New Roman" w:hAnsi="Times New Roman"/>
          <w:sz w:val="26"/>
          <w:szCs w:val="26"/>
        </w:rPr>
        <w:t xml:space="preserve"> у апелляционного суда имелись основания для отмены решени</w:t>
      </w:r>
      <w:r w:rsidR="00C04FBD" w:rsidRPr="00D23931">
        <w:rPr>
          <w:rFonts w:ascii="Times New Roman" w:hAnsi="Times New Roman"/>
          <w:sz w:val="26"/>
          <w:szCs w:val="26"/>
        </w:rPr>
        <w:t>я</w:t>
      </w:r>
      <w:r w:rsidRPr="00D23931">
        <w:rPr>
          <w:rFonts w:ascii="Times New Roman" w:hAnsi="Times New Roman"/>
          <w:sz w:val="26"/>
          <w:szCs w:val="26"/>
        </w:rPr>
        <w:t xml:space="preserve"> суда первой инстанции и прекращения производства по делу.</w:t>
      </w:r>
    </w:p>
    <w:p w:rsidR="00FB0D9A" w:rsidRPr="00D23931" w:rsidRDefault="00FB0D9A" w:rsidP="00005126">
      <w:pPr>
        <w:pStyle w:val="a3"/>
        <w:tabs>
          <w:tab w:val="left" w:pos="993"/>
        </w:tabs>
        <w:autoSpaceDE w:val="0"/>
        <w:autoSpaceDN w:val="0"/>
        <w:adjustRightInd w:val="0"/>
        <w:spacing w:after="0" w:line="240" w:lineRule="auto"/>
        <w:ind w:left="567"/>
        <w:jc w:val="both"/>
        <w:rPr>
          <w:rFonts w:ascii="Times New Roman" w:eastAsiaTheme="minorHAnsi" w:hAnsi="Times New Roman"/>
          <w:sz w:val="26"/>
          <w:szCs w:val="26"/>
        </w:rPr>
      </w:pPr>
    </w:p>
    <w:p w:rsidR="00042CA8" w:rsidRPr="00D23931" w:rsidRDefault="00042CA8" w:rsidP="008A1892">
      <w:pPr>
        <w:autoSpaceDE w:val="0"/>
        <w:autoSpaceDN w:val="0"/>
        <w:adjustRightInd w:val="0"/>
        <w:spacing w:after="0" w:line="240" w:lineRule="auto"/>
        <w:ind w:firstLine="567"/>
        <w:jc w:val="both"/>
        <w:rPr>
          <w:rFonts w:ascii="Times New Roman" w:eastAsiaTheme="minorHAnsi" w:hAnsi="Times New Roman"/>
          <w:b/>
          <w:i/>
          <w:sz w:val="26"/>
          <w:szCs w:val="26"/>
        </w:rPr>
      </w:pPr>
      <w:r w:rsidRPr="00D23931">
        <w:rPr>
          <w:rFonts w:ascii="Times New Roman" w:eastAsiaTheme="minorHAnsi" w:hAnsi="Times New Roman"/>
          <w:b/>
          <w:i/>
          <w:sz w:val="26"/>
          <w:szCs w:val="26"/>
        </w:rPr>
        <w:t>Р</w:t>
      </w:r>
      <w:r w:rsidR="00A27CE0" w:rsidRPr="00D23931">
        <w:rPr>
          <w:rFonts w:ascii="Times New Roman" w:eastAsiaTheme="minorHAnsi" w:hAnsi="Times New Roman"/>
          <w:b/>
          <w:i/>
          <w:sz w:val="26"/>
          <w:szCs w:val="26"/>
        </w:rPr>
        <w:t xml:space="preserve">ЕЕСТР </w:t>
      </w:r>
      <w:r w:rsidR="000C1B6D" w:rsidRPr="00D23931">
        <w:rPr>
          <w:rFonts w:ascii="Times New Roman" w:eastAsiaTheme="minorHAnsi" w:hAnsi="Times New Roman"/>
          <w:b/>
          <w:i/>
          <w:sz w:val="26"/>
          <w:szCs w:val="26"/>
        </w:rPr>
        <w:t>НЕДОБРОСОВЕСТНЫХ</w:t>
      </w:r>
      <w:r w:rsidR="00A27CE0" w:rsidRPr="00D23931">
        <w:rPr>
          <w:rFonts w:ascii="Times New Roman" w:eastAsiaTheme="minorHAnsi" w:hAnsi="Times New Roman"/>
          <w:b/>
          <w:i/>
          <w:sz w:val="26"/>
          <w:szCs w:val="26"/>
        </w:rPr>
        <w:t xml:space="preserve"> </w:t>
      </w:r>
      <w:r w:rsidRPr="00D23931">
        <w:rPr>
          <w:rFonts w:ascii="Times New Roman" w:eastAsiaTheme="minorHAnsi" w:hAnsi="Times New Roman"/>
          <w:b/>
          <w:i/>
          <w:sz w:val="26"/>
          <w:szCs w:val="26"/>
        </w:rPr>
        <w:t>П</w:t>
      </w:r>
      <w:r w:rsidR="00A27CE0" w:rsidRPr="00D23931">
        <w:rPr>
          <w:rFonts w:ascii="Times New Roman" w:eastAsiaTheme="minorHAnsi" w:hAnsi="Times New Roman"/>
          <w:b/>
          <w:i/>
          <w:sz w:val="26"/>
          <w:szCs w:val="26"/>
        </w:rPr>
        <w:t>ОСТАВЩИКОВ</w:t>
      </w:r>
    </w:p>
    <w:p w:rsidR="00DB43EC" w:rsidRPr="00D23931" w:rsidRDefault="00DB43EC" w:rsidP="008A1892">
      <w:pPr>
        <w:autoSpaceDE w:val="0"/>
        <w:autoSpaceDN w:val="0"/>
        <w:adjustRightInd w:val="0"/>
        <w:spacing w:after="0" w:line="240" w:lineRule="auto"/>
        <w:ind w:firstLine="567"/>
        <w:jc w:val="both"/>
        <w:rPr>
          <w:rFonts w:ascii="Times New Roman" w:hAnsi="Times New Roman"/>
          <w:sz w:val="26"/>
          <w:szCs w:val="26"/>
        </w:rPr>
      </w:pPr>
    </w:p>
    <w:p w:rsidR="00DB43EC" w:rsidRPr="00D23931" w:rsidRDefault="00DB43EC" w:rsidP="00106B86">
      <w:pPr>
        <w:pStyle w:val="a3"/>
        <w:numPr>
          <w:ilvl w:val="0"/>
          <w:numId w:val="5"/>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 xml:space="preserve">Уклонение от заключения договора может выражаться как в совершении целенаправленных (умышленных) действий или бездействия, </w:t>
      </w:r>
      <w:r w:rsidRPr="00D23931">
        <w:rPr>
          <w:rFonts w:ascii="Times New Roman" w:eastAsiaTheme="minorHAnsi" w:hAnsi="Times New Roman"/>
          <w:b/>
          <w:sz w:val="26"/>
          <w:szCs w:val="26"/>
        </w:rPr>
        <w:lastRenderedPageBreak/>
        <w:t>осуществленных с указанной целью, так и в их совершении по неосторожности, когда участник закупки по небрежности не принимает необходимых мер для заключения договора либо создает условия, влекущие невозможность его подписания (</w:t>
      </w:r>
      <w:r w:rsidR="004C5649" w:rsidRPr="00D23931">
        <w:rPr>
          <w:rFonts w:ascii="Times New Roman" w:hAnsi="Times New Roman"/>
          <w:b/>
          <w:sz w:val="26"/>
          <w:szCs w:val="26"/>
        </w:rPr>
        <w:t xml:space="preserve">№ </w:t>
      </w:r>
      <w:r w:rsidRPr="00D23931">
        <w:rPr>
          <w:rFonts w:ascii="Times New Roman" w:eastAsiaTheme="minorHAnsi" w:hAnsi="Times New Roman"/>
          <w:b/>
          <w:sz w:val="26"/>
          <w:szCs w:val="26"/>
        </w:rPr>
        <w:t>А46-3717/2018, Омское УФАС России)</w:t>
      </w:r>
      <w:r w:rsidR="004C5649" w:rsidRPr="00D23931">
        <w:rPr>
          <w:rFonts w:ascii="Times New Roman" w:eastAsiaTheme="minorHAnsi" w:hAnsi="Times New Roman"/>
          <w:b/>
          <w:sz w:val="26"/>
          <w:szCs w:val="26"/>
        </w:rPr>
        <w:t>.</w:t>
      </w:r>
    </w:p>
    <w:p w:rsidR="0074508D" w:rsidRPr="00D23931" w:rsidRDefault="0074508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Омским УФАС России вынесено заключение о включении в реестр недобросовестных поставщиков сведений об ООО «Факел Сибири».</w:t>
      </w:r>
    </w:p>
    <w:p w:rsidR="0074508D" w:rsidRPr="00D23931" w:rsidRDefault="0074508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Не согласившись с указанным заключением, ООО «Факел Сибири» обратилось с заявлением в суд.</w:t>
      </w:r>
    </w:p>
    <w:p w:rsidR="00DB43EC" w:rsidRPr="00D23931" w:rsidRDefault="0074508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Из материалов дела следует, что </w:t>
      </w:r>
      <w:r w:rsidR="00DB43EC" w:rsidRPr="00D23931">
        <w:rPr>
          <w:rFonts w:ascii="Times New Roman" w:eastAsiaTheme="minorHAnsi" w:hAnsi="Times New Roman"/>
          <w:sz w:val="26"/>
          <w:szCs w:val="26"/>
        </w:rPr>
        <w:t>АО «Омсктрансмаш» в ЕИС размещен</w:t>
      </w:r>
      <w:r w:rsidR="00A77A03" w:rsidRPr="00D23931">
        <w:rPr>
          <w:rFonts w:ascii="Times New Roman" w:eastAsiaTheme="minorHAnsi" w:hAnsi="Times New Roman"/>
          <w:sz w:val="26"/>
          <w:szCs w:val="26"/>
        </w:rPr>
        <w:t>о</w:t>
      </w:r>
      <w:r w:rsidR="00DB43EC" w:rsidRPr="00D23931">
        <w:rPr>
          <w:rFonts w:ascii="Times New Roman" w:eastAsiaTheme="minorHAnsi" w:hAnsi="Times New Roman"/>
          <w:sz w:val="26"/>
          <w:szCs w:val="26"/>
        </w:rPr>
        <w:t xml:space="preserve"> извещение о проведении запроса цен.</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Согласно протоколу заседания комиссии заказчика победителем закупки признано ООО «Факел Сибири». Данный протокол размещен в ЕИС 02.10.2017.</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В адрес ООО «Факел Сибири» 06.10.2017 по электронной почте направлен проект договора поставки.</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Письмом от 09.10.2017 ООО «Факел Сибири» уведомило АО «Омсктрансмаш» о невозможности заключения договора поставки на условиях проведенной процедуры запроса цен, приложив к нему два экземпляра протокола разногласий по пунктам договора.</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В свою очередь</w:t>
      </w:r>
      <w:r w:rsidR="00277357">
        <w:rPr>
          <w:rFonts w:ascii="Times New Roman" w:eastAsiaTheme="minorHAnsi" w:hAnsi="Times New Roman"/>
          <w:sz w:val="26"/>
          <w:szCs w:val="26"/>
        </w:rPr>
        <w:t>,</w:t>
      </w:r>
      <w:r w:rsidRPr="00D23931">
        <w:rPr>
          <w:rFonts w:ascii="Times New Roman" w:eastAsiaTheme="minorHAnsi" w:hAnsi="Times New Roman"/>
          <w:sz w:val="26"/>
          <w:szCs w:val="26"/>
        </w:rPr>
        <w:t xml:space="preserve"> заказчик направил в адрес ООО «Факел Сибири» письмо от 26.10.2017 с требованием представить подписанный договор в соответствии с Положением о закупке АО «Омсктрансмаш».</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Отвечая на указанное выше письмо, ООО «Факел Сибири» сообщило о направленном им ранее протоколе разногласий к договору поставки, а 02.11.2017 обратилось за урегулированием условий договора в судебном порядке.</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Заказчик 13.11.2017 принял решение о признании ООО «Факел Сибири» уклонившимся от заключения договора и направил в антимонопольный орган сведения для включения общества в реестр недобросовестных поставщиков.</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Антимонопольный орган 23.11.2017 приостановил рассмотрение данного обращения до вступления в законную силу судебного акта по делу № А46-20988/2017.</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Решением от арбитражного суда по делу № А46-20988/2017 урегулированы разногласия, возникшие между ООО «Факел Сибири» и АО «Омсктрансмаш» при заключении договора поставки: пункты 4.1, 4.4-4.6, 5.4-5.6, 5.8, 5.15 приняты в редакции, предложенной обществом; пункты 5.2 и 5.3 изложены в соответствии с уточненной редакцией заказчика; пункты 2.1, 4.3 договора оставлены в редакции заказчика.</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трех инстанций указали следующее.</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Принимая решение об участии в закупке и подавая заявку, участник должен осознавать возможность наступления для него неблагоприятных последствий в случае признания его победителем и уклонения от заключения </w:t>
      </w:r>
      <w:r w:rsidR="00683D71">
        <w:rPr>
          <w:rFonts w:ascii="Times New Roman" w:eastAsiaTheme="minorHAnsi" w:hAnsi="Times New Roman"/>
          <w:sz w:val="26"/>
          <w:szCs w:val="26"/>
        </w:rPr>
        <w:t>договора</w:t>
      </w:r>
      <w:r w:rsidRPr="00D23931">
        <w:rPr>
          <w:rFonts w:ascii="Times New Roman" w:eastAsiaTheme="minorHAnsi" w:hAnsi="Times New Roman"/>
          <w:sz w:val="26"/>
          <w:szCs w:val="26"/>
        </w:rPr>
        <w:t xml:space="preserve"> в дальнейшем.</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отметили, что уклонение от заключения договора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закупки по небрежности не принимает необходимых мер для заключения договора либо создает условия, влекущие невозможность его подписания.</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Согласно Положению о закупке АО «Омсктрансмаш»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w:t>
      </w:r>
      <w:r w:rsidRPr="00D23931">
        <w:rPr>
          <w:rFonts w:ascii="Times New Roman" w:eastAsiaTheme="minorHAnsi" w:hAnsi="Times New Roman"/>
          <w:sz w:val="26"/>
          <w:szCs w:val="26"/>
        </w:rPr>
        <w:lastRenderedPageBreak/>
        <w:t>предусмотренных Положением. При заключении договора заказчик вправе провести преддоговорные переговоры, направленные на уточнение мелких и несущественных деталей договора, путем сос</w:t>
      </w:r>
      <w:r w:rsidR="00060D06">
        <w:rPr>
          <w:rFonts w:ascii="Times New Roman" w:eastAsiaTheme="minorHAnsi" w:hAnsi="Times New Roman"/>
          <w:sz w:val="26"/>
          <w:szCs w:val="26"/>
        </w:rPr>
        <w:t>тавления протоколов разногласий</w:t>
      </w:r>
      <w:r w:rsidRPr="00D23931">
        <w:rPr>
          <w:rFonts w:ascii="Times New Roman" w:eastAsiaTheme="minorHAnsi" w:hAnsi="Times New Roman"/>
          <w:sz w:val="26"/>
          <w:szCs w:val="26"/>
        </w:rPr>
        <w:t xml:space="preserve"> с участником закупки, с которым заключается договор. Перечень условий, которые заказчик и участник закупки вправе изменить, определен Положением.</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В соответствии с закупочной документацией ценовое предложение участника запроса цен должно содержать, в том числе заполненный со своей стороны проект договора (в том числе приложения). Проект договора должен быть заполнен в электронной форме (не сканированный документ). Протокол разногласий (если таковые имеются) к проекту договора, по форме, приведенной в документации (при наличии разногласий по несущественным условиям). При этом в случае несогласования со стороны заказчика указанных разногласий, участник выражает свое согласие на заключение договора в первоначальном виде (на первоначальных условиях).</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Исследовав и оценив имеющиеся в материалах дела доказательства, суды трех инстанций установили, что условия заключаемого в порядке, предусмотренном Законом о закупках, договора поставки были изложены и доведены до сведения ООО «Факел Сибири» посредством размещения извещения и в закупочной документации; при подаче заявки на участие в запросе цен общество выразило согласие со всеми условиями проекта договора, установленными заказчиком; в период проведения закупки общество с запросами о разъяснении положений документации не обращалось, протокол разногласий к проекту договора в составе своей заявки не представило; преддоговорный спор, возникший между ООО «Факел Сибири» и АО «Омсктрансмаш», разрешен судом 20.12.2017, однако до 01.02.2018 общество не направило в адрес заказчика подписанный со своей стороны договор, содержащий как изначальные условия, так и урегулированные судом; подав 21.01.2018 апелляционную жалобу по делу № А46-20988/2017, общество впоследствии от нее отказалось.</w:t>
      </w:r>
    </w:p>
    <w:p w:rsidR="00DB43EC" w:rsidRPr="00D23931" w:rsidRDefault="00DB43EC"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Суды трех инстанций поддержали вывод антимонопольного органа о том, что поведение ООО «Факел Сибири» не отвечает требованиям добросовестности, и отказали в признании оспариваемого им заключения незаконным.</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p>
    <w:p w:rsidR="00747CFD" w:rsidRPr="00D23931" w:rsidRDefault="00747CFD" w:rsidP="00106B86">
      <w:pPr>
        <w:pStyle w:val="a3"/>
        <w:numPr>
          <w:ilvl w:val="0"/>
          <w:numId w:val="5"/>
        </w:numPr>
        <w:tabs>
          <w:tab w:val="left" w:pos="851"/>
        </w:tabs>
        <w:autoSpaceDE w:val="0"/>
        <w:autoSpaceDN w:val="0"/>
        <w:adjustRightInd w:val="0"/>
        <w:spacing w:after="0" w:line="240" w:lineRule="auto"/>
        <w:ind w:left="0" w:firstLine="567"/>
        <w:jc w:val="both"/>
        <w:rPr>
          <w:rFonts w:ascii="Times New Roman" w:eastAsiaTheme="minorHAnsi" w:hAnsi="Times New Roman"/>
          <w:b/>
          <w:sz w:val="26"/>
          <w:szCs w:val="26"/>
        </w:rPr>
      </w:pPr>
      <w:r w:rsidRPr="00D23931">
        <w:rPr>
          <w:rFonts w:ascii="Times New Roman" w:eastAsiaTheme="minorHAnsi" w:hAnsi="Times New Roman"/>
          <w:b/>
          <w:sz w:val="26"/>
          <w:szCs w:val="26"/>
        </w:rPr>
        <w:t xml:space="preserve">Заключение, вынесенное территориальным антимонопольным органом по результатам рассмотрения </w:t>
      </w:r>
      <w:r w:rsidR="00B44A62" w:rsidRPr="00D23931">
        <w:rPr>
          <w:rFonts w:ascii="Times New Roman" w:eastAsiaTheme="minorHAnsi" w:hAnsi="Times New Roman"/>
          <w:b/>
          <w:sz w:val="26"/>
          <w:szCs w:val="26"/>
        </w:rPr>
        <w:t xml:space="preserve">обращения </w:t>
      </w:r>
      <w:r w:rsidRPr="00D23931">
        <w:rPr>
          <w:rFonts w:ascii="Times New Roman" w:eastAsiaTheme="minorHAnsi" w:hAnsi="Times New Roman"/>
          <w:b/>
          <w:sz w:val="26"/>
          <w:szCs w:val="26"/>
        </w:rPr>
        <w:t>о включении в реестр недобросовестных поставщиков, может быть обжаловано в судебном порядке (</w:t>
      </w:r>
      <w:r w:rsidR="004C5649" w:rsidRPr="00D23931">
        <w:rPr>
          <w:rFonts w:ascii="Times New Roman" w:hAnsi="Times New Roman"/>
          <w:b/>
          <w:sz w:val="26"/>
          <w:szCs w:val="26"/>
        </w:rPr>
        <w:t xml:space="preserve">№ </w:t>
      </w:r>
      <w:r w:rsidRPr="00D23931">
        <w:rPr>
          <w:rFonts w:ascii="Times New Roman" w:eastAsiaTheme="minorHAnsi" w:hAnsi="Times New Roman"/>
          <w:b/>
          <w:sz w:val="26"/>
          <w:szCs w:val="26"/>
        </w:rPr>
        <w:t>А40-151223/2017, Московское УФАС</w:t>
      </w:r>
      <w:r w:rsidR="00D05188" w:rsidRPr="00D23931">
        <w:rPr>
          <w:rFonts w:ascii="Times New Roman" w:eastAsiaTheme="minorHAnsi" w:hAnsi="Times New Roman"/>
          <w:b/>
          <w:sz w:val="26"/>
          <w:szCs w:val="26"/>
        </w:rPr>
        <w:t xml:space="preserve"> России</w:t>
      </w:r>
      <w:r w:rsidRPr="00D23931">
        <w:rPr>
          <w:rFonts w:ascii="Times New Roman" w:eastAsiaTheme="minorHAnsi" w:hAnsi="Times New Roman"/>
          <w:b/>
          <w:sz w:val="26"/>
          <w:szCs w:val="26"/>
        </w:rPr>
        <w:t>)</w:t>
      </w:r>
      <w:r w:rsidR="004C5649" w:rsidRPr="00D23931">
        <w:rPr>
          <w:rFonts w:ascii="Times New Roman" w:eastAsiaTheme="minorHAnsi" w:hAnsi="Times New Roman"/>
          <w:b/>
          <w:sz w:val="26"/>
          <w:szCs w:val="26"/>
        </w:rPr>
        <w:t>.</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Московским УФАС </w:t>
      </w:r>
      <w:r w:rsidR="00D05188" w:rsidRPr="00D23931">
        <w:rPr>
          <w:rFonts w:ascii="Times New Roman" w:eastAsiaTheme="minorHAnsi" w:hAnsi="Times New Roman"/>
          <w:sz w:val="26"/>
          <w:szCs w:val="26"/>
        </w:rPr>
        <w:t xml:space="preserve">России </w:t>
      </w:r>
      <w:r w:rsidRPr="00D23931">
        <w:rPr>
          <w:rFonts w:ascii="Times New Roman" w:eastAsiaTheme="minorHAnsi" w:hAnsi="Times New Roman"/>
          <w:sz w:val="26"/>
          <w:szCs w:val="26"/>
        </w:rPr>
        <w:t>вынесено заключение об отсутствии в действиях общества «Евразия Центр-УФА» факта уклонения от заключения договора.</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Не согласившись с заключением антимонопольного органа, АО «ФПК» обратилось</w:t>
      </w:r>
      <w:r w:rsidR="00F05995" w:rsidRPr="00D23931">
        <w:rPr>
          <w:rFonts w:ascii="Times New Roman" w:eastAsiaTheme="minorHAnsi" w:hAnsi="Times New Roman"/>
          <w:sz w:val="26"/>
          <w:szCs w:val="26"/>
        </w:rPr>
        <w:t xml:space="preserve"> с заявлением</w:t>
      </w:r>
      <w:r w:rsidRPr="00D23931">
        <w:rPr>
          <w:rFonts w:ascii="Times New Roman" w:eastAsiaTheme="minorHAnsi" w:hAnsi="Times New Roman"/>
          <w:sz w:val="26"/>
          <w:szCs w:val="26"/>
        </w:rPr>
        <w:t xml:space="preserve"> в арбитражный суд.</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Судами трех инстанций производство по делу прекращено.</w:t>
      </w:r>
    </w:p>
    <w:p w:rsidR="00747CFD" w:rsidRPr="00D23931" w:rsidRDefault="00F05995"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Вместе с тем, </w:t>
      </w:r>
      <w:r w:rsidR="00747CFD" w:rsidRPr="00D23931">
        <w:rPr>
          <w:rFonts w:ascii="Times New Roman" w:eastAsiaTheme="minorHAnsi" w:hAnsi="Times New Roman"/>
          <w:sz w:val="26"/>
          <w:szCs w:val="26"/>
        </w:rPr>
        <w:t xml:space="preserve">Верховный </w:t>
      </w:r>
      <w:r w:rsidR="00147DAE" w:rsidRPr="00D23931">
        <w:rPr>
          <w:rFonts w:ascii="Times New Roman" w:eastAsiaTheme="minorHAnsi" w:hAnsi="Times New Roman"/>
          <w:sz w:val="26"/>
          <w:szCs w:val="26"/>
        </w:rPr>
        <w:t>С</w:t>
      </w:r>
      <w:r w:rsidR="00747CFD" w:rsidRPr="00D23931">
        <w:rPr>
          <w:rFonts w:ascii="Times New Roman" w:eastAsiaTheme="minorHAnsi" w:hAnsi="Times New Roman"/>
          <w:sz w:val="26"/>
          <w:szCs w:val="26"/>
        </w:rPr>
        <w:t>уд РФ указал, что кассационная жалоба подлежит удовлетворению, а обжалуемые судебные акты – отмене по следующим основаниям.</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 xml:space="preserve">Обращаясь в суд, общество указывало, что оспариваемое им заключение является единственным документом, который был принят антимонопольным органом по результатам рассмотрения обращения АО «ФПК» о включении ООО «Евразия Центр-УФА» в реестр недобросовестных поставщиков, и создает препятствие для осуществления обществом основного вида деятельности (перевозки пассажиров), вследствие нарушения предусмотренного в части 7 статьи 3 Закона о закупках права </w:t>
      </w:r>
      <w:r w:rsidRPr="00D23931">
        <w:rPr>
          <w:rFonts w:ascii="Times New Roman" w:eastAsiaTheme="minorHAnsi" w:hAnsi="Times New Roman"/>
          <w:sz w:val="26"/>
          <w:szCs w:val="26"/>
        </w:rPr>
        <w:lastRenderedPageBreak/>
        <w:t>заказчика на недопущение дальнейшего участия в закупках недобросовестного поставщика.</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Как указали нижестоящие суды, заключение, составленное по итогам рассмотрения обращения заказчика, представлено управлением руководителю Федеральной антимонопольной службы для окончательного решения вопроса о включении либо об отсутствии оснований для включения в реестр недобросовестных поставщиков сведений об ООО «Евразия Центр-УФА», и не отвечает признакам ненормативного правового акта, поскольку не несет в себе индивидуальное предписание, обязательное для исполнения, не порождает конкретные обязанности. Включение соответствующих сведений в реестр недобросовестных поставщиков осуществляется Ф</w:t>
      </w:r>
      <w:r w:rsidR="00B44A62" w:rsidRPr="00D23931">
        <w:rPr>
          <w:rFonts w:ascii="Times New Roman" w:eastAsiaTheme="minorHAnsi" w:hAnsi="Times New Roman"/>
          <w:sz w:val="26"/>
          <w:szCs w:val="26"/>
        </w:rPr>
        <w:t>АС России</w:t>
      </w:r>
      <w:r w:rsidRPr="00D23931">
        <w:rPr>
          <w:rFonts w:ascii="Times New Roman" w:eastAsiaTheme="minorHAnsi" w:hAnsi="Times New Roman"/>
          <w:sz w:val="26"/>
          <w:szCs w:val="26"/>
        </w:rPr>
        <w:t>, в то время как заключение территориального антимонопольного органа носит лишь рекомендательный характер и, соответственно, не нарушает прав и законных интересов общества.</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Между тем нижестоящими судами не учтено следующее.</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Арбитражный суд не вправе отказать хозяйствующему субъекту в рассмотрении по существу спора о законности правоприменительного акта – исходящей от государства меры властного характера, принятой в связи с реализацией публичных полномочий и направленной на урегулирование отдельных правоотношений, если в результате принятия этой меры затрагиваются права заявителя в качестве субъекта экономической деятельности.</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Оспариваемое заключение носит властный характер, поскольку исходит от государственного органа в связи с реализацией им публичных полномочий и принято в одностороннем порядке, направлено на урегулирование индивидуального и конкретного правоотношения по вопросу включения в реестр недобросовестных поставщиков сведений об ООО «Евразия Центр-УФА».</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Заключение имеет мотивировочную часть, в которой по результатам изучения представленных документов сформулирован вывод об отсутствии факта уклонения общества «Евразия Центр-УФА» от заключения договора по итогам электронного аукциона, то есть об отсутствии основания для включения сведений о данном контрагенте в реестр недобросовестных поставщиков.</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Несмотря на то, что резолютивная часть заключения изложена в виде рекомендации, по общему правилу она влечет за собой отказ во включении сведений о контрагенте в реестр недобросовестных поставщиков и по факту порождает правовые последствия для АО «ФПК» – делает невозможным отказ обществу «Евразия Центр-УФА» в допуске к закупкам со стороны заказчика.</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При этом какая-либо административная процедура пересмотра заключения в центральном аппарате Федеральной антимонопольной службы, которая бы позволила обществу выразить свою позицию и предполагала бы принятие мотивированного решения, не предусмотрена. Руководитель федерального антимонопольного органа вправе лишь согласиться или не согласиться с заключением территориального антимонопольного органа, что по существу является формой утверждения заключения территориального органа.</w:t>
      </w:r>
    </w:p>
    <w:p w:rsidR="00747CFD" w:rsidRPr="00D23931" w:rsidRDefault="00747CFD" w:rsidP="008A1892">
      <w:pPr>
        <w:autoSpaceDE w:val="0"/>
        <w:autoSpaceDN w:val="0"/>
        <w:adjustRightInd w:val="0"/>
        <w:spacing w:after="0" w:line="240" w:lineRule="auto"/>
        <w:ind w:firstLine="567"/>
        <w:jc w:val="both"/>
        <w:rPr>
          <w:rFonts w:ascii="Times New Roman" w:eastAsiaTheme="minorHAnsi" w:hAnsi="Times New Roman"/>
          <w:sz w:val="26"/>
          <w:szCs w:val="26"/>
        </w:rPr>
      </w:pPr>
      <w:r w:rsidRPr="00D23931">
        <w:rPr>
          <w:rFonts w:ascii="Times New Roman" w:eastAsiaTheme="minorHAnsi" w:hAnsi="Times New Roman"/>
          <w:sz w:val="26"/>
          <w:szCs w:val="26"/>
        </w:rPr>
        <w:t>Следовательно, оспариваемое обществом заключение отвечает признакам ненормативного правового акта, затрагивающего права заявителя и на основании части 2 статьи 46 Конституции Р</w:t>
      </w:r>
      <w:r w:rsidR="00B44A62" w:rsidRPr="00D23931">
        <w:rPr>
          <w:rFonts w:ascii="Times New Roman" w:eastAsiaTheme="minorHAnsi" w:hAnsi="Times New Roman"/>
          <w:sz w:val="26"/>
          <w:szCs w:val="26"/>
        </w:rPr>
        <w:t>Ф</w:t>
      </w:r>
      <w:r w:rsidRPr="00D23931">
        <w:rPr>
          <w:rFonts w:ascii="Times New Roman" w:eastAsiaTheme="minorHAnsi" w:hAnsi="Times New Roman"/>
          <w:sz w:val="26"/>
          <w:szCs w:val="26"/>
        </w:rPr>
        <w:t>, части 1 статьи 198 А</w:t>
      </w:r>
      <w:r w:rsidR="00B44A62" w:rsidRPr="00D23931">
        <w:rPr>
          <w:rFonts w:ascii="Times New Roman" w:eastAsiaTheme="minorHAnsi" w:hAnsi="Times New Roman"/>
          <w:sz w:val="26"/>
          <w:szCs w:val="26"/>
        </w:rPr>
        <w:t xml:space="preserve">ПК РФ </w:t>
      </w:r>
      <w:r w:rsidRPr="00D23931">
        <w:rPr>
          <w:rFonts w:ascii="Times New Roman" w:eastAsiaTheme="minorHAnsi" w:hAnsi="Times New Roman"/>
          <w:sz w:val="26"/>
          <w:szCs w:val="26"/>
        </w:rPr>
        <w:t>могло быть оспорено в судебном порядке.</w:t>
      </w:r>
    </w:p>
    <w:p w:rsidR="00F40E37" w:rsidRPr="00D23931" w:rsidRDefault="00F40E37" w:rsidP="008A1892">
      <w:pPr>
        <w:autoSpaceDE w:val="0"/>
        <w:autoSpaceDN w:val="0"/>
        <w:adjustRightInd w:val="0"/>
        <w:spacing w:after="0" w:line="240" w:lineRule="auto"/>
        <w:ind w:firstLine="567"/>
        <w:jc w:val="both"/>
        <w:rPr>
          <w:rFonts w:ascii="Times New Roman" w:eastAsiaTheme="minorHAnsi" w:hAnsi="Times New Roman"/>
          <w:b/>
          <w:sz w:val="26"/>
          <w:szCs w:val="26"/>
        </w:rPr>
      </w:pPr>
    </w:p>
    <w:p w:rsidR="00F40E37" w:rsidRPr="00D23931" w:rsidRDefault="00F40E37" w:rsidP="00106B86">
      <w:pPr>
        <w:pStyle w:val="a3"/>
        <w:numPr>
          <w:ilvl w:val="0"/>
          <w:numId w:val="5"/>
        </w:numPr>
        <w:tabs>
          <w:tab w:val="left" w:pos="993"/>
        </w:tabs>
        <w:spacing w:after="0" w:line="240" w:lineRule="auto"/>
        <w:ind w:left="0" w:firstLine="567"/>
        <w:jc w:val="both"/>
        <w:rPr>
          <w:rFonts w:ascii="Times New Roman" w:hAnsi="Times New Roman"/>
          <w:b/>
          <w:sz w:val="26"/>
          <w:szCs w:val="26"/>
        </w:rPr>
      </w:pPr>
      <w:r w:rsidRPr="00D23931">
        <w:rPr>
          <w:rFonts w:ascii="Times New Roman" w:hAnsi="Times New Roman"/>
          <w:b/>
          <w:sz w:val="26"/>
          <w:szCs w:val="26"/>
        </w:rPr>
        <w:t xml:space="preserve">Направляя заявку на участие в закупке, участник должен понимать последствия совершения им таких действий и принимать организационные и </w:t>
      </w:r>
      <w:r w:rsidRPr="00D23931">
        <w:rPr>
          <w:rFonts w:ascii="Times New Roman" w:hAnsi="Times New Roman"/>
          <w:b/>
          <w:sz w:val="26"/>
          <w:szCs w:val="26"/>
        </w:rPr>
        <w:lastRenderedPageBreak/>
        <w:t>экономические меры для исполнения договора в случае признания его заявки лучшей (</w:t>
      </w:r>
      <w:r w:rsidR="004C5649" w:rsidRPr="00D23931">
        <w:rPr>
          <w:rFonts w:ascii="Times New Roman" w:hAnsi="Times New Roman"/>
          <w:b/>
          <w:sz w:val="26"/>
          <w:szCs w:val="26"/>
        </w:rPr>
        <w:t xml:space="preserve">№ </w:t>
      </w:r>
      <w:r w:rsidRPr="00D23931">
        <w:rPr>
          <w:rFonts w:ascii="Times New Roman" w:hAnsi="Times New Roman"/>
          <w:b/>
          <w:sz w:val="26"/>
          <w:szCs w:val="26"/>
        </w:rPr>
        <w:t>А50-26830/2017, Пермское УФАС России)</w:t>
      </w:r>
      <w:r w:rsidR="004C5649" w:rsidRPr="00D23931">
        <w:rPr>
          <w:rFonts w:ascii="Times New Roman" w:hAnsi="Times New Roman"/>
          <w:b/>
          <w:sz w:val="26"/>
          <w:szCs w:val="26"/>
        </w:rPr>
        <w:t>.</w:t>
      </w:r>
    </w:p>
    <w:p w:rsidR="00F40E37" w:rsidRPr="00D23931" w:rsidRDefault="00A77A03"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Пермским УФАС России</w:t>
      </w:r>
      <w:r w:rsidR="00F40E37" w:rsidRPr="00D23931">
        <w:rPr>
          <w:rFonts w:ascii="Times New Roman" w:hAnsi="Times New Roman"/>
          <w:sz w:val="26"/>
          <w:szCs w:val="26"/>
        </w:rPr>
        <w:t xml:space="preserve"> вынесено заключение о включении сведений об ООО</w:t>
      </w:r>
      <w:r w:rsidR="00D05188" w:rsidRPr="00D23931">
        <w:rPr>
          <w:rFonts w:ascii="Times New Roman" w:hAnsi="Times New Roman"/>
          <w:sz w:val="26"/>
          <w:szCs w:val="26"/>
        </w:rPr>
        <w:t xml:space="preserve"> «</w:t>
      </w:r>
      <w:r w:rsidR="00F40E37" w:rsidRPr="00D23931">
        <w:rPr>
          <w:rFonts w:ascii="Times New Roman" w:hAnsi="Times New Roman"/>
          <w:sz w:val="26"/>
          <w:szCs w:val="26"/>
        </w:rPr>
        <w:t>РПИ» в реестр недобросовестных поставщиков.</w:t>
      </w:r>
    </w:p>
    <w:p w:rsidR="00F40E37" w:rsidRPr="00D23931" w:rsidRDefault="00F40E37"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Не согласившись с заключением, ООО «РПИ» обратилось с заявлением в арбитражный суд.</w:t>
      </w:r>
    </w:p>
    <w:p w:rsidR="00F40E37" w:rsidRPr="00D23931" w:rsidRDefault="00F40E37"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Судами трех инстанций установлено следующее.</w:t>
      </w:r>
    </w:p>
    <w:p w:rsidR="00F40E37" w:rsidRPr="00D23931" w:rsidRDefault="00F40E37"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ООО «РПИ», являясь победителем открытого запроса цен в электронном виде на поставку сушильных сеток для Краснокамской бумажной фабрики – филиала общества «Гознак» (заказчик), в установленный закупочной документацией срок (не позднее 10 рабочих дней с даты отправки (в рассматриваемом случае проект договора направлен победителю 28.03.2017) подписанный договор в адрес заказчика не направило, свое намерение на подписание договора не подтвердило.</w:t>
      </w:r>
    </w:p>
    <w:p w:rsidR="00F40E37" w:rsidRPr="00D23931" w:rsidRDefault="00F40E37"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Письмом от 21.03.2017 ООО «РПИ» сообщило обществу «Гознак» об отказе от дальнейшего участия в процедуре закупки, указав в качестве причины на неожиданное и несвоевременное решение компании-производителя товара отозвать ранее направленное коммерческое предложение, в связи с чем у общества не имеется возможности организовать поставку закупаемой продукции.</w:t>
      </w:r>
    </w:p>
    <w:p w:rsidR="00F40E37" w:rsidRPr="00D23931" w:rsidRDefault="00F40E37"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Суды трех инстанций пришли к выводу о наличии у антимонопольного органа правовых оснований для включения сведений об обществе в реестр недобросовестных поставщиков, о соответствии оспариваемых ненормативных правовых актов требованиям действующего законодательства и отсутствии нарушения прав и законных интересов общества в связи с уклонением последнего от заключения (подписания) договора.</w:t>
      </w:r>
    </w:p>
    <w:p w:rsidR="00F40E37" w:rsidRPr="00D23931" w:rsidRDefault="00F40E37" w:rsidP="008A1892">
      <w:pPr>
        <w:spacing w:after="0" w:line="240" w:lineRule="auto"/>
        <w:ind w:firstLine="567"/>
        <w:jc w:val="both"/>
        <w:rPr>
          <w:rFonts w:ascii="Times New Roman" w:hAnsi="Times New Roman"/>
          <w:sz w:val="26"/>
          <w:szCs w:val="26"/>
        </w:rPr>
      </w:pPr>
      <w:r w:rsidRPr="00D23931">
        <w:rPr>
          <w:rFonts w:ascii="Times New Roman" w:hAnsi="Times New Roman"/>
          <w:sz w:val="26"/>
          <w:szCs w:val="26"/>
        </w:rPr>
        <w:t>ООО «РПИ», направляя заявку на участие в открытом запросе предложений, должно было понимать последствия совершения им таких действий и принимать организационные и экономические меры для исполнения договора в случае признания его заявки лучшей, как профессиональный участник рынка должно было осознавать, что несет риск ответственности при осуществлении им предпринимательской деятельности.</w:t>
      </w:r>
    </w:p>
    <w:p w:rsidR="00DB43EC" w:rsidRPr="00D23931" w:rsidRDefault="00F40E37" w:rsidP="008A1892">
      <w:pPr>
        <w:autoSpaceDE w:val="0"/>
        <w:autoSpaceDN w:val="0"/>
        <w:adjustRightInd w:val="0"/>
        <w:spacing w:after="0" w:line="240" w:lineRule="auto"/>
        <w:ind w:firstLine="567"/>
        <w:jc w:val="both"/>
        <w:rPr>
          <w:rFonts w:ascii="Times New Roman" w:hAnsi="Times New Roman"/>
          <w:sz w:val="26"/>
          <w:szCs w:val="26"/>
        </w:rPr>
      </w:pPr>
      <w:r w:rsidRPr="00D23931">
        <w:rPr>
          <w:rFonts w:ascii="Times New Roman" w:hAnsi="Times New Roman"/>
          <w:sz w:val="26"/>
          <w:szCs w:val="26"/>
        </w:rPr>
        <w:t xml:space="preserve">Суды заключили, что отказ производителя поставить товар обществу не препятствовал </w:t>
      </w:r>
      <w:r w:rsidR="00357022" w:rsidRPr="00D23931">
        <w:rPr>
          <w:rFonts w:ascii="Times New Roman" w:hAnsi="Times New Roman"/>
          <w:sz w:val="26"/>
          <w:szCs w:val="26"/>
        </w:rPr>
        <w:t>ООО «РПИ» в случае, если</w:t>
      </w:r>
      <w:r w:rsidRPr="00D23931">
        <w:rPr>
          <w:rFonts w:ascii="Times New Roman" w:hAnsi="Times New Roman"/>
          <w:sz w:val="26"/>
          <w:szCs w:val="26"/>
        </w:rPr>
        <w:t xml:space="preserve"> бы оно предусмотрело возможность такого отказа, осуществить поставку аналогичной продукции другого производителя, которая, в том числе, была предусмотрена закупочной документацией.</w:t>
      </w:r>
    </w:p>
    <w:sectPr w:rsidR="00DB43EC" w:rsidRPr="00D23931" w:rsidSect="008A1892">
      <w:footerReference w:type="default" r:id="rId8"/>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D2" w:rsidRDefault="008B39D2" w:rsidP="009606F9">
      <w:pPr>
        <w:spacing w:after="0" w:line="240" w:lineRule="auto"/>
      </w:pPr>
      <w:r>
        <w:separator/>
      </w:r>
    </w:p>
  </w:endnote>
  <w:endnote w:type="continuationSeparator" w:id="0">
    <w:p w:rsidR="008B39D2" w:rsidRDefault="008B39D2" w:rsidP="0096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773361"/>
      <w:docPartObj>
        <w:docPartGallery w:val="Page Numbers (Bottom of Page)"/>
        <w:docPartUnique/>
      </w:docPartObj>
    </w:sdtPr>
    <w:sdtContent>
      <w:p w:rsidR="006515F6" w:rsidRDefault="006515F6">
        <w:pPr>
          <w:pStyle w:val="a9"/>
          <w:jc w:val="center"/>
        </w:pPr>
        <w:r>
          <w:rPr>
            <w:noProof/>
          </w:rPr>
          <w:fldChar w:fldCharType="begin"/>
        </w:r>
        <w:r>
          <w:rPr>
            <w:noProof/>
          </w:rPr>
          <w:instrText>PAGE   \* MERGEFORMAT</w:instrText>
        </w:r>
        <w:r>
          <w:rPr>
            <w:noProof/>
          </w:rPr>
          <w:fldChar w:fldCharType="separate"/>
        </w:r>
        <w:r w:rsidR="00BF44F4">
          <w:rPr>
            <w:noProof/>
          </w:rPr>
          <w:t>66</w:t>
        </w:r>
        <w:r>
          <w:rPr>
            <w:noProof/>
          </w:rPr>
          <w:fldChar w:fldCharType="end"/>
        </w:r>
      </w:p>
    </w:sdtContent>
  </w:sdt>
  <w:p w:rsidR="006515F6" w:rsidRDefault="006515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D2" w:rsidRDefault="008B39D2" w:rsidP="009606F9">
      <w:pPr>
        <w:spacing w:after="0" w:line="240" w:lineRule="auto"/>
      </w:pPr>
      <w:r>
        <w:separator/>
      </w:r>
    </w:p>
  </w:footnote>
  <w:footnote w:type="continuationSeparator" w:id="0">
    <w:p w:rsidR="008B39D2" w:rsidRDefault="008B39D2" w:rsidP="00960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72F"/>
    <w:multiLevelType w:val="hybridMultilevel"/>
    <w:tmpl w:val="2F985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E1C99"/>
    <w:multiLevelType w:val="hybridMultilevel"/>
    <w:tmpl w:val="BD5AD69A"/>
    <w:lvl w:ilvl="0" w:tplc="41E6A582">
      <w:start w:val="1"/>
      <w:numFmt w:val="decimal"/>
      <w:lvlText w:val="%1."/>
      <w:lvlJc w:val="left"/>
      <w:pPr>
        <w:ind w:left="7306" w:hanging="360"/>
      </w:pPr>
      <w:rPr>
        <w:rFonts w:hint="default"/>
        <w:b/>
        <w:i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
    <w:nsid w:val="15E93978"/>
    <w:multiLevelType w:val="hybridMultilevel"/>
    <w:tmpl w:val="A00ED64E"/>
    <w:lvl w:ilvl="0" w:tplc="6F06D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962815"/>
    <w:multiLevelType w:val="hybridMultilevel"/>
    <w:tmpl w:val="5E46398C"/>
    <w:lvl w:ilvl="0" w:tplc="0FB62DD6">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A10738E"/>
    <w:multiLevelType w:val="hybridMultilevel"/>
    <w:tmpl w:val="51466884"/>
    <w:lvl w:ilvl="0" w:tplc="D2FA7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F52A0D"/>
    <w:multiLevelType w:val="hybridMultilevel"/>
    <w:tmpl w:val="C3701AA0"/>
    <w:lvl w:ilvl="0" w:tplc="ABBE09E4">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3F57E0"/>
    <w:multiLevelType w:val="hybridMultilevel"/>
    <w:tmpl w:val="AD702D08"/>
    <w:lvl w:ilvl="0" w:tplc="ECB6B7AE">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3A"/>
    <w:rsid w:val="00002CE9"/>
    <w:rsid w:val="00003738"/>
    <w:rsid w:val="00005126"/>
    <w:rsid w:val="0000572E"/>
    <w:rsid w:val="000101C6"/>
    <w:rsid w:val="0001024C"/>
    <w:rsid w:val="0001032C"/>
    <w:rsid w:val="000129D1"/>
    <w:rsid w:val="000165FB"/>
    <w:rsid w:val="00017607"/>
    <w:rsid w:val="0002695A"/>
    <w:rsid w:val="00031349"/>
    <w:rsid w:val="000351B8"/>
    <w:rsid w:val="00035301"/>
    <w:rsid w:val="00035F83"/>
    <w:rsid w:val="00036A46"/>
    <w:rsid w:val="00036F4A"/>
    <w:rsid w:val="00041865"/>
    <w:rsid w:val="0004267F"/>
    <w:rsid w:val="00042B3E"/>
    <w:rsid w:val="00042CA8"/>
    <w:rsid w:val="00044B33"/>
    <w:rsid w:val="00051489"/>
    <w:rsid w:val="0005527E"/>
    <w:rsid w:val="0005694F"/>
    <w:rsid w:val="000569B6"/>
    <w:rsid w:val="00056B0A"/>
    <w:rsid w:val="00056CE8"/>
    <w:rsid w:val="00060779"/>
    <w:rsid w:val="00060C7B"/>
    <w:rsid w:val="00060D06"/>
    <w:rsid w:val="000621FB"/>
    <w:rsid w:val="00062F70"/>
    <w:rsid w:val="000650B3"/>
    <w:rsid w:val="000650D3"/>
    <w:rsid w:val="000656B3"/>
    <w:rsid w:val="00066ED6"/>
    <w:rsid w:val="00067C6E"/>
    <w:rsid w:val="00071A80"/>
    <w:rsid w:val="00072E0F"/>
    <w:rsid w:val="000743B3"/>
    <w:rsid w:val="0009056B"/>
    <w:rsid w:val="00090B65"/>
    <w:rsid w:val="00091050"/>
    <w:rsid w:val="000932B6"/>
    <w:rsid w:val="00093671"/>
    <w:rsid w:val="00094267"/>
    <w:rsid w:val="00096356"/>
    <w:rsid w:val="00096815"/>
    <w:rsid w:val="0009746A"/>
    <w:rsid w:val="000A0522"/>
    <w:rsid w:val="000A0A57"/>
    <w:rsid w:val="000A1A07"/>
    <w:rsid w:val="000A506C"/>
    <w:rsid w:val="000A523B"/>
    <w:rsid w:val="000A71DE"/>
    <w:rsid w:val="000A7A46"/>
    <w:rsid w:val="000A7E70"/>
    <w:rsid w:val="000B1C69"/>
    <w:rsid w:val="000B40E0"/>
    <w:rsid w:val="000B6821"/>
    <w:rsid w:val="000B7A9D"/>
    <w:rsid w:val="000C0D6B"/>
    <w:rsid w:val="000C1842"/>
    <w:rsid w:val="000C1B6D"/>
    <w:rsid w:val="000C3490"/>
    <w:rsid w:val="000C36D6"/>
    <w:rsid w:val="000C5DC7"/>
    <w:rsid w:val="000C7C65"/>
    <w:rsid w:val="000D1CFF"/>
    <w:rsid w:val="000D34AE"/>
    <w:rsid w:val="000D5DAD"/>
    <w:rsid w:val="000D7F4F"/>
    <w:rsid w:val="000E11BC"/>
    <w:rsid w:val="000E2385"/>
    <w:rsid w:val="000E42F7"/>
    <w:rsid w:val="000E5625"/>
    <w:rsid w:val="000E6CA7"/>
    <w:rsid w:val="000F1309"/>
    <w:rsid w:val="000F13F2"/>
    <w:rsid w:val="000F442C"/>
    <w:rsid w:val="000F5D21"/>
    <w:rsid w:val="00100646"/>
    <w:rsid w:val="00102C9D"/>
    <w:rsid w:val="00103A0C"/>
    <w:rsid w:val="00104429"/>
    <w:rsid w:val="00106B86"/>
    <w:rsid w:val="0010775E"/>
    <w:rsid w:val="00111E74"/>
    <w:rsid w:val="00112BF7"/>
    <w:rsid w:val="00116293"/>
    <w:rsid w:val="00116FD3"/>
    <w:rsid w:val="00123198"/>
    <w:rsid w:val="00123210"/>
    <w:rsid w:val="00125AD4"/>
    <w:rsid w:val="00126F3B"/>
    <w:rsid w:val="00130E90"/>
    <w:rsid w:val="00131D19"/>
    <w:rsid w:val="00132956"/>
    <w:rsid w:val="001339D7"/>
    <w:rsid w:val="00135D4A"/>
    <w:rsid w:val="0013687D"/>
    <w:rsid w:val="00136BE6"/>
    <w:rsid w:val="001371E2"/>
    <w:rsid w:val="001423EF"/>
    <w:rsid w:val="00143C87"/>
    <w:rsid w:val="001447C3"/>
    <w:rsid w:val="00145583"/>
    <w:rsid w:val="00147DAE"/>
    <w:rsid w:val="00152B38"/>
    <w:rsid w:val="0015349D"/>
    <w:rsid w:val="001534B9"/>
    <w:rsid w:val="00154DED"/>
    <w:rsid w:val="0015690F"/>
    <w:rsid w:val="00160785"/>
    <w:rsid w:val="00160FAB"/>
    <w:rsid w:val="001628FB"/>
    <w:rsid w:val="001630D6"/>
    <w:rsid w:val="001661C3"/>
    <w:rsid w:val="0016621B"/>
    <w:rsid w:val="00174DF5"/>
    <w:rsid w:val="00176C6C"/>
    <w:rsid w:val="001839F6"/>
    <w:rsid w:val="00184648"/>
    <w:rsid w:val="00186246"/>
    <w:rsid w:val="0018675A"/>
    <w:rsid w:val="001867BF"/>
    <w:rsid w:val="00192BBB"/>
    <w:rsid w:val="001A0A67"/>
    <w:rsid w:val="001A30BD"/>
    <w:rsid w:val="001B1A9A"/>
    <w:rsid w:val="001B1FDB"/>
    <w:rsid w:val="001B3608"/>
    <w:rsid w:val="001B6D7B"/>
    <w:rsid w:val="001B7477"/>
    <w:rsid w:val="001C03EA"/>
    <w:rsid w:val="001C10D4"/>
    <w:rsid w:val="001C1D93"/>
    <w:rsid w:val="001C2E0E"/>
    <w:rsid w:val="001C4CD5"/>
    <w:rsid w:val="001D27B0"/>
    <w:rsid w:val="001D2A61"/>
    <w:rsid w:val="001D5F03"/>
    <w:rsid w:val="001D6258"/>
    <w:rsid w:val="001D667B"/>
    <w:rsid w:val="001E4688"/>
    <w:rsid w:val="001E7C5C"/>
    <w:rsid w:val="001F0B57"/>
    <w:rsid w:val="001F1DDE"/>
    <w:rsid w:val="001F472F"/>
    <w:rsid w:val="001F48AD"/>
    <w:rsid w:val="001F54CF"/>
    <w:rsid w:val="00201548"/>
    <w:rsid w:val="0020194A"/>
    <w:rsid w:val="00205C57"/>
    <w:rsid w:val="0020659A"/>
    <w:rsid w:val="00207729"/>
    <w:rsid w:val="002101E1"/>
    <w:rsid w:val="00210B10"/>
    <w:rsid w:val="002136A8"/>
    <w:rsid w:val="00214965"/>
    <w:rsid w:val="00220DD3"/>
    <w:rsid w:val="0022198E"/>
    <w:rsid w:val="00222486"/>
    <w:rsid w:val="00222574"/>
    <w:rsid w:val="00223798"/>
    <w:rsid w:val="00223CD0"/>
    <w:rsid w:val="00224276"/>
    <w:rsid w:val="00224CAA"/>
    <w:rsid w:val="00225198"/>
    <w:rsid w:val="00225347"/>
    <w:rsid w:val="002272BC"/>
    <w:rsid w:val="0023028D"/>
    <w:rsid w:val="002307DA"/>
    <w:rsid w:val="00231C88"/>
    <w:rsid w:val="002328A8"/>
    <w:rsid w:val="002336E6"/>
    <w:rsid w:val="00233FD6"/>
    <w:rsid w:val="00234037"/>
    <w:rsid w:val="002355D9"/>
    <w:rsid w:val="00241AC1"/>
    <w:rsid w:val="00241E6D"/>
    <w:rsid w:val="00242EB8"/>
    <w:rsid w:val="00243BDD"/>
    <w:rsid w:val="00250F43"/>
    <w:rsid w:val="00252E1B"/>
    <w:rsid w:val="002533CE"/>
    <w:rsid w:val="002536ED"/>
    <w:rsid w:val="002542AE"/>
    <w:rsid w:val="00256254"/>
    <w:rsid w:val="00256A70"/>
    <w:rsid w:val="00263427"/>
    <w:rsid w:val="00264BF4"/>
    <w:rsid w:val="0026543C"/>
    <w:rsid w:val="00265537"/>
    <w:rsid w:val="00265976"/>
    <w:rsid w:val="00271434"/>
    <w:rsid w:val="00271A1C"/>
    <w:rsid w:val="00272009"/>
    <w:rsid w:val="002750EC"/>
    <w:rsid w:val="00277357"/>
    <w:rsid w:val="0028386C"/>
    <w:rsid w:val="00285305"/>
    <w:rsid w:val="00291EF3"/>
    <w:rsid w:val="002926FE"/>
    <w:rsid w:val="00292F5A"/>
    <w:rsid w:val="002952B6"/>
    <w:rsid w:val="0029546C"/>
    <w:rsid w:val="0029725F"/>
    <w:rsid w:val="0029760E"/>
    <w:rsid w:val="002A2FC1"/>
    <w:rsid w:val="002A3160"/>
    <w:rsid w:val="002A326A"/>
    <w:rsid w:val="002A3785"/>
    <w:rsid w:val="002A407A"/>
    <w:rsid w:val="002A7D75"/>
    <w:rsid w:val="002B1DF8"/>
    <w:rsid w:val="002C1575"/>
    <w:rsid w:val="002C23D8"/>
    <w:rsid w:val="002C2A2D"/>
    <w:rsid w:val="002C3370"/>
    <w:rsid w:val="002C3B33"/>
    <w:rsid w:val="002C41C0"/>
    <w:rsid w:val="002C44F1"/>
    <w:rsid w:val="002D269A"/>
    <w:rsid w:val="002D4ADF"/>
    <w:rsid w:val="002D5D98"/>
    <w:rsid w:val="002D6749"/>
    <w:rsid w:val="002D6F3C"/>
    <w:rsid w:val="002E369B"/>
    <w:rsid w:val="002E4612"/>
    <w:rsid w:val="002F214B"/>
    <w:rsid w:val="00302C35"/>
    <w:rsid w:val="00303075"/>
    <w:rsid w:val="00303FD8"/>
    <w:rsid w:val="00305BE4"/>
    <w:rsid w:val="00305E4F"/>
    <w:rsid w:val="00307696"/>
    <w:rsid w:val="0031032F"/>
    <w:rsid w:val="0031050F"/>
    <w:rsid w:val="00312CC1"/>
    <w:rsid w:val="0031386C"/>
    <w:rsid w:val="003140DE"/>
    <w:rsid w:val="00315962"/>
    <w:rsid w:val="003166F6"/>
    <w:rsid w:val="00317EE4"/>
    <w:rsid w:val="00320B93"/>
    <w:rsid w:val="00322362"/>
    <w:rsid w:val="0032362B"/>
    <w:rsid w:val="00330B12"/>
    <w:rsid w:val="003348B5"/>
    <w:rsid w:val="00336BD5"/>
    <w:rsid w:val="00342CE9"/>
    <w:rsid w:val="0034454C"/>
    <w:rsid w:val="00351DC1"/>
    <w:rsid w:val="00352304"/>
    <w:rsid w:val="00353ED4"/>
    <w:rsid w:val="00353FC6"/>
    <w:rsid w:val="00355848"/>
    <w:rsid w:val="003562E6"/>
    <w:rsid w:val="00356B34"/>
    <w:rsid w:val="00356D0C"/>
    <w:rsid w:val="00357022"/>
    <w:rsid w:val="00357171"/>
    <w:rsid w:val="00360AC0"/>
    <w:rsid w:val="00360B60"/>
    <w:rsid w:val="003615F3"/>
    <w:rsid w:val="00361773"/>
    <w:rsid w:val="003634BD"/>
    <w:rsid w:val="003643F2"/>
    <w:rsid w:val="00365003"/>
    <w:rsid w:val="0036565E"/>
    <w:rsid w:val="00367BE3"/>
    <w:rsid w:val="00371764"/>
    <w:rsid w:val="003719C9"/>
    <w:rsid w:val="00371CBA"/>
    <w:rsid w:val="0037517E"/>
    <w:rsid w:val="0037545F"/>
    <w:rsid w:val="00384D34"/>
    <w:rsid w:val="003851A9"/>
    <w:rsid w:val="00393CBD"/>
    <w:rsid w:val="00396038"/>
    <w:rsid w:val="00396B8A"/>
    <w:rsid w:val="003971E6"/>
    <w:rsid w:val="00397908"/>
    <w:rsid w:val="003A1640"/>
    <w:rsid w:val="003A3C04"/>
    <w:rsid w:val="003A4DE4"/>
    <w:rsid w:val="003A65CF"/>
    <w:rsid w:val="003A77F2"/>
    <w:rsid w:val="003B09D1"/>
    <w:rsid w:val="003B139D"/>
    <w:rsid w:val="003B19CD"/>
    <w:rsid w:val="003B2D6C"/>
    <w:rsid w:val="003C097A"/>
    <w:rsid w:val="003C164C"/>
    <w:rsid w:val="003C2C68"/>
    <w:rsid w:val="003C3382"/>
    <w:rsid w:val="003C5ABB"/>
    <w:rsid w:val="003C61BF"/>
    <w:rsid w:val="003C7CFF"/>
    <w:rsid w:val="003D001F"/>
    <w:rsid w:val="003D0919"/>
    <w:rsid w:val="003D0BD1"/>
    <w:rsid w:val="003D184E"/>
    <w:rsid w:val="003D1F50"/>
    <w:rsid w:val="003D45A8"/>
    <w:rsid w:val="003D58B5"/>
    <w:rsid w:val="003E151B"/>
    <w:rsid w:val="003E3ED2"/>
    <w:rsid w:val="003E3EF4"/>
    <w:rsid w:val="003E4FEB"/>
    <w:rsid w:val="003E60C3"/>
    <w:rsid w:val="003E738C"/>
    <w:rsid w:val="003F0D99"/>
    <w:rsid w:val="003F3455"/>
    <w:rsid w:val="003F3816"/>
    <w:rsid w:val="003F4E53"/>
    <w:rsid w:val="003F7206"/>
    <w:rsid w:val="00400381"/>
    <w:rsid w:val="004005AB"/>
    <w:rsid w:val="00400B69"/>
    <w:rsid w:val="00401A1C"/>
    <w:rsid w:val="00402036"/>
    <w:rsid w:val="004020DF"/>
    <w:rsid w:val="004041FB"/>
    <w:rsid w:val="00405BE7"/>
    <w:rsid w:val="00405DFD"/>
    <w:rsid w:val="004061F7"/>
    <w:rsid w:val="00406E9E"/>
    <w:rsid w:val="00407FC6"/>
    <w:rsid w:val="0041158F"/>
    <w:rsid w:val="00412C03"/>
    <w:rsid w:val="00414076"/>
    <w:rsid w:val="00414249"/>
    <w:rsid w:val="0042023D"/>
    <w:rsid w:val="00420447"/>
    <w:rsid w:val="00420FE1"/>
    <w:rsid w:val="0042486C"/>
    <w:rsid w:val="00426662"/>
    <w:rsid w:val="00435C26"/>
    <w:rsid w:val="00436E4D"/>
    <w:rsid w:val="00436FE4"/>
    <w:rsid w:val="00440252"/>
    <w:rsid w:val="004411F3"/>
    <w:rsid w:val="00442351"/>
    <w:rsid w:val="00442FAE"/>
    <w:rsid w:val="00444207"/>
    <w:rsid w:val="00444DBC"/>
    <w:rsid w:val="00445347"/>
    <w:rsid w:val="00445E07"/>
    <w:rsid w:val="00446B40"/>
    <w:rsid w:val="00447130"/>
    <w:rsid w:val="0045023F"/>
    <w:rsid w:val="004503A2"/>
    <w:rsid w:val="004516E9"/>
    <w:rsid w:val="004547D5"/>
    <w:rsid w:val="00455251"/>
    <w:rsid w:val="004564B8"/>
    <w:rsid w:val="00457AED"/>
    <w:rsid w:val="00460D1A"/>
    <w:rsid w:val="0046178C"/>
    <w:rsid w:val="00464647"/>
    <w:rsid w:val="00464B22"/>
    <w:rsid w:val="00472AB5"/>
    <w:rsid w:val="004737A7"/>
    <w:rsid w:val="004740BC"/>
    <w:rsid w:val="00474360"/>
    <w:rsid w:val="00476DD0"/>
    <w:rsid w:val="00477536"/>
    <w:rsid w:val="00483CDD"/>
    <w:rsid w:val="004854A1"/>
    <w:rsid w:val="004856EF"/>
    <w:rsid w:val="0048652C"/>
    <w:rsid w:val="00487DEE"/>
    <w:rsid w:val="00494A14"/>
    <w:rsid w:val="00494AD8"/>
    <w:rsid w:val="00495C5F"/>
    <w:rsid w:val="00497C62"/>
    <w:rsid w:val="004A09F2"/>
    <w:rsid w:val="004A3948"/>
    <w:rsid w:val="004A3E7D"/>
    <w:rsid w:val="004A4044"/>
    <w:rsid w:val="004A6A5A"/>
    <w:rsid w:val="004A751B"/>
    <w:rsid w:val="004A753A"/>
    <w:rsid w:val="004B231E"/>
    <w:rsid w:val="004B279D"/>
    <w:rsid w:val="004B2C4E"/>
    <w:rsid w:val="004B3A26"/>
    <w:rsid w:val="004B4529"/>
    <w:rsid w:val="004B4BDE"/>
    <w:rsid w:val="004C5212"/>
    <w:rsid w:val="004C5649"/>
    <w:rsid w:val="004C5AD5"/>
    <w:rsid w:val="004C60FF"/>
    <w:rsid w:val="004C69AA"/>
    <w:rsid w:val="004C777D"/>
    <w:rsid w:val="004D162B"/>
    <w:rsid w:val="004D22C5"/>
    <w:rsid w:val="004D3192"/>
    <w:rsid w:val="004D44D0"/>
    <w:rsid w:val="004D6D2B"/>
    <w:rsid w:val="004D6EEB"/>
    <w:rsid w:val="004D7CED"/>
    <w:rsid w:val="004E1F22"/>
    <w:rsid w:val="004E359E"/>
    <w:rsid w:val="004E4D85"/>
    <w:rsid w:val="004E61E2"/>
    <w:rsid w:val="004F03BF"/>
    <w:rsid w:val="004F10BA"/>
    <w:rsid w:val="004F1CFE"/>
    <w:rsid w:val="004F39F7"/>
    <w:rsid w:val="00500F6D"/>
    <w:rsid w:val="00500FBC"/>
    <w:rsid w:val="005031B5"/>
    <w:rsid w:val="00503785"/>
    <w:rsid w:val="005047ED"/>
    <w:rsid w:val="005109BB"/>
    <w:rsid w:val="00510B9D"/>
    <w:rsid w:val="00513BC4"/>
    <w:rsid w:val="005170AB"/>
    <w:rsid w:val="005200BE"/>
    <w:rsid w:val="00524655"/>
    <w:rsid w:val="00524F5B"/>
    <w:rsid w:val="0052684D"/>
    <w:rsid w:val="005277D2"/>
    <w:rsid w:val="00530273"/>
    <w:rsid w:val="005344E3"/>
    <w:rsid w:val="00534900"/>
    <w:rsid w:val="005352F3"/>
    <w:rsid w:val="00537591"/>
    <w:rsid w:val="00540862"/>
    <w:rsid w:val="005429F3"/>
    <w:rsid w:val="00543659"/>
    <w:rsid w:val="005443A9"/>
    <w:rsid w:val="005443AC"/>
    <w:rsid w:val="005445E2"/>
    <w:rsid w:val="00553A51"/>
    <w:rsid w:val="00557C52"/>
    <w:rsid w:val="00563535"/>
    <w:rsid w:val="005672AB"/>
    <w:rsid w:val="00570D08"/>
    <w:rsid w:val="00573FF3"/>
    <w:rsid w:val="005741C5"/>
    <w:rsid w:val="00574377"/>
    <w:rsid w:val="00576E0A"/>
    <w:rsid w:val="00581D02"/>
    <w:rsid w:val="00585A0C"/>
    <w:rsid w:val="00586643"/>
    <w:rsid w:val="00587C8E"/>
    <w:rsid w:val="00590E39"/>
    <w:rsid w:val="005913DA"/>
    <w:rsid w:val="00594331"/>
    <w:rsid w:val="00596606"/>
    <w:rsid w:val="005967CA"/>
    <w:rsid w:val="005977DB"/>
    <w:rsid w:val="005979B9"/>
    <w:rsid w:val="005A05EF"/>
    <w:rsid w:val="005A4207"/>
    <w:rsid w:val="005A676D"/>
    <w:rsid w:val="005A7D03"/>
    <w:rsid w:val="005B191D"/>
    <w:rsid w:val="005B2592"/>
    <w:rsid w:val="005B45E4"/>
    <w:rsid w:val="005B45E9"/>
    <w:rsid w:val="005B52E3"/>
    <w:rsid w:val="005B55AC"/>
    <w:rsid w:val="005B594F"/>
    <w:rsid w:val="005B5B9F"/>
    <w:rsid w:val="005B632C"/>
    <w:rsid w:val="005B6524"/>
    <w:rsid w:val="005B6742"/>
    <w:rsid w:val="005C1123"/>
    <w:rsid w:val="005C11AF"/>
    <w:rsid w:val="005C14C6"/>
    <w:rsid w:val="005C2428"/>
    <w:rsid w:val="005C31D2"/>
    <w:rsid w:val="005C589C"/>
    <w:rsid w:val="005C6AA6"/>
    <w:rsid w:val="005C6B38"/>
    <w:rsid w:val="005C7CEE"/>
    <w:rsid w:val="005D04FB"/>
    <w:rsid w:val="005D298B"/>
    <w:rsid w:val="005D4B92"/>
    <w:rsid w:val="005D67E2"/>
    <w:rsid w:val="005E16D9"/>
    <w:rsid w:val="005E510D"/>
    <w:rsid w:val="005E5945"/>
    <w:rsid w:val="005E6AE1"/>
    <w:rsid w:val="005E6E2A"/>
    <w:rsid w:val="005E7963"/>
    <w:rsid w:val="005E7ECD"/>
    <w:rsid w:val="005F11B5"/>
    <w:rsid w:val="005F1CC5"/>
    <w:rsid w:val="005F512C"/>
    <w:rsid w:val="005F5963"/>
    <w:rsid w:val="005F7105"/>
    <w:rsid w:val="00600174"/>
    <w:rsid w:val="006045A0"/>
    <w:rsid w:val="006063BD"/>
    <w:rsid w:val="00607BC0"/>
    <w:rsid w:val="00612250"/>
    <w:rsid w:val="00616825"/>
    <w:rsid w:val="006173D8"/>
    <w:rsid w:val="006201E8"/>
    <w:rsid w:val="00620FF5"/>
    <w:rsid w:val="00625EFE"/>
    <w:rsid w:val="006260DF"/>
    <w:rsid w:val="00627713"/>
    <w:rsid w:val="0064107D"/>
    <w:rsid w:val="006419DE"/>
    <w:rsid w:val="006429B0"/>
    <w:rsid w:val="006439F3"/>
    <w:rsid w:val="006450F1"/>
    <w:rsid w:val="00646EF6"/>
    <w:rsid w:val="00647D00"/>
    <w:rsid w:val="006515F6"/>
    <w:rsid w:val="0065267F"/>
    <w:rsid w:val="00655726"/>
    <w:rsid w:val="006562AF"/>
    <w:rsid w:val="00660462"/>
    <w:rsid w:val="0066312F"/>
    <w:rsid w:val="006642E8"/>
    <w:rsid w:val="0066551D"/>
    <w:rsid w:val="006674C9"/>
    <w:rsid w:val="006731E7"/>
    <w:rsid w:val="0067427A"/>
    <w:rsid w:val="006753F0"/>
    <w:rsid w:val="006818CA"/>
    <w:rsid w:val="00681ED8"/>
    <w:rsid w:val="00682640"/>
    <w:rsid w:val="0068379E"/>
    <w:rsid w:val="00683D71"/>
    <w:rsid w:val="00684D87"/>
    <w:rsid w:val="00685815"/>
    <w:rsid w:val="00690537"/>
    <w:rsid w:val="00690764"/>
    <w:rsid w:val="00690A8E"/>
    <w:rsid w:val="0069135A"/>
    <w:rsid w:val="00692E98"/>
    <w:rsid w:val="006947B8"/>
    <w:rsid w:val="006948A4"/>
    <w:rsid w:val="00695008"/>
    <w:rsid w:val="006969AB"/>
    <w:rsid w:val="006A0D46"/>
    <w:rsid w:val="006A3819"/>
    <w:rsid w:val="006A3B06"/>
    <w:rsid w:val="006A4567"/>
    <w:rsid w:val="006A4D16"/>
    <w:rsid w:val="006A6D2F"/>
    <w:rsid w:val="006A7711"/>
    <w:rsid w:val="006B15E8"/>
    <w:rsid w:val="006B2B62"/>
    <w:rsid w:val="006B5D81"/>
    <w:rsid w:val="006B60F3"/>
    <w:rsid w:val="006B64E6"/>
    <w:rsid w:val="006B66BB"/>
    <w:rsid w:val="006C0D0F"/>
    <w:rsid w:val="006C223D"/>
    <w:rsid w:val="006C2E3D"/>
    <w:rsid w:val="006C4D87"/>
    <w:rsid w:val="006C55E4"/>
    <w:rsid w:val="006D0DF9"/>
    <w:rsid w:val="006D11DC"/>
    <w:rsid w:val="006D220F"/>
    <w:rsid w:val="006D2CFA"/>
    <w:rsid w:val="006D5AAA"/>
    <w:rsid w:val="006D6D5B"/>
    <w:rsid w:val="006E09DB"/>
    <w:rsid w:val="006E0DD2"/>
    <w:rsid w:val="006E117E"/>
    <w:rsid w:val="006E2D25"/>
    <w:rsid w:val="006E35F7"/>
    <w:rsid w:val="006E35FB"/>
    <w:rsid w:val="006E433A"/>
    <w:rsid w:val="006E441E"/>
    <w:rsid w:val="006E4658"/>
    <w:rsid w:val="006E6720"/>
    <w:rsid w:val="006E68B3"/>
    <w:rsid w:val="006E7C3D"/>
    <w:rsid w:val="006F14F1"/>
    <w:rsid w:val="006F2678"/>
    <w:rsid w:val="006F2B0E"/>
    <w:rsid w:val="006F41FF"/>
    <w:rsid w:val="006F5A53"/>
    <w:rsid w:val="006F5B9B"/>
    <w:rsid w:val="006F6DE9"/>
    <w:rsid w:val="006F70D3"/>
    <w:rsid w:val="006F73F5"/>
    <w:rsid w:val="00700666"/>
    <w:rsid w:val="00700BC5"/>
    <w:rsid w:val="00700D9B"/>
    <w:rsid w:val="00703DE9"/>
    <w:rsid w:val="007052AD"/>
    <w:rsid w:val="007058CE"/>
    <w:rsid w:val="00706A54"/>
    <w:rsid w:val="007073A2"/>
    <w:rsid w:val="00710AC9"/>
    <w:rsid w:val="00711889"/>
    <w:rsid w:val="00713227"/>
    <w:rsid w:val="00713817"/>
    <w:rsid w:val="007154A5"/>
    <w:rsid w:val="00715B54"/>
    <w:rsid w:val="00715C24"/>
    <w:rsid w:val="00720ADF"/>
    <w:rsid w:val="00722768"/>
    <w:rsid w:val="0072622F"/>
    <w:rsid w:val="0072744C"/>
    <w:rsid w:val="007274E4"/>
    <w:rsid w:val="00727F6C"/>
    <w:rsid w:val="00731DF7"/>
    <w:rsid w:val="00734EE6"/>
    <w:rsid w:val="00735701"/>
    <w:rsid w:val="007407DF"/>
    <w:rsid w:val="00740960"/>
    <w:rsid w:val="0074286F"/>
    <w:rsid w:val="0074295D"/>
    <w:rsid w:val="0074508D"/>
    <w:rsid w:val="00747CFD"/>
    <w:rsid w:val="00750972"/>
    <w:rsid w:val="00750DE0"/>
    <w:rsid w:val="007606E0"/>
    <w:rsid w:val="00760AAF"/>
    <w:rsid w:val="00765AD5"/>
    <w:rsid w:val="00772178"/>
    <w:rsid w:val="0077274A"/>
    <w:rsid w:val="00772971"/>
    <w:rsid w:val="00773204"/>
    <w:rsid w:val="00773AC1"/>
    <w:rsid w:val="00774C38"/>
    <w:rsid w:val="00775F27"/>
    <w:rsid w:val="00784CBD"/>
    <w:rsid w:val="007858EF"/>
    <w:rsid w:val="00786C36"/>
    <w:rsid w:val="007907D5"/>
    <w:rsid w:val="007911D1"/>
    <w:rsid w:val="0079333F"/>
    <w:rsid w:val="00795ECA"/>
    <w:rsid w:val="00795F19"/>
    <w:rsid w:val="007963A6"/>
    <w:rsid w:val="00797652"/>
    <w:rsid w:val="007978A5"/>
    <w:rsid w:val="007A0148"/>
    <w:rsid w:val="007A1F92"/>
    <w:rsid w:val="007A24F6"/>
    <w:rsid w:val="007A6547"/>
    <w:rsid w:val="007A66A8"/>
    <w:rsid w:val="007B1530"/>
    <w:rsid w:val="007B1DB3"/>
    <w:rsid w:val="007B22FE"/>
    <w:rsid w:val="007B361E"/>
    <w:rsid w:val="007B4295"/>
    <w:rsid w:val="007B4C5F"/>
    <w:rsid w:val="007B5334"/>
    <w:rsid w:val="007B76F0"/>
    <w:rsid w:val="007C1704"/>
    <w:rsid w:val="007C171D"/>
    <w:rsid w:val="007C19F2"/>
    <w:rsid w:val="007D0963"/>
    <w:rsid w:val="007D0E70"/>
    <w:rsid w:val="007D5740"/>
    <w:rsid w:val="007D7114"/>
    <w:rsid w:val="007E3980"/>
    <w:rsid w:val="007E6DA9"/>
    <w:rsid w:val="007E71CA"/>
    <w:rsid w:val="007E7560"/>
    <w:rsid w:val="007F10BF"/>
    <w:rsid w:val="007F3DB2"/>
    <w:rsid w:val="007F4188"/>
    <w:rsid w:val="007F579C"/>
    <w:rsid w:val="007F57FB"/>
    <w:rsid w:val="007F5BEA"/>
    <w:rsid w:val="007F5E0F"/>
    <w:rsid w:val="00802178"/>
    <w:rsid w:val="0080590C"/>
    <w:rsid w:val="00806E0E"/>
    <w:rsid w:val="00810DD6"/>
    <w:rsid w:val="00811700"/>
    <w:rsid w:val="00815F75"/>
    <w:rsid w:val="00824047"/>
    <w:rsid w:val="00825A28"/>
    <w:rsid w:val="00825C03"/>
    <w:rsid w:val="00825F53"/>
    <w:rsid w:val="00827C6D"/>
    <w:rsid w:val="008304F9"/>
    <w:rsid w:val="00830CDB"/>
    <w:rsid w:val="00832629"/>
    <w:rsid w:val="0083350C"/>
    <w:rsid w:val="00834387"/>
    <w:rsid w:val="008352DD"/>
    <w:rsid w:val="00836C99"/>
    <w:rsid w:val="00840902"/>
    <w:rsid w:val="00841E2F"/>
    <w:rsid w:val="00844C67"/>
    <w:rsid w:val="00845170"/>
    <w:rsid w:val="00850448"/>
    <w:rsid w:val="00851DE0"/>
    <w:rsid w:val="00851DFD"/>
    <w:rsid w:val="008541D5"/>
    <w:rsid w:val="00857044"/>
    <w:rsid w:val="0086085F"/>
    <w:rsid w:val="008619B4"/>
    <w:rsid w:val="00865445"/>
    <w:rsid w:val="00867163"/>
    <w:rsid w:val="00871683"/>
    <w:rsid w:val="0087185D"/>
    <w:rsid w:val="00873C22"/>
    <w:rsid w:val="008754B9"/>
    <w:rsid w:val="0087634D"/>
    <w:rsid w:val="008774DE"/>
    <w:rsid w:val="00881296"/>
    <w:rsid w:val="00883C1C"/>
    <w:rsid w:val="008849C5"/>
    <w:rsid w:val="00884DA5"/>
    <w:rsid w:val="00885E0E"/>
    <w:rsid w:val="00886086"/>
    <w:rsid w:val="00891FB4"/>
    <w:rsid w:val="00892977"/>
    <w:rsid w:val="00892A3B"/>
    <w:rsid w:val="008940E9"/>
    <w:rsid w:val="0089459C"/>
    <w:rsid w:val="00894F7A"/>
    <w:rsid w:val="008A1892"/>
    <w:rsid w:val="008A199B"/>
    <w:rsid w:val="008A612E"/>
    <w:rsid w:val="008A7A44"/>
    <w:rsid w:val="008B3561"/>
    <w:rsid w:val="008B39D2"/>
    <w:rsid w:val="008B5E1D"/>
    <w:rsid w:val="008B74F6"/>
    <w:rsid w:val="008B7CCD"/>
    <w:rsid w:val="008C007B"/>
    <w:rsid w:val="008C012E"/>
    <w:rsid w:val="008C130D"/>
    <w:rsid w:val="008C1A9B"/>
    <w:rsid w:val="008C3A8C"/>
    <w:rsid w:val="008C5031"/>
    <w:rsid w:val="008C718E"/>
    <w:rsid w:val="008C72A3"/>
    <w:rsid w:val="008C7869"/>
    <w:rsid w:val="008D1568"/>
    <w:rsid w:val="008D3DC6"/>
    <w:rsid w:val="008D3FE8"/>
    <w:rsid w:val="008D4B92"/>
    <w:rsid w:val="008D609B"/>
    <w:rsid w:val="008E0117"/>
    <w:rsid w:val="008E0279"/>
    <w:rsid w:val="008E1869"/>
    <w:rsid w:val="008E467B"/>
    <w:rsid w:val="008E6B3E"/>
    <w:rsid w:val="008E71F7"/>
    <w:rsid w:val="008E763D"/>
    <w:rsid w:val="008E7BE6"/>
    <w:rsid w:val="008F23CE"/>
    <w:rsid w:val="008F5359"/>
    <w:rsid w:val="009008BE"/>
    <w:rsid w:val="009014B5"/>
    <w:rsid w:val="00904AD5"/>
    <w:rsid w:val="009059F6"/>
    <w:rsid w:val="00906882"/>
    <w:rsid w:val="009227EC"/>
    <w:rsid w:val="00926AED"/>
    <w:rsid w:val="00926D8C"/>
    <w:rsid w:val="0093107E"/>
    <w:rsid w:val="0093242C"/>
    <w:rsid w:val="00935063"/>
    <w:rsid w:val="00940DA8"/>
    <w:rsid w:val="00943BA9"/>
    <w:rsid w:val="00944D89"/>
    <w:rsid w:val="0095337A"/>
    <w:rsid w:val="00955242"/>
    <w:rsid w:val="00956688"/>
    <w:rsid w:val="00956969"/>
    <w:rsid w:val="009571C0"/>
    <w:rsid w:val="009606F9"/>
    <w:rsid w:val="009612E9"/>
    <w:rsid w:val="009623A2"/>
    <w:rsid w:val="00964025"/>
    <w:rsid w:val="009647FD"/>
    <w:rsid w:val="0096490F"/>
    <w:rsid w:val="00972DBF"/>
    <w:rsid w:val="0097320E"/>
    <w:rsid w:val="009733EB"/>
    <w:rsid w:val="009737AC"/>
    <w:rsid w:val="00976FB2"/>
    <w:rsid w:val="009779EE"/>
    <w:rsid w:val="009813DA"/>
    <w:rsid w:val="009817E5"/>
    <w:rsid w:val="009819A7"/>
    <w:rsid w:val="00982611"/>
    <w:rsid w:val="009826F6"/>
    <w:rsid w:val="009836EF"/>
    <w:rsid w:val="0099359C"/>
    <w:rsid w:val="00996052"/>
    <w:rsid w:val="009960BA"/>
    <w:rsid w:val="0099631F"/>
    <w:rsid w:val="00997613"/>
    <w:rsid w:val="009A1944"/>
    <w:rsid w:val="009A2D48"/>
    <w:rsid w:val="009A4EC6"/>
    <w:rsid w:val="009A601E"/>
    <w:rsid w:val="009A6336"/>
    <w:rsid w:val="009A7DDB"/>
    <w:rsid w:val="009B0650"/>
    <w:rsid w:val="009B0EE8"/>
    <w:rsid w:val="009B2B38"/>
    <w:rsid w:val="009B53BC"/>
    <w:rsid w:val="009B5C05"/>
    <w:rsid w:val="009B73E2"/>
    <w:rsid w:val="009C1311"/>
    <w:rsid w:val="009C2A25"/>
    <w:rsid w:val="009C5628"/>
    <w:rsid w:val="009C5A6E"/>
    <w:rsid w:val="009D1999"/>
    <w:rsid w:val="009D2104"/>
    <w:rsid w:val="009D2746"/>
    <w:rsid w:val="009D45C1"/>
    <w:rsid w:val="009D64CB"/>
    <w:rsid w:val="009E31B1"/>
    <w:rsid w:val="009E45FF"/>
    <w:rsid w:val="009E50F6"/>
    <w:rsid w:val="009E55EC"/>
    <w:rsid w:val="009E649E"/>
    <w:rsid w:val="009E6616"/>
    <w:rsid w:val="009F042C"/>
    <w:rsid w:val="009F1700"/>
    <w:rsid w:val="009F1B8A"/>
    <w:rsid w:val="009F27E6"/>
    <w:rsid w:val="009F3627"/>
    <w:rsid w:val="009F3DA4"/>
    <w:rsid w:val="009F5124"/>
    <w:rsid w:val="009F5639"/>
    <w:rsid w:val="00A023B7"/>
    <w:rsid w:val="00A035C8"/>
    <w:rsid w:val="00A04498"/>
    <w:rsid w:val="00A04AAC"/>
    <w:rsid w:val="00A04F44"/>
    <w:rsid w:val="00A062F6"/>
    <w:rsid w:val="00A068FF"/>
    <w:rsid w:val="00A118C9"/>
    <w:rsid w:val="00A1273D"/>
    <w:rsid w:val="00A17E0B"/>
    <w:rsid w:val="00A21057"/>
    <w:rsid w:val="00A22DE0"/>
    <w:rsid w:val="00A27CE0"/>
    <w:rsid w:val="00A3094F"/>
    <w:rsid w:val="00A319D1"/>
    <w:rsid w:val="00A35D80"/>
    <w:rsid w:val="00A42954"/>
    <w:rsid w:val="00A42F4E"/>
    <w:rsid w:val="00A4396A"/>
    <w:rsid w:val="00A44D2D"/>
    <w:rsid w:val="00A4791E"/>
    <w:rsid w:val="00A51E2F"/>
    <w:rsid w:val="00A52129"/>
    <w:rsid w:val="00A578C5"/>
    <w:rsid w:val="00A60525"/>
    <w:rsid w:val="00A6390B"/>
    <w:rsid w:val="00A65041"/>
    <w:rsid w:val="00A65C61"/>
    <w:rsid w:val="00A66B7E"/>
    <w:rsid w:val="00A66C3E"/>
    <w:rsid w:val="00A67AED"/>
    <w:rsid w:val="00A70447"/>
    <w:rsid w:val="00A72EF4"/>
    <w:rsid w:val="00A73EF9"/>
    <w:rsid w:val="00A758A4"/>
    <w:rsid w:val="00A762BB"/>
    <w:rsid w:val="00A77A03"/>
    <w:rsid w:val="00A81C9B"/>
    <w:rsid w:val="00A83FB6"/>
    <w:rsid w:val="00A84ECE"/>
    <w:rsid w:val="00A9197C"/>
    <w:rsid w:val="00A926DF"/>
    <w:rsid w:val="00A93FDD"/>
    <w:rsid w:val="00A94797"/>
    <w:rsid w:val="00A94D23"/>
    <w:rsid w:val="00A96261"/>
    <w:rsid w:val="00A96713"/>
    <w:rsid w:val="00AA0279"/>
    <w:rsid w:val="00AA1C39"/>
    <w:rsid w:val="00AA1D7F"/>
    <w:rsid w:val="00AA2A9C"/>
    <w:rsid w:val="00AA410F"/>
    <w:rsid w:val="00AA53D8"/>
    <w:rsid w:val="00AB0225"/>
    <w:rsid w:val="00AB0B30"/>
    <w:rsid w:val="00AB0BF0"/>
    <w:rsid w:val="00AB2EC1"/>
    <w:rsid w:val="00AB3078"/>
    <w:rsid w:val="00AB341A"/>
    <w:rsid w:val="00AB34BC"/>
    <w:rsid w:val="00AB5F20"/>
    <w:rsid w:val="00AB66A9"/>
    <w:rsid w:val="00AB7B87"/>
    <w:rsid w:val="00AC073F"/>
    <w:rsid w:val="00AC10F1"/>
    <w:rsid w:val="00AC2EE9"/>
    <w:rsid w:val="00AC3B11"/>
    <w:rsid w:val="00AC475C"/>
    <w:rsid w:val="00AC64D7"/>
    <w:rsid w:val="00AC7AFA"/>
    <w:rsid w:val="00AD2D3C"/>
    <w:rsid w:val="00AD3FEB"/>
    <w:rsid w:val="00AD6404"/>
    <w:rsid w:val="00AD7346"/>
    <w:rsid w:val="00AE0EE6"/>
    <w:rsid w:val="00AE1FF9"/>
    <w:rsid w:val="00AE2175"/>
    <w:rsid w:val="00AE278F"/>
    <w:rsid w:val="00AE3787"/>
    <w:rsid w:val="00AE404D"/>
    <w:rsid w:val="00AE443C"/>
    <w:rsid w:val="00AE5B7A"/>
    <w:rsid w:val="00AE6826"/>
    <w:rsid w:val="00AE79B5"/>
    <w:rsid w:val="00AE7E34"/>
    <w:rsid w:val="00AF3855"/>
    <w:rsid w:val="00AF45A5"/>
    <w:rsid w:val="00AF4686"/>
    <w:rsid w:val="00AF50EE"/>
    <w:rsid w:val="00AF5A76"/>
    <w:rsid w:val="00B01A6E"/>
    <w:rsid w:val="00B0371E"/>
    <w:rsid w:val="00B0473B"/>
    <w:rsid w:val="00B055C4"/>
    <w:rsid w:val="00B056A9"/>
    <w:rsid w:val="00B0629E"/>
    <w:rsid w:val="00B06382"/>
    <w:rsid w:val="00B06BFB"/>
    <w:rsid w:val="00B0700E"/>
    <w:rsid w:val="00B110F7"/>
    <w:rsid w:val="00B13E4C"/>
    <w:rsid w:val="00B1472B"/>
    <w:rsid w:val="00B147CF"/>
    <w:rsid w:val="00B17510"/>
    <w:rsid w:val="00B20A7E"/>
    <w:rsid w:val="00B20B8B"/>
    <w:rsid w:val="00B2208C"/>
    <w:rsid w:val="00B30AA5"/>
    <w:rsid w:val="00B3307E"/>
    <w:rsid w:val="00B351A1"/>
    <w:rsid w:val="00B35265"/>
    <w:rsid w:val="00B356B1"/>
    <w:rsid w:val="00B36A07"/>
    <w:rsid w:val="00B37F9F"/>
    <w:rsid w:val="00B40E1B"/>
    <w:rsid w:val="00B4168C"/>
    <w:rsid w:val="00B41995"/>
    <w:rsid w:val="00B41E59"/>
    <w:rsid w:val="00B43965"/>
    <w:rsid w:val="00B439D7"/>
    <w:rsid w:val="00B44A62"/>
    <w:rsid w:val="00B44BB7"/>
    <w:rsid w:val="00B467A2"/>
    <w:rsid w:val="00B50A04"/>
    <w:rsid w:val="00B510C4"/>
    <w:rsid w:val="00B5163B"/>
    <w:rsid w:val="00B54338"/>
    <w:rsid w:val="00B54ADB"/>
    <w:rsid w:val="00B63F83"/>
    <w:rsid w:val="00B66D7B"/>
    <w:rsid w:val="00B67DD3"/>
    <w:rsid w:val="00B7034E"/>
    <w:rsid w:val="00B705A2"/>
    <w:rsid w:val="00B712A4"/>
    <w:rsid w:val="00B72308"/>
    <w:rsid w:val="00B73360"/>
    <w:rsid w:val="00B74098"/>
    <w:rsid w:val="00B8614F"/>
    <w:rsid w:val="00B866A3"/>
    <w:rsid w:val="00B86D58"/>
    <w:rsid w:val="00B870EF"/>
    <w:rsid w:val="00B9280E"/>
    <w:rsid w:val="00B930FC"/>
    <w:rsid w:val="00B94D1A"/>
    <w:rsid w:val="00BA0AAF"/>
    <w:rsid w:val="00BA259C"/>
    <w:rsid w:val="00BA2802"/>
    <w:rsid w:val="00BA2EE9"/>
    <w:rsid w:val="00BA3427"/>
    <w:rsid w:val="00BA4504"/>
    <w:rsid w:val="00BB0949"/>
    <w:rsid w:val="00BB1300"/>
    <w:rsid w:val="00BB37BC"/>
    <w:rsid w:val="00BB4E39"/>
    <w:rsid w:val="00BB643E"/>
    <w:rsid w:val="00BC13F2"/>
    <w:rsid w:val="00BC1CA5"/>
    <w:rsid w:val="00BC262B"/>
    <w:rsid w:val="00BC4EE7"/>
    <w:rsid w:val="00BD0DE6"/>
    <w:rsid w:val="00BD2C8F"/>
    <w:rsid w:val="00BD6839"/>
    <w:rsid w:val="00BD6B2E"/>
    <w:rsid w:val="00BD6CAE"/>
    <w:rsid w:val="00BE1591"/>
    <w:rsid w:val="00BE1EB5"/>
    <w:rsid w:val="00BF44F4"/>
    <w:rsid w:val="00BF7A11"/>
    <w:rsid w:val="00C002D9"/>
    <w:rsid w:val="00C0049C"/>
    <w:rsid w:val="00C00B09"/>
    <w:rsid w:val="00C0123E"/>
    <w:rsid w:val="00C01C18"/>
    <w:rsid w:val="00C03CE4"/>
    <w:rsid w:val="00C04F7E"/>
    <w:rsid w:val="00C04FBD"/>
    <w:rsid w:val="00C061B6"/>
    <w:rsid w:val="00C064A7"/>
    <w:rsid w:val="00C06B1C"/>
    <w:rsid w:val="00C15348"/>
    <w:rsid w:val="00C15788"/>
    <w:rsid w:val="00C15B94"/>
    <w:rsid w:val="00C17276"/>
    <w:rsid w:val="00C2061A"/>
    <w:rsid w:val="00C22474"/>
    <w:rsid w:val="00C23181"/>
    <w:rsid w:val="00C23E9B"/>
    <w:rsid w:val="00C25E13"/>
    <w:rsid w:val="00C2610D"/>
    <w:rsid w:val="00C2707B"/>
    <w:rsid w:val="00C32381"/>
    <w:rsid w:val="00C3440A"/>
    <w:rsid w:val="00C3611B"/>
    <w:rsid w:val="00C36395"/>
    <w:rsid w:val="00C3676D"/>
    <w:rsid w:val="00C412BF"/>
    <w:rsid w:val="00C415D8"/>
    <w:rsid w:val="00C418D4"/>
    <w:rsid w:val="00C43A82"/>
    <w:rsid w:val="00C474F2"/>
    <w:rsid w:val="00C47CFD"/>
    <w:rsid w:val="00C51173"/>
    <w:rsid w:val="00C51B56"/>
    <w:rsid w:val="00C547EE"/>
    <w:rsid w:val="00C54829"/>
    <w:rsid w:val="00C60B20"/>
    <w:rsid w:val="00C60E14"/>
    <w:rsid w:val="00C62EFE"/>
    <w:rsid w:val="00C65D17"/>
    <w:rsid w:val="00C70706"/>
    <w:rsid w:val="00C74046"/>
    <w:rsid w:val="00C74C81"/>
    <w:rsid w:val="00C807F0"/>
    <w:rsid w:val="00C80A76"/>
    <w:rsid w:val="00C80D95"/>
    <w:rsid w:val="00C81BD4"/>
    <w:rsid w:val="00C822CA"/>
    <w:rsid w:val="00C82316"/>
    <w:rsid w:val="00C82577"/>
    <w:rsid w:val="00C83F44"/>
    <w:rsid w:val="00C84C5C"/>
    <w:rsid w:val="00C86048"/>
    <w:rsid w:val="00C864EB"/>
    <w:rsid w:val="00C93AA8"/>
    <w:rsid w:val="00CA1354"/>
    <w:rsid w:val="00CA35F7"/>
    <w:rsid w:val="00CA5ED0"/>
    <w:rsid w:val="00CA629E"/>
    <w:rsid w:val="00CA7687"/>
    <w:rsid w:val="00CA7A6B"/>
    <w:rsid w:val="00CA7B94"/>
    <w:rsid w:val="00CA7EAA"/>
    <w:rsid w:val="00CB348A"/>
    <w:rsid w:val="00CB35AF"/>
    <w:rsid w:val="00CB39B6"/>
    <w:rsid w:val="00CB58F4"/>
    <w:rsid w:val="00CB746E"/>
    <w:rsid w:val="00CC2F58"/>
    <w:rsid w:val="00CC30A4"/>
    <w:rsid w:val="00CC3DA9"/>
    <w:rsid w:val="00CC5164"/>
    <w:rsid w:val="00CC69BF"/>
    <w:rsid w:val="00CD052C"/>
    <w:rsid w:val="00CD16F2"/>
    <w:rsid w:val="00CD42E4"/>
    <w:rsid w:val="00CD43F6"/>
    <w:rsid w:val="00CD46EA"/>
    <w:rsid w:val="00CD4867"/>
    <w:rsid w:val="00CD7B8B"/>
    <w:rsid w:val="00CE09FA"/>
    <w:rsid w:val="00CE2B82"/>
    <w:rsid w:val="00CE3AAC"/>
    <w:rsid w:val="00CE3D62"/>
    <w:rsid w:val="00CE4D03"/>
    <w:rsid w:val="00CE7BE8"/>
    <w:rsid w:val="00CF0215"/>
    <w:rsid w:val="00CF0D7E"/>
    <w:rsid w:val="00CF10B2"/>
    <w:rsid w:val="00CF502B"/>
    <w:rsid w:val="00CF5343"/>
    <w:rsid w:val="00CF6487"/>
    <w:rsid w:val="00CF7A89"/>
    <w:rsid w:val="00CF7D21"/>
    <w:rsid w:val="00D00E02"/>
    <w:rsid w:val="00D0444F"/>
    <w:rsid w:val="00D05188"/>
    <w:rsid w:val="00D061CF"/>
    <w:rsid w:val="00D06884"/>
    <w:rsid w:val="00D07F2B"/>
    <w:rsid w:val="00D105CB"/>
    <w:rsid w:val="00D1197E"/>
    <w:rsid w:val="00D150A2"/>
    <w:rsid w:val="00D16170"/>
    <w:rsid w:val="00D21392"/>
    <w:rsid w:val="00D21D2C"/>
    <w:rsid w:val="00D21DE4"/>
    <w:rsid w:val="00D23931"/>
    <w:rsid w:val="00D23D56"/>
    <w:rsid w:val="00D24D16"/>
    <w:rsid w:val="00D31845"/>
    <w:rsid w:val="00D3364E"/>
    <w:rsid w:val="00D352F1"/>
    <w:rsid w:val="00D4255C"/>
    <w:rsid w:val="00D42641"/>
    <w:rsid w:val="00D450A4"/>
    <w:rsid w:val="00D45835"/>
    <w:rsid w:val="00D4701A"/>
    <w:rsid w:val="00D47F66"/>
    <w:rsid w:val="00D503A4"/>
    <w:rsid w:val="00D50D88"/>
    <w:rsid w:val="00D51312"/>
    <w:rsid w:val="00D51D7C"/>
    <w:rsid w:val="00D536FD"/>
    <w:rsid w:val="00D54836"/>
    <w:rsid w:val="00D556AE"/>
    <w:rsid w:val="00D57743"/>
    <w:rsid w:val="00D62237"/>
    <w:rsid w:val="00D67991"/>
    <w:rsid w:val="00D70679"/>
    <w:rsid w:val="00D713BE"/>
    <w:rsid w:val="00D77C86"/>
    <w:rsid w:val="00D8132A"/>
    <w:rsid w:val="00D8156C"/>
    <w:rsid w:val="00D844FA"/>
    <w:rsid w:val="00D86961"/>
    <w:rsid w:val="00D86A39"/>
    <w:rsid w:val="00D87FB1"/>
    <w:rsid w:val="00D91F97"/>
    <w:rsid w:val="00D957D0"/>
    <w:rsid w:val="00D97D1E"/>
    <w:rsid w:val="00DA100D"/>
    <w:rsid w:val="00DB43EC"/>
    <w:rsid w:val="00DB7D5C"/>
    <w:rsid w:val="00DC2D85"/>
    <w:rsid w:val="00DC44E7"/>
    <w:rsid w:val="00DC6A07"/>
    <w:rsid w:val="00DC6B92"/>
    <w:rsid w:val="00DC73E6"/>
    <w:rsid w:val="00DC7FFA"/>
    <w:rsid w:val="00DD0E0A"/>
    <w:rsid w:val="00DD2AED"/>
    <w:rsid w:val="00DD307F"/>
    <w:rsid w:val="00DD41E9"/>
    <w:rsid w:val="00DD4A9F"/>
    <w:rsid w:val="00DD5B02"/>
    <w:rsid w:val="00DD6063"/>
    <w:rsid w:val="00DD7570"/>
    <w:rsid w:val="00DD7832"/>
    <w:rsid w:val="00DE3901"/>
    <w:rsid w:val="00DE3EEB"/>
    <w:rsid w:val="00DE4806"/>
    <w:rsid w:val="00DE54BC"/>
    <w:rsid w:val="00DE7EE1"/>
    <w:rsid w:val="00DF423A"/>
    <w:rsid w:val="00DF727C"/>
    <w:rsid w:val="00DF741A"/>
    <w:rsid w:val="00E0051D"/>
    <w:rsid w:val="00E00BA3"/>
    <w:rsid w:val="00E01F17"/>
    <w:rsid w:val="00E05EDB"/>
    <w:rsid w:val="00E07A94"/>
    <w:rsid w:val="00E10295"/>
    <w:rsid w:val="00E137D4"/>
    <w:rsid w:val="00E13F73"/>
    <w:rsid w:val="00E14280"/>
    <w:rsid w:val="00E1548E"/>
    <w:rsid w:val="00E23404"/>
    <w:rsid w:val="00E23B46"/>
    <w:rsid w:val="00E23E66"/>
    <w:rsid w:val="00E241C4"/>
    <w:rsid w:val="00E2436A"/>
    <w:rsid w:val="00E24B37"/>
    <w:rsid w:val="00E26963"/>
    <w:rsid w:val="00E27FB6"/>
    <w:rsid w:val="00E302B6"/>
    <w:rsid w:val="00E30C51"/>
    <w:rsid w:val="00E332A5"/>
    <w:rsid w:val="00E334C7"/>
    <w:rsid w:val="00E33AF2"/>
    <w:rsid w:val="00E34FCD"/>
    <w:rsid w:val="00E35837"/>
    <w:rsid w:val="00E379B4"/>
    <w:rsid w:val="00E47318"/>
    <w:rsid w:val="00E51038"/>
    <w:rsid w:val="00E605F1"/>
    <w:rsid w:val="00E62467"/>
    <w:rsid w:val="00E64CFB"/>
    <w:rsid w:val="00E6670A"/>
    <w:rsid w:val="00E70D8E"/>
    <w:rsid w:val="00E7306F"/>
    <w:rsid w:val="00E73E88"/>
    <w:rsid w:val="00E73F06"/>
    <w:rsid w:val="00E74B4C"/>
    <w:rsid w:val="00E762B6"/>
    <w:rsid w:val="00E77880"/>
    <w:rsid w:val="00E831E0"/>
    <w:rsid w:val="00E84717"/>
    <w:rsid w:val="00E84B9B"/>
    <w:rsid w:val="00E85162"/>
    <w:rsid w:val="00E854BF"/>
    <w:rsid w:val="00E87526"/>
    <w:rsid w:val="00E90EAC"/>
    <w:rsid w:val="00E911DC"/>
    <w:rsid w:val="00E92157"/>
    <w:rsid w:val="00E93454"/>
    <w:rsid w:val="00EA18D5"/>
    <w:rsid w:val="00EA2B41"/>
    <w:rsid w:val="00EA3204"/>
    <w:rsid w:val="00EA334F"/>
    <w:rsid w:val="00EA66D4"/>
    <w:rsid w:val="00EA7C37"/>
    <w:rsid w:val="00EB157C"/>
    <w:rsid w:val="00EB1C84"/>
    <w:rsid w:val="00EB28AC"/>
    <w:rsid w:val="00EB45E5"/>
    <w:rsid w:val="00EB7A14"/>
    <w:rsid w:val="00EC1AEF"/>
    <w:rsid w:val="00EC22AD"/>
    <w:rsid w:val="00EC3180"/>
    <w:rsid w:val="00EC407C"/>
    <w:rsid w:val="00EC5230"/>
    <w:rsid w:val="00EC6A4D"/>
    <w:rsid w:val="00ED39CB"/>
    <w:rsid w:val="00ED70DC"/>
    <w:rsid w:val="00ED76A0"/>
    <w:rsid w:val="00EE2379"/>
    <w:rsid w:val="00EE2F6D"/>
    <w:rsid w:val="00EE417E"/>
    <w:rsid w:val="00EE4F2D"/>
    <w:rsid w:val="00EE63F3"/>
    <w:rsid w:val="00EE6428"/>
    <w:rsid w:val="00EF0116"/>
    <w:rsid w:val="00EF073C"/>
    <w:rsid w:val="00EF0A1A"/>
    <w:rsid w:val="00EF1B7B"/>
    <w:rsid w:val="00EF1F2C"/>
    <w:rsid w:val="00EF4E49"/>
    <w:rsid w:val="00EF6150"/>
    <w:rsid w:val="00F0048C"/>
    <w:rsid w:val="00F01010"/>
    <w:rsid w:val="00F058D9"/>
    <w:rsid w:val="00F05995"/>
    <w:rsid w:val="00F12942"/>
    <w:rsid w:val="00F15093"/>
    <w:rsid w:val="00F17AAF"/>
    <w:rsid w:val="00F2282C"/>
    <w:rsid w:val="00F3301B"/>
    <w:rsid w:val="00F34570"/>
    <w:rsid w:val="00F357A4"/>
    <w:rsid w:val="00F370E4"/>
    <w:rsid w:val="00F40E37"/>
    <w:rsid w:val="00F439F0"/>
    <w:rsid w:val="00F44797"/>
    <w:rsid w:val="00F47DD2"/>
    <w:rsid w:val="00F50415"/>
    <w:rsid w:val="00F52909"/>
    <w:rsid w:val="00F56DE7"/>
    <w:rsid w:val="00F56EC2"/>
    <w:rsid w:val="00F57E3C"/>
    <w:rsid w:val="00F63633"/>
    <w:rsid w:val="00F642D1"/>
    <w:rsid w:val="00F65E98"/>
    <w:rsid w:val="00F66966"/>
    <w:rsid w:val="00F72068"/>
    <w:rsid w:val="00F7589B"/>
    <w:rsid w:val="00F76943"/>
    <w:rsid w:val="00F77D12"/>
    <w:rsid w:val="00F83E81"/>
    <w:rsid w:val="00F84258"/>
    <w:rsid w:val="00F845B4"/>
    <w:rsid w:val="00F85890"/>
    <w:rsid w:val="00F869AF"/>
    <w:rsid w:val="00F902A2"/>
    <w:rsid w:val="00F9091A"/>
    <w:rsid w:val="00F91E47"/>
    <w:rsid w:val="00F94805"/>
    <w:rsid w:val="00F95966"/>
    <w:rsid w:val="00F975A8"/>
    <w:rsid w:val="00FA13BC"/>
    <w:rsid w:val="00FA54A7"/>
    <w:rsid w:val="00FB0932"/>
    <w:rsid w:val="00FB0AF0"/>
    <w:rsid w:val="00FB0D9A"/>
    <w:rsid w:val="00FB1AD8"/>
    <w:rsid w:val="00FB325F"/>
    <w:rsid w:val="00FB3462"/>
    <w:rsid w:val="00FB574B"/>
    <w:rsid w:val="00FB5F39"/>
    <w:rsid w:val="00FC09F6"/>
    <w:rsid w:val="00FC12B1"/>
    <w:rsid w:val="00FC291A"/>
    <w:rsid w:val="00FC2E38"/>
    <w:rsid w:val="00FC4818"/>
    <w:rsid w:val="00FC49FC"/>
    <w:rsid w:val="00FC5A13"/>
    <w:rsid w:val="00FC69DD"/>
    <w:rsid w:val="00FD00A0"/>
    <w:rsid w:val="00FD105D"/>
    <w:rsid w:val="00FD1B2E"/>
    <w:rsid w:val="00FD1B96"/>
    <w:rsid w:val="00FD7858"/>
    <w:rsid w:val="00FD7877"/>
    <w:rsid w:val="00FD7F34"/>
    <w:rsid w:val="00FE1CEA"/>
    <w:rsid w:val="00FE22B5"/>
    <w:rsid w:val="00FE44D1"/>
    <w:rsid w:val="00FE4977"/>
    <w:rsid w:val="00FE7B04"/>
    <w:rsid w:val="00FF0567"/>
    <w:rsid w:val="00FF3C95"/>
    <w:rsid w:val="00FF44E9"/>
    <w:rsid w:val="00FF484B"/>
    <w:rsid w:val="00FF5126"/>
    <w:rsid w:val="00FF553C"/>
    <w:rsid w:val="00FF5C20"/>
    <w:rsid w:val="00FF63F1"/>
    <w:rsid w:val="00FF71C1"/>
    <w:rsid w:val="00FF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14773-5270-4855-978F-810B5B4D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33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37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51173"/>
    <w:pPr>
      <w:ind w:left="720"/>
      <w:contextualSpacing/>
    </w:pPr>
  </w:style>
  <w:style w:type="character" w:styleId="a4">
    <w:name w:val="Emphasis"/>
    <w:basedOn w:val="a0"/>
    <w:uiPriority w:val="20"/>
    <w:qFormat/>
    <w:rsid w:val="000F442C"/>
    <w:rPr>
      <w:i/>
      <w:iCs/>
    </w:rPr>
  </w:style>
  <w:style w:type="paragraph" w:styleId="a5">
    <w:name w:val="Normal (Web)"/>
    <w:basedOn w:val="a"/>
    <w:uiPriority w:val="99"/>
    <w:unhideWhenUsed/>
    <w:rsid w:val="000F442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7911D1"/>
    <w:rPr>
      <w:color w:val="0000FF"/>
      <w:u w:val="single"/>
    </w:rPr>
  </w:style>
  <w:style w:type="character" w:customStyle="1" w:styleId="js-rollover">
    <w:name w:val="js-rollover"/>
    <w:basedOn w:val="a0"/>
    <w:rsid w:val="00806E0E"/>
  </w:style>
  <w:style w:type="paragraph" w:styleId="a7">
    <w:name w:val="header"/>
    <w:basedOn w:val="a"/>
    <w:link w:val="a8"/>
    <w:uiPriority w:val="99"/>
    <w:unhideWhenUsed/>
    <w:rsid w:val="009606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06F9"/>
    <w:rPr>
      <w:rFonts w:ascii="Calibri" w:eastAsia="Calibri" w:hAnsi="Calibri" w:cs="Times New Roman"/>
    </w:rPr>
  </w:style>
  <w:style w:type="paragraph" w:styleId="a9">
    <w:name w:val="footer"/>
    <w:basedOn w:val="a"/>
    <w:link w:val="aa"/>
    <w:uiPriority w:val="99"/>
    <w:unhideWhenUsed/>
    <w:rsid w:val="009606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06F9"/>
    <w:rPr>
      <w:rFonts w:ascii="Calibri" w:eastAsia="Calibri" w:hAnsi="Calibri" w:cs="Times New Roman"/>
    </w:rPr>
  </w:style>
  <w:style w:type="paragraph" w:styleId="ab">
    <w:name w:val="Balloon Text"/>
    <w:basedOn w:val="a"/>
    <w:link w:val="ac"/>
    <w:uiPriority w:val="99"/>
    <w:semiHidden/>
    <w:unhideWhenUsed/>
    <w:rsid w:val="000A052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A0522"/>
    <w:rPr>
      <w:rFonts w:ascii="Segoe UI" w:eastAsia="Calibri" w:hAnsi="Segoe UI" w:cs="Segoe UI"/>
      <w:sz w:val="18"/>
      <w:szCs w:val="18"/>
    </w:rPr>
  </w:style>
  <w:style w:type="character" w:customStyle="1" w:styleId="g-highlight">
    <w:name w:val="g-highlight"/>
    <w:basedOn w:val="a0"/>
    <w:rsid w:val="003D58B5"/>
  </w:style>
  <w:style w:type="paragraph" w:styleId="ad">
    <w:name w:val="Body Text"/>
    <w:basedOn w:val="a"/>
    <w:link w:val="ae"/>
    <w:uiPriority w:val="99"/>
    <w:semiHidden/>
    <w:unhideWhenUsed/>
    <w:rsid w:val="007858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rsid w:val="007858EF"/>
    <w:rPr>
      <w:rFonts w:ascii="Times New Roman" w:eastAsia="Times New Roman" w:hAnsi="Times New Roman" w:cs="Times New Roman"/>
      <w:sz w:val="24"/>
      <w:szCs w:val="24"/>
      <w:lang w:eastAsia="ru-RU"/>
    </w:rPr>
  </w:style>
  <w:style w:type="character" w:customStyle="1" w:styleId="fontstyle32">
    <w:name w:val="fontstyle32"/>
    <w:basedOn w:val="a0"/>
    <w:rsid w:val="00D70679"/>
  </w:style>
  <w:style w:type="character" w:customStyle="1" w:styleId="fontstyle27">
    <w:name w:val="fontstyle27"/>
    <w:basedOn w:val="a0"/>
    <w:rsid w:val="00D70679"/>
  </w:style>
  <w:style w:type="character" w:customStyle="1" w:styleId="fontstyle48">
    <w:name w:val="fontstyle48"/>
    <w:basedOn w:val="a0"/>
    <w:rsid w:val="00D70679"/>
  </w:style>
  <w:style w:type="character" w:customStyle="1" w:styleId="fontstyle31">
    <w:name w:val="fontstyle31"/>
    <w:basedOn w:val="a0"/>
    <w:rsid w:val="00D70679"/>
  </w:style>
  <w:style w:type="character" w:customStyle="1" w:styleId="fontstyle51">
    <w:name w:val="fontstyle51"/>
    <w:basedOn w:val="a0"/>
    <w:rsid w:val="00D70679"/>
  </w:style>
  <w:style w:type="character" w:customStyle="1" w:styleId="fontstyle74">
    <w:name w:val="fontstyle74"/>
    <w:basedOn w:val="a0"/>
    <w:rsid w:val="00D70679"/>
  </w:style>
  <w:style w:type="character" w:customStyle="1" w:styleId="fontstyle62">
    <w:name w:val="fontstyle62"/>
    <w:basedOn w:val="a0"/>
    <w:rsid w:val="00D70679"/>
  </w:style>
  <w:style w:type="character" w:customStyle="1" w:styleId="fontstyle11">
    <w:name w:val="fontstyle11"/>
    <w:basedOn w:val="a0"/>
    <w:rsid w:val="00147DAE"/>
  </w:style>
  <w:style w:type="character" w:styleId="af">
    <w:name w:val="annotation reference"/>
    <w:basedOn w:val="a0"/>
    <w:uiPriority w:val="99"/>
    <w:semiHidden/>
    <w:unhideWhenUsed/>
    <w:rsid w:val="00C82577"/>
    <w:rPr>
      <w:sz w:val="16"/>
      <w:szCs w:val="16"/>
    </w:rPr>
  </w:style>
  <w:style w:type="paragraph" w:styleId="af0">
    <w:name w:val="annotation text"/>
    <w:basedOn w:val="a"/>
    <w:link w:val="af1"/>
    <w:uiPriority w:val="99"/>
    <w:semiHidden/>
    <w:unhideWhenUsed/>
    <w:rsid w:val="00C82577"/>
    <w:pPr>
      <w:spacing w:line="240" w:lineRule="auto"/>
    </w:pPr>
    <w:rPr>
      <w:sz w:val="20"/>
      <w:szCs w:val="20"/>
    </w:rPr>
  </w:style>
  <w:style w:type="character" w:customStyle="1" w:styleId="af1">
    <w:name w:val="Текст примечания Знак"/>
    <w:basedOn w:val="a0"/>
    <w:link w:val="af0"/>
    <w:uiPriority w:val="99"/>
    <w:semiHidden/>
    <w:rsid w:val="00C82577"/>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C82577"/>
    <w:rPr>
      <w:b/>
      <w:bCs/>
    </w:rPr>
  </w:style>
  <w:style w:type="character" w:customStyle="1" w:styleId="af3">
    <w:name w:val="Тема примечания Знак"/>
    <w:basedOn w:val="af1"/>
    <w:link w:val="af2"/>
    <w:uiPriority w:val="99"/>
    <w:semiHidden/>
    <w:rsid w:val="00C8257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98">
      <w:bodyDiv w:val="1"/>
      <w:marLeft w:val="0"/>
      <w:marRight w:val="0"/>
      <w:marTop w:val="0"/>
      <w:marBottom w:val="0"/>
      <w:divBdr>
        <w:top w:val="none" w:sz="0" w:space="0" w:color="auto"/>
        <w:left w:val="none" w:sz="0" w:space="0" w:color="auto"/>
        <w:bottom w:val="none" w:sz="0" w:space="0" w:color="auto"/>
        <w:right w:val="none" w:sz="0" w:space="0" w:color="auto"/>
      </w:divBdr>
      <w:divsChild>
        <w:div w:id="577860819">
          <w:marLeft w:val="0"/>
          <w:marRight w:val="0"/>
          <w:marTop w:val="0"/>
          <w:marBottom w:val="0"/>
          <w:divBdr>
            <w:top w:val="none" w:sz="0" w:space="0" w:color="auto"/>
            <w:left w:val="none" w:sz="0" w:space="0" w:color="auto"/>
            <w:bottom w:val="none" w:sz="0" w:space="0" w:color="auto"/>
            <w:right w:val="none" w:sz="0" w:space="0" w:color="auto"/>
          </w:divBdr>
          <w:divsChild>
            <w:div w:id="1035041454">
              <w:marLeft w:val="0"/>
              <w:marRight w:val="0"/>
              <w:marTop w:val="0"/>
              <w:marBottom w:val="0"/>
              <w:divBdr>
                <w:top w:val="none" w:sz="0" w:space="0" w:color="auto"/>
                <w:left w:val="none" w:sz="0" w:space="0" w:color="auto"/>
                <w:bottom w:val="none" w:sz="0" w:space="0" w:color="auto"/>
                <w:right w:val="none" w:sz="0" w:space="0" w:color="auto"/>
              </w:divBdr>
              <w:divsChild>
                <w:div w:id="4938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681">
      <w:bodyDiv w:val="1"/>
      <w:marLeft w:val="0"/>
      <w:marRight w:val="0"/>
      <w:marTop w:val="0"/>
      <w:marBottom w:val="0"/>
      <w:divBdr>
        <w:top w:val="none" w:sz="0" w:space="0" w:color="auto"/>
        <w:left w:val="none" w:sz="0" w:space="0" w:color="auto"/>
        <w:bottom w:val="none" w:sz="0" w:space="0" w:color="auto"/>
        <w:right w:val="none" w:sz="0" w:space="0" w:color="auto"/>
      </w:divBdr>
    </w:div>
    <w:div w:id="95713809">
      <w:bodyDiv w:val="1"/>
      <w:marLeft w:val="0"/>
      <w:marRight w:val="0"/>
      <w:marTop w:val="0"/>
      <w:marBottom w:val="0"/>
      <w:divBdr>
        <w:top w:val="none" w:sz="0" w:space="0" w:color="auto"/>
        <w:left w:val="none" w:sz="0" w:space="0" w:color="auto"/>
        <w:bottom w:val="none" w:sz="0" w:space="0" w:color="auto"/>
        <w:right w:val="none" w:sz="0" w:space="0" w:color="auto"/>
      </w:divBdr>
    </w:div>
    <w:div w:id="108934046">
      <w:bodyDiv w:val="1"/>
      <w:marLeft w:val="0"/>
      <w:marRight w:val="0"/>
      <w:marTop w:val="0"/>
      <w:marBottom w:val="0"/>
      <w:divBdr>
        <w:top w:val="none" w:sz="0" w:space="0" w:color="auto"/>
        <w:left w:val="none" w:sz="0" w:space="0" w:color="auto"/>
        <w:bottom w:val="none" w:sz="0" w:space="0" w:color="auto"/>
        <w:right w:val="none" w:sz="0" w:space="0" w:color="auto"/>
      </w:divBdr>
    </w:div>
    <w:div w:id="161817608">
      <w:bodyDiv w:val="1"/>
      <w:marLeft w:val="0"/>
      <w:marRight w:val="0"/>
      <w:marTop w:val="0"/>
      <w:marBottom w:val="0"/>
      <w:divBdr>
        <w:top w:val="none" w:sz="0" w:space="0" w:color="auto"/>
        <w:left w:val="none" w:sz="0" w:space="0" w:color="auto"/>
        <w:bottom w:val="none" w:sz="0" w:space="0" w:color="auto"/>
        <w:right w:val="none" w:sz="0" w:space="0" w:color="auto"/>
      </w:divBdr>
    </w:div>
    <w:div w:id="176577763">
      <w:bodyDiv w:val="1"/>
      <w:marLeft w:val="0"/>
      <w:marRight w:val="0"/>
      <w:marTop w:val="0"/>
      <w:marBottom w:val="0"/>
      <w:divBdr>
        <w:top w:val="none" w:sz="0" w:space="0" w:color="auto"/>
        <w:left w:val="none" w:sz="0" w:space="0" w:color="auto"/>
        <w:bottom w:val="none" w:sz="0" w:space="0" w:color="auto"/>
        <w:right w:val="none" w:sz="0" w:space="0" w:color="auto"/>
      </w:divBdr>
    </w:div>
    <w:div w:id="208421732">
      <w:bodyDiv w:val="1"/>
      <w:marLeft w:val="0"/>
      <w:marRight w:val="0"/>
      <w:marTop w:val="0"/>
      <w:marBottom w:val="0"/>
      <w:divBdr>
        <w:top w:val="none" w:sz="0" w:space="0" w:color="auto"/>
        <w:left w:val="none" w:sz="0" w:space="0" w:color="auto"/>
        <w:bottom w:val="none" w:sz="0" w:space="0" w:color="auto"/>
        <w:right w:val="none" w:sz="0" w:space="0" w:color="auto"/>
      </w:divBdr>
      <w:divsChild>
        <w:div w:id="1259869382">
          <w:marLeft w:val="0"/>
          <w:marRight w:val="0"/>
          <w:marTop w:val="0"/>
          <w:marBottom w:val="0"/>
          <w:divBdr>
            <w:top w:val="none" w:sz="0" w:space="0" w:color="auto"/>
            <w:left w:val="none" w:sz="0" w:space="0" w:color="auto"/>
            <w:bottom w:val="none" w:sz="0" w:space="0" w:color="auto"/>
            <w:right w:val="none" w:sz="0" w:space="0" w:color="auto"/>
          </w:divBdr>
          <w:divsChild>
            <w:div w:id="470056721">
              <w:marLeft w:val="0"/>
              <w:marRight w:val="0"/>
              <w:marTop w:val="0"/>
              <w:marBottom w:val="0"/>
              <w:divBdr>
                <w:top w:val="none" w:sz="0" w:space="0" w:color="auto"/>
                <w:left w:val="none" w:sz="0" w:space="0" w:color="auto"/>
                <w:bottom w:val="none" w:sz="0" w:space="0" w:color="auto"/>
                <w:right w:val="none" w:sz="0" w:space="0" w:color="auto"/>
              </w:divBdr>
              <w:divsChild>
                <w:div w:id="14323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1656">
      <w:bodyDiv w:val="1"/>
      <w:marLeft w:val="0"/>
      <w:marRight w:val="0"/>
      <w:marTop w:val="0"/>
      <w:marBottom w:val="0"/>
      <w:divBdr>
        <w:top w:val="none" w:sz="0" w:space="0" w:color="auto"/>
        <w:left w:val="none" w:sz="0" w:space="0" w:color="auto"/>
        <w:bottom w:val="none" w:sz="0" w:space="0" w:color="auto"/>
        <w:right w:val="none" w:sz="0" w:space="0" w:color="auto"/>
      </w:divBdr>
      <w:divsChild>
        <w:div w:id="596907857">
          <w:marLeft w:val="0"/>
          <w:marRight w:val="0"/>
          <w:marTop w:val="0"/>
          <w:marBottom w:val="0"/>
          <w:divBdr>
            <w:top w:val="none" w:sz="0" w:space="0" w:color="auto"/>
            <w:left w:val="none" w:sz="0" w:space="0" w:color="auto"/>
            <w:bottom w:val="none" w:sz="0" w:space="0" w:color="auto"/>
            <w:right w:val="none" w:sz="0" w:space="0" w:color="auto"/>
          </w:divBdr>
          <w:divsChild>
            <w:div w:id="1721630751">
              <w:marLeft w:val="0"/>
              <w:marRight w:val="0"/>
              <w:marTop w:val="0"/>
              <w:marBottom w:val="0"/>
              <w:divBdr>
                <w:top w:val="none" w:sz="0" w:space="0" w:color="auto"/>
                <w:left w:val="none" w:sz="0" w:space="0" w:color="auto"/>
                <w:bottom w:val="none" w:sz="0" w:space="0" w:color="auto"/>
                <w:right w:val="none" w:sz="0" w:space="0" w:color="auto"/>
              </w:divBdr>
              <w:divsChild>
                <w:div w:id="21300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719">
      <w:bodyDiv w:val="1"/>
      <w:marLeft w:val="0"/>
      <w:marRight w:val="0"/>
      <w:marTop w:val="0"/>
      <w:marBottom w:val="0"/>
      <w:divBdr>
        <w:top w:val="none" w:sz="0" w:space="0" w:color="auto"/>
        <w:left w:val="none" w:sz="0" w:space="0" w:color="auto"/>
        <w:bottom w:val="none" w:sz="0" w:space="0" w:color="auto"/>
        <w:right w:val="none" w:sz="0" w:space="0" w:color="auto"/>
      </w:divBdr>
    </w:div>
    <w:div w:id="311569465">
      <w:bodyDiv w:val="1"/>
      <w:marLeft w:val="0"/>
      <w:marRight w:val="0"/>
      <w:marTop w:val="0"/>
      <w:marBottom w:val="0"/>
      <w:divBdr>
        <w:top w:val="none" w:sz="0" w:space="0" w:color="auto"/>
        <w:left w:val="none" w:sz="0" w:space="0" w:color="auto"/>
        <w:bottom w:val="none" w:sz="0" w:space="0" w:color="auto"/>
        <w:right w:val="none" w:sz="0" w:space="0" w:color="auto"/>
      </w:divBdr>
    </w:div>
    <w:div w:id="317849753">
      <w:bodyDiv w:val="1"/>
      <w:marLeft w:val="0"/>
      <w:marRight w:val="0"/>
      <w:marTop w:val="0"/>
      <w:marBottom w:val="0"/>
      <w:divBdr>
        <w:top w:val="none" w:sz="0" w:space="0" w:color="auto"/>
        <w:left w:val="none" w:sz="0" w:space="0" w:color="auto"/>
        <w:bottom w:val="none" w:sz="0" w:space="0" w:color="auto"/>
        <w:right w:val="none" w:sz="0" w:space="0" w:color="auto"/>
      </w:divBdr>
    </w:div>
    <w:div w:id="359548309">
      <w:bodyDiv w:val="1"/>
      <w:marLeft w:val="0"/>
      <w:marRight w:val="0"/>
      <w:marTop w:val="0"/>
      <w:marBottom w:val="0"/>
      <w:divBdr>
        <w:top w:val="none" w:sz="0" w:space="0" w:color="auto"/>
        <w:left w:val="none" w:sz="0" w:space="0" w:color="auto"/>
        <w:bottom w:val="none" w:sz="0" w:space="0" w:color="auto"/>
        <w:right w:val="none" w:sz="0" w:space="0" w:color="auto"/>
      </w:divBdr>
    </w:div>
    <w:div w:id="411464594">
      <w:bodyDiv w:val="1"/>
      <w:marLeft w:val="0"/>
      <w:marRight w:val="0"/>
      <w:marTop w:val="0"/>
      <w:marBottom w:val="0"/>
      <w:divBdr>
        <w:top w:val="none" w:sz="0" w:space="0" w:color="auto"/>
        <w:left w:val="none" w:sz="0" w:space="0" w:color="auto"/>
        <w:bottom w:val="none" w:sz="0" w:space="0" w:color="auto"/>
        <w:right w:val="none" w:sz="0" w:space="0" w:color="auto"/>
      </w:divBdr>
    </w:div>
    <w:div w:id="491409871">
      <w:bodyDiv w:val="1"/>
      <w:marLeft w:val="0"/>
      <w:marRight w:val="0"/>
      <w:marTop w:val="0"/>
      <w:marBottom w:val="0"/>
      <w:divBdr>
        <w:top w:val="none" w:sz="0" w:space="0" w:color="auto"/>
        <w:left w:val="none" w:sz="0" w:space="0" w:color="auto"/>
        <w:bottom w:val="none" w:sz="0" w:space="0" w:color="auto"/>
        <w:right w:val="none" w:sz="0" w:space="0" w:color="auto"/>
      </w:divBdr>
    </w:div>
    <w:div w:id="519008820">
      <w:bodyDiv w:val="1"/>
      <w:marLeft w:val="0"/>
      <w:marRight w:val="0"/>
      <w:marTop w:val="0"/>
      <w:marBottom w:val="0"/>
      <w:divBdr>
        <w:top w:val="none" w:sz="0" w:space="0" w:color="auto"/>
        <w:left w:val="none" w:sz="0" w:space="0" w:color="auto"/>
        <w:bottom w:val="none" w:sz="0" w:space="0" w:color="auto"/>
        <w:right w:val="none" w:sz="0" w:space="0" w:color="auto"/>
      </w:divBdr>
    </w:div>
    <w:div w:id="536815163">
      <w:bodyDiv w:val="1"/>
      <w:marLeft w:val="0"/>
      <w:marRight w:val="0"/>
      <w:marTop w:val="0"/>
      <w:marBottom w:val="0"/>
      <w:divBdr>
        <w:top w:val="none" w:sz="0" w:space="0" w:color="auto"/>
        <w:left w:val="none" w:sz="0" w:space="0" w:color="auto"/>
        <w:bottom w:val="none" w:sz="0" w:space="0" w:color="auto"/>
        <w:right w:val="none" w:sz="0" w:space="0" w:color="auto"/>
      </w:divBdr>
    </w:div>
    <w:div w:id="664477155">
      <w:bodyDiv w:val="1"/>
      <w:marLeft w:val="0"/>
      <w:marRight w:val="0"/>
      <w:marTop w:val="0"/>
      <w:marBottom w:val="0"/>
      <w:divBdr>
        <w:top w:val="none" w:sz="0" w:space="0" w:color="auto"/>
        <w:left w:val="none" w:sz="0" w:space="0" w:color="auto"/>
        <w:bottom w:val="none" w:sz="0" w:space="0" w:color="auto"/>
        <w:right w:val="none" w:sz="0" w:space="0" w:color="auto"/>
      </w:divBdr>
    </w:div>
    <w:div w:id="664820998">
      <w:bodyDiv w:val="1"/>
      <w:marLeft w:val="0"/>
      <w:marRight w:val="0"/>
      <w:marTop w:val="0"/>
      <w:marBottom w:val="0"/>
      <w:divBdr>
        <w:top w:val="none" w:sz="0" w:space="0" w:color="auto"/>
        <w:left w:val="none" w:sz="0" w:space="0" w:color="auto"/>
        <w:bottom w:val="none" w:sz="0" w:space="0" w:color="auto"/>
        <w:right w:val="none" w:sz="0" w:space="0" w:color="auto"/>
      </w:divBdr>
    </w:div>
    <w:div w:id="679890837">
      <w:bodyDiv w:val="1"/>
      <w:marLeft w:val="0"/>
      <w:marRight w:val="0"/>
      <w:marTop w:val="0"/>
      <w:marBottom w:val="0"/>
      <w:divBdr>
        <w:top w:val="none" w:sz="0" w:space="0" w:color="auto"/>
        <w:left w:val="none" w:sz="0" w:space="0" w:color="auto"/>
        <w:bottom w:val="none" w:sz="0" w:space="0" w:color="auto"/>
        <w:right w:val="none" w:sz="0" w:space="0" w:color="auto"/>
      </w:divBdr>
    </w:div>
    <w:div w:id="755246208">
      <w:bodyDiv w:val="1"/>
      <w:marLeft w:val="0"/>
      <w:marRight w:val="0"/>
      <w:marTop w:val="0"/>
      <w:marBottom w:val="0"/>
      <w:divBdr>
        <w:top w:val="none" w:sz="0" w:space="0" w:color="auto"/>
        <w:left w:val="none" w:sz="0" w:space="0" w:color="auto"/>
        <w:bottom w:val="none" w:sz="0" w:space="0" w:color="auto"/>
        <w:right w:val="none" w:sz="0" w:space="0" w:color="auto"/>
      </w:divBdr>
    </w:div>
    <w:div w:id="891843099">
      <w:bodyDiv w:val="1"/>
      <w:marLeft w:val="0"/>
      <w:marRight w:val="0"/>
      <w:marTop w:val="0"/>
      <w:marBottom w:val="0"/>
      <w:divBdr>
        <w:top w:val="none" w:sz="0" w:space="0" w:color="auto"/>
        <w:left w:val="none" w:sz="0" w:space="0" w:color="auto"/>
        <w:bottom w:val="none" w:sz="0" w:space="0" w:color="auto"/>
        <w:right w:val="none" w:sz="0" w:space="0" w:color="auto"/>
      </w:divBdr>
    </w:div>
    <w:div w:id="898252323">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095516145">
      <w:bodyDiv w:val="1"/>
      <w:marLeft w:val="0"/>
      <w:marRight w:val="0"/>
      <w:marTop w:val="0"/>
      <w:marBottom w:val="0"/>
      <w:divBdr>
        <w:top w:val="none" w:sz="0" w:space="0" w:color="auto"/>
        <w:left w:val="none" w:sz="0" w:space="0" w:color="auto"/>
        <w:bottom w:val="none" w:sz="0" w:space="0" w:color="auto"/>
        <w:right w:val="none" w:sz="0" w:space="0" w:color="auto"/>
      </w:divBdr>
    </w:div>
    <w:div w:id="1290935362">
      <w:bodyDiv w:val="1"/>
      <w:marLeft w:val="0"/>
      <w:marRight w:val="0"/>
      <w:marTop w:val="0"/>
      <w:marBottom w:val="0"/>
      <w:divBdr>
        <w:top w:val="none" w:sz="0" w:space="0" w:color="auto"/>
        <w:left w:val="none" w:sz="0" w:space="0" w:color="auto"/>
        <w:bottom w:val="none" w:sz="0" w:space="0" w:color="auto"/>
        <w:right w:val="none" w:sz="0" w:space="0" w:color="auto"/>
      </w:divBdr>
    </w:div>
    <w:div w:id="1336111949">
      <w:bodyDiv w:val="1"/>
      <w:marLeft w:val="0"/>
      <w:marRight w:val="0"/>
      <w:marTop w:val="0"/>
      <w:marBottom w:val="0"/>
      <w:divBdr>
        <w:top w:val="none" w:sz="0" w:space="0" w:color="auto"/>
        <w:left w:val="none" w:sz="0" w:space="0" w:color="auto"/>
        <w:bottom w:val="none" w:sz="0" w:space="0" w:color="auto"/>
        <w:right w:val="none" w:sz="0" w:space="0" w:color="auto"/>
      </w:divBdr>
    </w:div>
    <w:div w:id="1351643819">
      <w:bodyDiv w:val="1"/>
      <w:marLeft w:val="0"/>
      <w:marRight w:val="0"/>
      <w:marTop w:val="0"/>
      <w:marBottom w:val="0"/>
      <w:divBdr>
        <w:top w:val="none" w:sz="0" w:space="0" w:color="auto"/>
        <w:left w:val="none" w:sz="0" w:space="0" w:color="auto"/>
        <w:bottom w:val="none" w:sz="0" w:space="0" w:color="auto"/>
        <w:right w:val="none" w:sz="0" w:space="0" w:color="auto"/>
      </w:divBdr>
    </w:div>
    <w:div w:id="1361976257">
      <w:bodyDiv w:val="1"/>
      <w:marLeft w:val="0"/>
      <w:marRight w:val="0"/>
      <w:marTop w:val="0"/>
      <w:marBottom w:val="0"/>
      <w:divBdr>
        <w:top w:val="none" w:sz="0" w:space="0" w:color="auto"/>
        <w:left w:val="none" w:sz="0" w:space="0" w:color="auto"/>
        <w:bottom w:val="none" w:sz="0" w:space="0" w:color="auto"/>
        <w:right w:val="none" w:sz="0" w:space="0" w:color="auto"/>
      </w:divBdr>
    </w:div>
    <w:div w:id="1540241523">
      <w:bodyDiv w:val="1"/>
      <w:marLeft w:val="0"/>
      <w:marRight w:val="0"/>
      <w:marTop w:val="0"/>
      <w:marBottom w:val="0"/>
      <w:divBdr>
        <w:top w:val="none" w:sz="0" w:space="0" w:color="auto"/>
        <w:left w:val="none" w:sz="0" w:space="0" w:color="auto"/>
        <w:bottom w:val="none" w:sz="0" w:space="0" w:color="auto"/>
        <w:right w:val="none" w:sz="0" w:space="0" w:color="auto"/>
      </w:divBdr>
    </w:div>
    <w:div w:id="1568106166">
      <w:bodyDiv w:val="1"/>
      <w:marLeft w:val="0"/>
      <w:marRight w:val="0"/>
      <w:marTop w:val="0"/>
      <w:marBottom w:val="0"/>
      <w:divBdr>
        <w:top w:val="none" w:sz="0" w:space="0" w:color="auto"/>
        <w:left w:val="none" w:sz="0" w:space="0" w:color="auto"/>
        <w:bottom w:val="none" w:sz="0" w:space="0" w:color="auto"/>
        <w:right w:val="none" w:sz="0" w:space="0" w:color="auto"/>
      </w:divBdr>
    </w:div>
    <w:div w:id="1652783890">
      <w:bodyDiv w:val="1"/>
      <w:marLeft w:val="0"/>
      <w:marRight w:val="0"/>
      <w:marTop w:val="0"/>
      <w:marBottom w:val="0"/>
      <w:divBdr>
        <w:top w:val="none" w:sz="0" w:space="0" w:color="auto"/>
        <w:left w:val="none" w:sz="0" w:space="0" w:color="auto"/>
        <w:bottom w:val="none" w:sz="0" w:space="0" w:color="auto"/>
        <w:right w:val="none" w:sz="0" w:space="0" w:color="auto"/>
      </w:divBdr>
      <w:divsChild>
        <w:div w:id="1015502133">
          <w:marLeft w:val="0"/>
          <w:marRight w:val="0"/>
          <w:marTop w:val="0"/>
          <w:marBottom w:val="0"/>
          <w:divBdr>
            <w:top w:val="none" w:sz="0" w:space="0" w:color="auto"/>
            <w:left w:val="none" w:sz="0" w:space="0" w:color="auto"/>
            <w:bottom w:val="none" w:sz="0" w:space="0" w:color="auto"/>
            <w:right w:val="none" w:sz="0" w:space="0" w:color="auto"/>
          </w:divBdr>
          <w:divsChild>
            <w:div w:id="573856883">
              <w:marLeft w:val="0"/>
              <w:marRight w:val="0"/>
              <w:marTop w:val="0"/>
              <w:marBottom w:val="0"/>
              <w:divBdr>
                <w:top w:val="none" w:sz="0" w:space="0" w:color="auto"/>
                <w:left w:val="none" w:sz="0" w:space="0" w:color="auto"/>
                <w:bottom w:val="none" w:sz="0" w:space="0" w:color="auto"/>
                <w:right w:val="none" w:sz="0" w:space="0" w:color="auto"/>
              </w:divBdr>
              <w:divsChild>
                <w:div w:id="15253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310">
      <w:bodyDiv w:val="1"/>
      <w:marLeft w:val="0"/>
      <w:marRight w:val="0"/>
      <w:marTop w:val="0"/>
      <w:marBottom w:val="0"/>
      <w:divBdr>
        <w:top w:val="none" w:sz="0" w:space="0" w:color="auto"/>
        <w:left w:val="none" w:sz="0" w:space="0" w:color="auto"/>
        <w:bottom w:val="none" w:sz="0" w:space="0" w:color="auto"/>
        <w:right w:val="none" w:sz="0" w:space="0" w:color="auto"/>
      </w:divBdr>
    </w:div>
    <w:div w:id="1999381063">
      <w:bodyDiv w:val="1"/>
      <w:marLeft w:val="0"/>
      <w:marRight w:val="0"/>
      <w:marTop w:val="0"/>
      <w:marBottom w:val="0"/>
      <w:divBdr>
        <w:top w:val="none" w:sz="0" w:space="0" w:color="auto"/>
        <w:left w:val="none" w:sz="0" w:space="0" w:color="auto"/>
        <w:bottom w:val="none" w:sz="0" w:space="0" w:color="auto"/>
        <w:right w:val="none" w:sz="0" w:space="0" w:color="auto"/>
      </w:divBdr>
    </w:div>
    <w:div w:id="2018651313">
      <w:bodyDiv w:val="1"/>
      <w:marLeft w:val="0"/>
      <w:marRight w:val="0"/>
      <w:marTop w:val="0"/>
      <w:marBottom w:val="0"/>
      <w:divBdr>
        <w:top w:val="none" w:sz="0" w:space="0" w:color="auto"/>
        <w:left w:val="none" w:sz="0" w:space="0" w:color="auto"/>
        <w:bottom w:val="none" w:sz="0" w:space="0" w:color="auto"/>
        <w:right w:val="none" w:sz="0" w:space="0" w:color="auto"/>
      </w:divBdr>
    </w:div>
    <w:div w:id="2029215738">
      <w:bodyDiv w:val="1"/>
      <w:marLeft w:val="0"/>
      <w:marRight w:val="0"/>
      <w:marTop w:val="0"/>
      <w:marBottom w:val="0"/>
      <w:divBdr>
        <w:top w:val="none" w:sz="0" w:space="0" w:color="auto"/>
        <w:left w:val="none" w:sz="0" w:space="0" w:color="auto"/>
        <w:bottom w:val="none" w:sz="0" w:space="0" w:color="auto"/>
        <w:right w:val="none" w:sz="0" w:space="0" w:color="auto"/>
      </w:divBdr>
      <w:divsChild>
        <w:div w:id="1509712706">
          <w:marLeft w:val="0"/>
          <w:marRight w:val="0"/>
          <w:marTop w:val="0"/>
          <w:marBottom w:val="0"/>
          <w:divBdr>
            <w:top w:val="none" w:sz="0" w:space="0" w:color="auto"/>
            <w:left w:val="none" w:sz="0" w:space="0" w:color="auto"/>
            <w:bottom w:val="none" w:sz="0" w:space="0" w:color="auto"/>
            <w:right w:val="none" w:sz="0" w:space="0" w:color="auto"/>
          </w:divBdr>
          <w:divsChild>
            <w:div w:id="1983073308">
              <w:marLeft w:val="0"/>
              <w:marRight w:val="0"/>
              <w:marTop w:val="0"/>
              <w:marBottom w:val="0"/>
              <w:divBdr>
                <w:top w:val="none" w:sz="0" w:space="0" w:color="auto"/>
                <w:left w:val="none" w:sz="0" w:space="0" w:color="auto"/>
                <w:bottom w:val="none" w:sz="0" w:space="0" w:color="auto"/>
                <w:right w:val="none" w:sz="0" w:space="0" w:color="auto"/>
              </w:divBdr>
              <w:divsChild>
                <w:div w:id="5015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5988">
      <w:bodyDiv w:val="1"/>
      <w:marLeft w:val="0"/>
      <w:marRight w:val="0"/>
      <w:marTop w:val="0"/>
      <w:marBottom w:val="0"/>
      <w:divBdr>
        <w:top w:val="none" w:sz="0" w:space="0" w:color="auto"/>
        <w:left w:val="none" w:sz="0" w:space="0" w:color="auto"/>
        <w:bottom w:val="none" w:sz="0" w:space="0" w:color="auto"/>
        <w:right w:val="none" w:sz="0" w:space="0" w:color="auto"/>
      </w:divBdr>
    </w:div>
    <w:div w:id="21320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9A2F4-921C-4AA6-8D1A-60E60D63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3821</TotalTime>
  <Pages>1</Pages>
  <Words>31578</Words>
  <Characters>180000</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to74-pelih</dc:creator>
  <cp:lastModifiedBy>to74</cp:lastModifiedBy>
  <cp:revision>149</cp:revision>
  <cp:lastPrinted>2018-11-20T03:23:00Z</cp:lastPrinted>
  <dcterms:created xsi:type="dcterms:W3CDTF">2019-11-12T08:33:00Z</dcterms:created>
  <dcterms:modified xsi:type="dcterms:W3CDTF">2020-03-29T15:22:00Z</dcterms:modified>
</cp:coreProperties>
</file>