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E7" w:rsidRPr="00A070E7" w:rsidRDefault="00A070E7" w:rsidP="00A070E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5B639"/>
          <w:lang w:eastAsia="ru-RU"/>
        </w:rPr>
      </w:pPr>
      <w:r w:rsidRPr="00A070E7">
        <w:rPr>
          <w:rFonts w:ascii="Arial" w:eastAsia="Times New Roman" w:hAnsi="Arial" w:cs="Arial"/>
          <w:b/>
          <w:bCs/>
          <w:color w:val="95B639"/>
          <w:lang w:eastAsia="ru-RU"/>
        </w:rPr>
        <w:t>Закон Челябинской области от 29 августа 2013 года № 520-ЗО «Об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государственной собственности Челябинской области или муниципальной собственности»</w:t>
      </w:r>
    </w:p>
    <w:p w:rsidR="00A070E7" w:rsidRPr="00A070E7" w:rsidRDefault="00A070E7" w:rsidP="00A070E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bCs/>
          <w:color w:val="525252"/>
          <w:sz w:val="17"/>
          <w:szCs w:val="17"/>
          <w:lang w:eastAsia="ru-RU"/>
        </w:rPr>
      </w:pPr>
      <w:r w:rsidRPr="00A070E7">
        <w:rPr>
          <w:rFonts w:ascii="Tahoma" w:eastAsia="Times New Roman" w:hAnsi="Tahoma" w:cs="Tahoma"/>
          <w:b/>
          <w:bCs/>
          <w:color w:val="525252"/>
          <w:sz w:val="17"/>
          <w:szCs w:val="17"/>
          <w:lang w:eastAsia="ru-RU"/>
        </w:rPr>
        <w:t>16.05.2014</w:t>
      </w:r>
    </w:p>
    <w:p w:rsidR="00A070E7" w:rsidRPr="00A070E7" w:rsidRDefault="00A070E7" w:rsidP="00A070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070E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Принят постановлением Законодательного Собрания Челябинской области от 29 августа 2013 г. N 1553</w:t>
      </w:r>
    </w:p>
    <w:p w:rsidR="00A070E7" w:rsidRPr="00A070E7" w:rsidRDefault="00A070E7" w:rsidP="00A070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070E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Настоящий Закон в соответствии с Федеральным </w:t>
      </w:r>
      <w:hyperlink r:id="rId4" w:history="1">
        <w:r w:rsidRPr="00A070E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законом</w:t>
        </w:r>
      </w:hyperlink>
      <w:r w:rsidRPr="00A070E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устанавливает срок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государственной собственности Челябинской области или муниципальной собственности (далее - арендуемое имущество).</w:t>
      </w:r>
    </w:p>
    <w:p w:rsidR="00A070E7" w:rsidRPr="00A070E7" w:rsidRDefault="00A070E7" w:rsidP="00A070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070E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Статья 1. Срок рассрочки оплаты приобретаемого арендуемого имущества</w:t>
      </w:r>
    </w:p>
    <w:p w:rsidR="00A070E7" w:rsidRPr="00A070E7" w:rsidRDefault="00A070E7" w:rsidP="00A070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070E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Срок рассрочки оплаты приобретаемого субъектами малого и среднего предпринимательства арендуемого имущества не может превышать пять лет.</w:t>
      </w:r>
    </w:p>
    <w:p w:rsidR="00A070E7" w:rsidRPr="00A070E7" w:rsidRDefault="00A070E7" w:rsidP="00A070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070E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Статья 2. Заключительные положения</w:t>
      </w:r>
    </w:p>
    <w:p w:rsidR="00A070E7" w:rsidRPr="00A070E7" w:rsidRDefault="00A070E7" w:rsidP="00A070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070E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 Настоящий Закон вступает в силу со дня его официального опубликования и распространяется на правоотношения, возникшие с 1 июля 2013 года.</w:t>
      </w:r>
    </w:p>
    <w:p w:rsidR="00A070E7" w:rsidRPr="00A070E7" w:rsidRDefault="00A070E7" w:rsidP="00A070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070E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 Настоящий Закон действует до 1 июля 2015 года.</w:t>
      </w:r>
    </w:p>
    <w:p w:rsidR="00A070E7" w:rsidRPr="00A070E7" w:rsidRDefault="00A070E7" w:rsidP="00A070E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070E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Губернатор</w:t>
      </w:r>
    </w:p>
    <w:p w:rsidR="00A070E7" w:rsidRPr="00A070E7" w:rsidRDefault="00A070E7" w:rsidP="00A070E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070E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Челябинской области</w:t>
      </w:r>
    </w:p>
    <w:p w:rsidR="00A070E7" w:rsidRPr="00A070E7" w:rsidRDefault="00A070E7" w:rsidP="00A070E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070E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М.В.ЮРЕВИЧ</w:t>
      </w:r>
    </w:p>
    <w:p w:rsidR="00CD411D" w:rsidRDefault="00A070E7">
      <w:bookmarkStart w:id="0" w:name="_GoBack"/>
      <w:bookmarkEnd w:id="0"/>
    </w:p>
    <w:sectPr w:rsidR="00CD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A4"/>
    <w:rsid w:val="0083053C"/>
    <w:rsid w:val="00A070E7"/>
    <w:rsid w:val="00A76BA4"/>
    <w:rsid w:val="00C0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6968A-DBAF-45E1-B9F1-F0CED351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70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70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70E7"/>
  </w:style>
  <w:style w:type="character" w:styleId="a4">
    <w:name w:val="Hyperlink"/>
    <w:basedOn w:val="a0"/>
    <w:uiPriority w:val="99"/>
    <w:semiHidden/>
    <w:unhideWhenUsed/>
    <w:rsid w:val="00A07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C0674672FDCBF73FF9971ECC69220A385E4670D8DA98D5BA4C4F62B9B45N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2016-12-22T04:37:00Z</dcterms:created>
  <dcterms:modified xsi:type="dcterms:W3CDTF">2016-12-22T04:37:00Z</dcterms:modified>
</cp:coreProperties>
</file>